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Pr="006C198E" w:rsidRDefault="0080168E" w:rsidP="0080168E">
      <w:pPr>
        <w:jc w:val="right"/>
        <w:rPr>
          <w:b/>
        </w:rPr>
      </w:pPr>
      <w:r w:rsidRPr="006C198E">
        <w:rPr>
          <w:b/>
        </w:rPr>
        <w:t>Проект</w:t>
      </w:r>
    </w:p>
    <w:p w:rsidR="0045207A" w:rsidRPr="006C198E" w:rsidRDefault="0045207A" w:rsidP="005C7142">
      <w:pPr>
        <w:jc w:val="center"/>
        <w:rPr>
          <w:b/>
        </w:rPr>
      </w:pPr>
    </w:p>
    <w:p w:rsidR="005C7142" w:rsidRPr="006C198E" w:rsidRDefault="005C7142" w:rsidP="005C7142">
      <w:pPr>
        <w:jc w:val="center"/>
        <w:rPr>
          <w:b/>
        </w:rPr>
      </w:pPr>
      <w:r w:rsidRPr="006C198E">
        <w:rPr>
          <w:b/>
        </w:rPr>
        <w:t xml:space="preserve">Повестка дня </w:t>
      </w:r>
    </w:p>
    <w:p w:rsidR="005C7142" w:rsidRPr="006C198E" w:rsidRDefault="005C7142" w:rsidP="005C7142">
      <w:pPr>
        <w:jc w:val="center"/>
        <w:rPr>
          <w:b/>
        </w:rPr>
      </w:pPr>
      <w:r w:rsidRPr="006C198E">
        <w:rPr>
          <w:b/>
        </w:rPr>
        <w:t xml:space="preserve">заседания бюджетной комиссии Таймырского Долгано-Ненецкого </w:t>
      </w:r>
    </w:p>
    <w:p w:rsidR="005C7142" w:rsidRPr="006C198E" w:rsidRDefault="005C7142" w:rsidP="005C7142">
      <w:pPr>
        <w:jc w:val="center"/>
        <w:rPr>
          <w:b/>
        </w:rPr>
      </w:pPr>
      <w:r w:rsidRPr="006C198E">
        <w:rPr>
          <w:b/>
        </w:rPr>
        <w:t xml:space="preserve">районного Совета депутатов  </w:t>
      </w:r>
    </w:p>
    <w:p w:rsidR="005C7142" w:rsidRPr="006C198E" w:rsidRDefault="005C7142" w:rsidP="005C7142">
      <w:pPr>
        <w:jc w:val="center"/>
        <w:rPr>
          <w:b/>
        </w:rPr>
      </w:pPr>
    </w:p>
    <w:p w:rsidR="0045207A" w:rsidRPr="006C198E" w:rsidRDefault="0045207A" w:rsidP="005C7142">
      <w:pPr>
        <w:jc w:val="right"/>
        <w:rPr>
          <w:b/>
        </w:rPr>
      </w:pPr>
    </w:p>
    <w:p w:rsidR="005C7142" w:rsidRPr="006C198E" w:rsidRDefault="005C7142" w:rsidP="005C7142">
      <w:pPr>
        <w:jc w:val="right"/>
        <w:rPr>
          <w:b/>
        </w:rPr>
      </w:pPr>
      <w:r w:rsidRPr="006C198E">
        <w:rPr>
          <w:b/>
        </w:rPr>
        <w:t xml:space="preserve">Начало работы </w:t>
      </w:r>
      <w:r w:rsidR="00A61089" w:rsidRPr="006C198E">
        <w:rPr>
          <w:b/>
        </w:rPr>
        <w:t>1</w:t>
      </w:r>
      <w:r w:rsidR="00E53A66" w:rsidRPr="006C198E">
        <w:rPr>
          <w:b/>
        </w:rPr>
        <w:t>7</w:t>
      </w:r>
      <w:r w:rsidRPr="006C198E">
        <w:rPr>
          <w:b/>
        </w:rPr>
        <w:t>.</w:t>
      </w:r>
      <w:r w:rsidR="00C7724D" w:rsidRPr="006C198E">
        <w:rPr>
          <w:b/>
        </w:rPr>
        <w:t>0</w:t>
      </w:r>
      <w:r w:rsidR="00A61089" w:rsidRPr="006C198E">
        <w:rPr>
          <w:b/>
        </w:rPr>
        <w:t>2</w:t>
      </w:r>
      <w:r w:rsidRPr="006C198E">
        <w:rPr>
          <w:b/>
        </w:rPr>
        <w:t>.202</w:t>
      </w:r>
      <w:r w:rsidR="00C7724D" w:rsidRPr="006C198E">
        <w:rPr>
          <w:b/>
        </w:rPr>
        <w:t>5</w:t>
      </w:r>
      <w:r w:rsidRPr="006C198E">
        <w:rPr>
          <w:b/>
        </w:rPr>
        <w:t xml:space="preserve"> г. в </w:t>
      </w:r>
      <w:r w:rsidR="00703057" w:rsidRPr="006C198E">
        <w:rPr>
          <w:b/>
        </w:rPr>
        <w:t>11.00</w:t>
      </w:r>
      <w:r w:rsidRPr="006C198E">
        <w:rPr>
          <w:b/>
        </w:rPr>
        <w:t xml:space="preserve"> часов в </w:t>
      </w:r>
      <w:r w:rsidR="00FB45B0" w:rsidRPr="006C198E">
        <w:rPr>
          <w:b/>
        </w:rPr>
        <w:t>к</w:t>
      </w:r>
      <w:r w:rsidR="0009419B" w:rsidRPr="006C198E">
        <w:rPr>
          <w:b/>
        </w:rPr>
        <w:t>онференц-зале</w:t>
      </w:r>
    </w:p>
    <w:p w:rsidR="0080168E" w:rsidRPr="006C198E" w:rsidRDefault="005C7142" w:rsidP="005C7142">
      <w:pPr>
        <w:jc w:val="right"/>
        <w:rPr>
          <w:b/>
        </w:rPr>
      </w:pPr>
      <w:r w:rsidRPr="006C198E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B85E05" w:rsidRPr="006C198E" w:rsidTr="00F92ACE">
        <w:tc>
          <w:tcPr>
            <w:tcW w:w="568" w:type="dxa"/>
            <w:vAlign w:val="center"/>
          </w:tcPr>
          <w:p w:rsidR="00B85E05" w:rsidRPr="006C198E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85E05" w:rsidRPr="006C198E" w:rsidRDefault="00B33BD8" w:rsidP="00E53A66">
            <w:pPr>
              <w:jc w:val="both"/>
            </w:pPr>
            <w:r w:rsidRPr="006C198E">
              <w:t xml:space="preserve">О проекте решения № </w:t>
            </w:r>
            <w:r w:rsidR="00DD5A90" w:rsidRPr="006C198E">
              <w:t>0819074 «О внесении изменений в Решение Собрания Таймырского Долгано-Ненецкого муниципального района «О гарантиях и компенсациях для лиц, проживающих на территории Таймырского Долгано-Ненецкого муниципального района и работающих в организациях, финансируемых из бюджета муниципального района»</w:t>
            </w:r>
          </w:p>
        </w:tc>
        <w:tc>
          <w:tcPr>
            <w:tcW w:w="2268" w:type="dxa"/>
            <w:vAlign w:val="center"/>
          </w:tcPr>
          <w:p w:rsidR="00B85E05" w:rsidRPr="006C198E" w:rsidRDefault="00DD5A90" w:rsidP="008C06D6">
            <w:r w:rsidRPr="006C198E">
              <w:t xml:space="preserve">Г.Н. Дульнев </w:t>
            </w:r>
          </w:p>
        </w:tc>
      </w:tr>
      <w:tr w:rsidR="00C7724D" w:rsidRPr="006C198E" w:rsidTr="00F92ACE">
        <w:tc>
          <w:tcPr>
            <w:tcW w:w="568" w:type="dxa"/>
            <w:vAlign w:val="center"/>
          </w:tcPr>
          <w:p w:rsidR="00C7724D" w:rsidRPr="006C198E" w:rsidRDefault="00C7724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C7724D" w:rsidRPr="006C198E" w:rsidRDefault="00B33BD8" w:rsidP="00E53A66">
            <w:pPr>
              <w:jc w:val="both"/>
            </w:pPr>
            <w:r w:rsidRPr="006C198E">
              <w:t xml:space="preserve">О проекте решения № </w:t>
            </w:r>
            <w:r w:rsidR="00DD5A90" w:rsidRPr="006C198E">
              <w:t>2119078 «Об утверждении Порядка предоставления в 2025 году иных межбюджетных трансфертов из бюджета Таймырского Долгано-Ненецкого муниципального района бюджетам городских, сельских поселений, входящих в состав Таймырского Долгано-Ненецкого муниципального района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края»</w:t>
            </w:r>
          </w:p>
        </w:tc>
        <w:tc>
          <w:tcPr>
            <w:tcW w:w="2268" w:type="dxa"/>
            <w:vAlign w:val="center"/>
          </w:tcPr>
          <w:p w:rsidR="00C7724D" w:rsidRPr="006C198E" w:rsidRDefault="00643DE0" w:rsidP="00C7724D">
            <w:r w:rsidRPr="006C198E">
              <w:t xml:space="preserve">Н.В. Скобеева </w:t>
            </w:r>
          </w:p>
        </w:tc>
      </w:tr>
      <w:tr w:rsidR="004B0ED7" w:rsidRPr="006C198E" w:rsidTr="00F92ACE">
        <w:tc>
          <w:tcPr>
            <w:tcW w:w="568" w:type="dxa"/>
            <w:vAlign w:val="center"/>
          </w:tcPr>
          <w:p w:rsidR="004B0ED7" w:rsidRPr="006C198E" w:rsidRDefault="004B0ED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4B0ED7" w:rsidRPr="006C198E" w:rsidRDefault="004B0ED7" w:rsidP="00E53A66">
            <w:pPr>
              <w:jc w:val="both"/>
            </w:pPr>
            <w:r w:rsidRPr="006C198E">
              <w:t>О проекте решения № 2119080 «О внесении изменений в Решение Таймырского Долгано-Ненецкого районного Совета депутатов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4B0ED7" w:rsidRPr="006C198E" w:rsidRDefault="004B0ED7" w:rsidP="00DD5A90">
            <w:r w:rsidRPr="006C198E">
              <w:t xml:space="preserve">А.А. Шопин </w:t>
            </w:r>
          </w:p>
        </w:tc>
      </w:tr>
      <w:tr w:rsidR="00790FBB" w:rsidRPr="006C198E" w:rsidTr="00F92ACE">
        <w:tc>
          <w:tcPr>
            <w:tcW w:w="568" w:type="dxa"/>
            <w:vAlign w:val="center"/>
          </w:tcPr>
          <w:p w:rsidR="00790FBB" w:rsidRPr="006C198E" w:rsidRDefault="00790FBB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790FBB" w:rsidRPr="006C198E" w:rsidRDefault="00790FBB" w:rsidP="00F95D27">
            <w:pPr>
              <w:jc w:val="both"/>
            </w:pPr>
            <w:r w:rsidRPr="006C198E">
              <w:t>О проекте решения № 2119081 «О дополнительных мерах социальной поддержки в виде предоставления единовременной денежной выплаты»</w:t>
            </w:r>
          </w:p>
        </w:tc>
        <w:tc>
          <w:tcPr>
            <w:tcW w:w="2268" w:type="dxa"/>
            <w:vAlign w:val="center"/>
          </w:tcPr>
          <w:p w:rsidR="00790FBB" w:rsidRPr="006C198E" w:rsidRDefault="00790FBB" w:rsidP="00F95D27">
            <w:r w:rsidRPr="006C198E">
              <w:t xml:space="preserve">П.В. Томчик </w:t>
            </w:r>
          </w:p>
        </w:tc>
      </w:tr>
      <w:tr w:rsidR="00F95D27" w:rsidRPr="006C198E" w:rsidTr="00F92ACE">
        <w:tc>
          <w:tcPr>
            <w:tcW w:w="568" w:type="dxa"/>
            <w:vAlign w:val="center"/>
          </w:tcPr>
          <w:p w:rsidR="00F95D27" w:rsidRPr="006C198E" w:rsidRDefault="00F95D2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95D27" w:rsidRPr="006C198E" w:rsidRDefault="00F95D27" w:rsidP="00F95D27">
            <w:pPr>
              <w:jc w:val="both"/>
            </w:pPr>
            <w:r w:rsidRPr="006C198E">
              <w:t xml:space="preserve">О безвозмездной передаче в государственную собственность Красноярского края недвижимого имущества, находящегося в муниципальной собственности Таймырского Долгано-Ненецкого муниципального района </w:t>
            </w:r>
          </w:p>
        </w:tc>
        <w:tc>
          <w:tcPr>
            <w:tcW w:w="2268" w:type="dxa"/>
            <w:vAlign w:val="center"/>
          </w:tcPr>
          <w:p w:rsidR="00F95D27" w:rsidRPr="006C198E" w:rsidRDefault="00F95D27" w:rsidP="00F95D27">
            <w:r w:rsidRPr="006C198E">
              <w:t xml:space="preserve">Администрация Таймырского Долгано-Ненецкого муниципального района </w:t>
            </w:r>
          </w:p>
        </w:tc>
      </w:tr>
      <w:tr w:rsidR="00F95D27" w:rsidRPr="006C198E" w:rsidTr="00F92ACE">
        <w:tc>
          <w:tcPr>
            <w:tcW w:w="568" w:type="dxa"/>
            <w:vAlign w:val="center"/>
          </w:tcPr>
          <w:p w:rsidR="00F95D27" w:rsidRPr="006C198E" w:rsidRDefault="00F95D2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95D27" w:rsidRPr="006C198E" w:rsidRDefault="00F95D27" w:rsidP="00E53A66">
            <w:pPr>
              <w:jc w:val="both"/>
            </w:pPr>
            <w:r w:rsidRPr="006C198E">
              <w:t>Об отчете о деятельности Контрольно-Счетной палаты Таймырского Долгано-Ненецкого муниципального района за 2024 год</w:t>
            </w:r>
          </w:p>
        </w:tc>
        <w:tc>
          <w:tcPr>
            <w:tcW w:w="2268" w:type="dxa"/>
            <w:vAlign w:val="center"/>
          </w:tcPr>
          <w:p w:rsidR="00F95D27" w:rsidRPr="006C198E" w:rsidRDefault="00F95D27" w:rsidP="00DD5A90">
            <w:r w:rsidRPr="006C198E">
              <w:t xml:space="preserve">И.Ф. Ярошук </w:t>
            </w:r>
          </w:p>
        </w:tc>
      </w:tr>
      <w:tr w:rsidR="006C198E" w:rsidRPr="006C198E" w:rsidTr="00F92ACE">
        <w:tc>
          <w:tcPr>
            <w:tcW w:w="568" w:type="dxa"/>
            <w:vAlign w:val="center"/>
          </w:tcPr>
          <w:p w:rsidR="006C198E" w:rsidRPr="006C198E" w:rsidRDefault="006C198E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6C198E" w:rsidRPr="006C198E" w:rsidRDefault="006C198E" w:rsidP="00E53A66">
            <w:pPr>
              <w:jc w:val="both"/>
            </w:pPr>
            <w:r>
              <w:t xml:space="preserve">О проекте решения </w:t>
            </w:r>
            <w:bookmarkStart w:id="0" w:name="_GoBack"/>
            <w:bookmarkEnd w:id="0"/>
            <w:r w:rsidRPr="006C198E">
              <w:t>№ 2110082 «</w:t>
            </w:r>
            <w:r w:rsidRPr="006C198E">
              <w:rPr>
                <w:bCs/>
              </w:rPr>
              <w:t>О внесении изменения в Решение Таймырского Долгано-Ненецкого районного Совета депутатов «</w:t>
            </w:r>
            <w:r w:rsidRPr="006C198E">
              <w:t>Об утверждении Перечня конкурсов и номинаций конкурсов в рамках проведения социально значимых мероприятий малочисленных народов на 2025 год»</w:t>
            </w:r>
          </w:p>
        </w:tc>
        <w:tc>
          <w:tcPr>
            <w:tcW w:w="2268" w:type="dxa"/>
            <w:vAlign w:val="center"/>
          </w:tcPr>
          <w:p w:rsidR="006C198E" w:rsidRPr="006C198E" w:rsidRDefault="006C198E" w:rsidP="00DD5A90">
            <w:r w:rsidRPr="006C198E">
              <w:t>Н.Н. Маймаго</w:t>
            </w:r>
          </w:p>
        </w:tc>
      </w:tr>
    </w:tbl>
    <w:p w:rsidR="00716174" w:rsidRPr="006C198E" w:rsidRDefault="00716174" w:rsidP="00041DE9"/>
    <w:p w:rsidR="006B41A9" w:rsidRPr="006C198E" w:rsidRDefault="006B41A9" w:rsidP="00041DE9"/>
    <w:p w:rsidR="006B41A9" w:rsidRPr="006C198E" w:rsidRDefault="006B41A9" w:rsidP="00041DE9"/>
    <w:sectPr w:rsidR="006B41A9" w:rsidRPr="006C198E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57C1"/>
    <w:rsid w:val="0004191C"/>
    <w:rsid w:val="00041DE9"/>
    <w:rsid w:val="0007515E"/>
    <w:rsid w:val="0009419B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A333C"/>
    <w:rsid w:val="001B4246"/>
    <w:rsid w:val="001D1B48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40DE8"/>
    <w:rsid w:val="00351B96"/>
    <w:rsid w:val="00380DFF"/>
    <w:rsid w:val="003A5F89"/>
    <w:rsid w:val="003D0D83"/>
    <w:rsid w:val="003D418C"/>
    <w:rsid w:val="003E12F1"/>
    <w:rsid w:val="003F2667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4B0ED7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43DE0"/>
    <w:rsid w:val="00660913"/>
    <w:rsid w:val="00673755"/>
    <w:rsid w:val="00685286"/>
    <w:rsid w:val="0068684D"/>
    <w:rsid w:val="006A6988"/>
    <w:rsid w:val="006B41A9"/>
    <w:rsid w:val="006B560B"/>
    <w:rsid w:val="006C198E"/>
    <w:rsid w:val="006D11E3"/>
    <w:rsid w:val="00703057"/>
    <w:rsid w:val="00716174"/>
    <w:rsid w:val="00726E0B"/>
    <w:rsid w:val="00732B44"/>
    <w:rsid w:val="0073578C"/>
    <w:rsid w:val="0073682F"/>
    <w:rsid w:val="007503D8"/>
    <w:rsid w:val="0076043F"/>
    <w:rsid w:val="00767DDB"/>
    <w:rsid w:val="00785C5C"/>
    <w:rsid w:val="00790FBB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94430"/>
    <w:rsid w:val="009C14BB"/>
    <w:rsid w:val="009E3BF1"/>
    <w:rsid w:val="00A37904"/>
    <w:rsid w:val="00A44033"/>
    <w:rsid w:val="00A61089"/>
    <w:rsid w:val="00A71CED"/>
    <w:rsid w:val="00A86754"/>
    <w:rsid w:val="00AA6D80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C25C46"/>
    <w:rsid w:val="00C471B3"/>
    <w:rsid w:val="00C70631"/>
    <w:rsid w:val="00C7724D"/>
    <w:rsid w:val="00CC3FC8"/>
    <w:rsid w:val="00CD6E36"/>
    <w:rsid w:val="00D218CA"/>
    <w:rsid w:val="00D45D2A"/>
    <w:rsid w:val="00D657F9"/>
    <w:rsid w:val="00D86386"/>
    <w:rsid w:val="00DD5A90"/>
    <w:rsid w:val="00DE06BD"/>
    <w:rsid w:val="00E112C4"/>
    <w:rsid w:val="00E163FB"/>
    <w:rsid w:val="00E16FE3"/>
    <w:rsid w:val="00E53A66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92ACE"/>
    <w:rsid w:val="00F95D27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A02E-A9A4-4BD5-875E-0B39CA48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sovet1</cp:lastModifiedBy>
  <cp:revision>7</cp:revision>
  <cp:lastPrinted>2025-02-11T07:22:00Z</cp:lastPrinted>
  <dcterms:created xsi:type="dcterms:W3CDTF">2025-02-11T05:17:00Z</dcterms:created>
  <dcterms:modified xsi:type="dcterms:W3CDTF">2025-02-14T07:44:00Z</dcterms:modified>
</cp:coreProperties>
</file>