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1B6" w:rsidRPr="00A258E1" w:rsidRDefault="007941B6" w:rsidP="00D42800">
      <w:pPr>
        <w:pStyle w:val="ConsPlusTitle"/>
        <w:jc w:val="center"/>
        <w:outlineLvl w:val="0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 xml:space="preserve">АДМИНИСТРАЦИЯ </w:t>
      </w:r>
      <w:proofErr w:type="gramStart"/>
      <w:r w:rsidRPr="00A258E1">
        <w:rPr>
          <w:rFonts w:ascii="Arial" w:hAnsi="Arial" w:cs="Arial"/>
          <w:sz w:val="24"/>
          <w:szCs w:val="24"/>
        </w:rPr>
        <w:t>ТАЙМЫРСКОГО</w:t>
      </w:r>
      <w:proofErr w:type="gramEnd"/>
      <w:r w:rsidRPr="00A258E1">
        <w:rPr>
          <w:rFonts w:ascii="Arial" w:hAnsi="Arial" w:cs="Arial"/>
          <w:sz w:val="24"/>
          <w:szCs w:val="24"/>
        </w:rPr>
        <w:t xml:space="preserve"> ДОЛГАНО-НЕНЕЦКОГО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МУНИЦИПАЛЬНОГО РАЙОНА КРАСНОЯРСКОГО КРАЯ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ПОСТАНОВЛЕНИЕ</w:t>
      </w:r>
    </w:p>
    <w:p w:rsidR="007941B6" w:rsidRPr="00A258E1" w:rsidRDefault="009128E2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2008 г. №</w:t>
      </w:r>
      <w:r w:rsidR="007941B6" w:rsidRPr="00A258E1">
        <w:rPr>
          <w:rFonts w:ascii="Arial" w:hAnsi="Arial" w:cs="Arial"/>
          <w:sz w:val="24"/>
          <w:szCs w:val="24"/>
        </w:rPr>
        <w:t xml:space="preserve"> 94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О СОЗДАНИИ КООРДИНАЦИОННОГО СОВЕТА ПО ПОДДЕРЖКЕ РАЗВИТИЯ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МАЛОГО И СРЕДНЕГО ПРЕДПРИНИМАТЕЛЬСТВА НА ТЕРРИТОРИИ</w:t>
      </w:r>
    </w:p>
    <w:p w:rsidR="007941B6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ТАЙМЫРСКОГО ДОЛГАНО-НЕНЕЦКОГО МУНИЦИПАЛЬНОГО РАЙОНА</w:t>
      </w:r>
    </w:p>
    <w:p w:rsidR="0085390C" w:rsidRPr="00A258E1" w:rsidRDefault="0085390C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7941B6" w:rsidRPr="00A258E1" w:rsidRDefault="0085390C" w:rsidP="0085390C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85390C">
        <w:rPr>
          <w:rFonts w:ascii="Arial" w:hAnsi="Arial" w:cs="Arial"/>
          <w:sz w:val="24"/>
          <w:szCs w:val="24"/>
        </w:rPr>
        <w:t>(в ред. постановлений Ад</w:t>
      </w:r>
      <w:r>
        <w:rPr>
          <w:rFonts w:ascii="Arial" w:hAnsi="Arial" w:cs="Arial"/>
          <w:sz w:val="24"/>
          <w:szCs w:val="24"/>
        </w:rPr>
        <w:t xml:space="preserve">министрации Таймырского Долгано-Ненецкого </w:t>
      </w:r>
      <w:r w:rsidRPr="0085390C">
        <w:rPr>
          <w:rFonts w:ascii="Arial" w:hAnsi="Arial" w:cs="Arial"/>
          <w:sz w:val="24"/>
          <w:szCs w:val="24"/>
        </w:rPr>
        <w:t>муниципального района Красноя</w:t>
      </w:r>
      <w:r w:rsidR="00193974">
        <w:rPr>
          <w:rFonts w:ascii="Arial" w:hAnsi="Arial" w:cs="Arial"/>
          <w:sz w:val="24"/>
          <w:szCs w:val="24"/>
        </w:rPr>
        <w:t>рского края от 27.01.2009 №</w:t>
      </w:r>
      <w:r>
        <w:rPr>
          <w:rFonts w:ascii="Arial" w:hAnsi="Arial" w:cs="Arial"/>
          <w:sz w:val="24"/>
          <w:szCs w:val="24"/>
        </w:rPr>
        <w:t xml:space="preserve"> 32, </w:t>
      </w:r>
      <w:r w:rsidR="00193974">
        <w:rPr>
          <w:rFonts w:ascii="Arial" w:hAnsi="Arial" w:cs="Arial"/>
          <w:sz w:val="24"/>
          <w:szCs w:val="24"/>
        </w:rPr>
        <w:t>от 19.06.2009 №</w:t>
      </w:r>
      <w:r w:rsidRPr="0085390C">
        <w:rPr>
          <w:rFonts w:ascii="Arial" w:hAnsi="Arial" w:cs="Arial"/>
          <w:sz w:val="24"/>
          <w:szCs w:val="24"/>
        </w:rPr>
        <w:t xml:space="preserve"> 358, от 09.06.</w:t>
      </w:r>
      <w:r w:rsidR="00193974">
        <w:rPr>
          <w:rFonts w:ascii="Arial" w:hAnsi="Arial" w:cs="Arial"/>
          <w:sz w:val="24"/>
          <w:szCs w:val="24"/>
        </w:rPr>
        <w:t>2010 № 417, от 17.02.2012 №</w:t>
      </w:r>
      <w:r>
        <w:rPr>
          <w:rFonts w:ascii="Arial" w:hAnsi="Arial" w:cs="Arial"/>
          <w:sz w:val="24"/>
          <w:szCs w:val="24"/>
        </w:rPr>
        <w:t xml:space="preserve"> 76, </w:t>
      </w:r>
      <w:proofErr w:type="gramStart"/>
      <w:r w:rsidR="00193974">
        <w:rPr>
          <w:rFonts w:ascii="Arial" w:hAnsi="Arial" w:cs="Arial"/>
          <w:sz w:val="24"/>
          <w:szCs w:val="24"/>
        </w:rPr>
        <w:t>от</w:t>
      </w:r>
      <w:proofErr w:type="gramEnd"/>
      <w:r w:rsidR="00193974">
        <w:rPr>
          <w:rFonts w:ascii="Arial" w:hAnsi="Arial" w:cs="Arial"/>
          <w:sz w:val="24"/>
          <w:szCs w:val="24"/>
        </w:rPr>
        <w:t xml:space="preserve"> 06.11.2012 №</w:t>
      </w:r>
      <w:r w:rsidRPr="0085390C">
        <w:rPr>
          <w:rFonts w:ascii="Arial" w:hAnsi="Arial" w:cs="Arial"/>
          <w:sz w:val="24"/>
          <w:szCs w:val="24"/>
        </w:rPr>
        <w:t xml:space="preserve"> 723, от 29.04.2</w:t>
      </w:r>
      <w:r w:rsidR="00193974">
        <w:rPr>
          <w:rFonts w:ascii="Arial" w:hAnsi="Arial" w:cs="Arial"/>
          <w:sz w:val="24"/>
          <w:szCs w:val="24"/>
        </w:rPr>
        <w:t>014 № 256, от 28.09.2017 №</w:t>
      </w:r>
      <w:r>
        <w:rPr>
          <w:rFonts w:ascii="Arial" w:hAnsi="Arial" w:cs="Arial"/>
          <w:sz w:val="24"/>
          <w:szCs w:val="24"/>
        </w:rPr>
        <w:t xml:space="preserve"> 862, </w:t>
      </w:r>
      <w:r w:rsidR="00193974">
        <w:rPr>
          <w:rFonts w:ascii="Arial" w:hAnsi="Arial" w:cs="Arial"/>
          <w:sz w:val="24"/>
          <w:szCs w:val="24"/>
        </w:rPr>
        <w:t>от 29.11.2018 №</w:t>
      </w:r>
      <w:r w:rsidRPr="0085390C">
        <w:rPr>
          <w:rFonts w:ascii="Arial" w:hAnsi="Arial" w:cs="Arial"/>
          <w:sz w:val="24"/>
          <w:szCs w:val="24"/>
        </w:rPr>
        <w:t xml:space="preserve"> 1394, от 18.02.2</w:t>
      </w:r>
      <w:r w:rsidR="00193974">
        <w:rPr>
          <w:rFonts w:ascii="Arial" w:hAnsi="Arial" w:cs="Arial"/>
          <w:sz w:val="24"/>
          <w:szCs w:val="24"/>
        </w:rPr>
        <w:t>019 № 141, от 06.04.2022 №</w:t>
      </w:r>
      <w:r>
        <w:rPr>
          <w:rFonts w:ascii="Arial" w:hAnsi="Arial" w:cs="Arial"/>
          <w:sz w:val="24"/>
          <w:szCs w:val="24"/>
        </w:rPr>
        <w:t xml:space="preserve"> 555, </w:t>
      </w:r>
      <w:r w:rsidR="00193974">
        <w:rPr>
          <w:rFonts w:ascii="Arial" w:hAnsi="Arial" w:cs="Arial"/>
          <w:sz w:val="24"/>
          <w:szCs w:val="24"/>
        </w:rPr>
        <w:t>от 04.04.2023 №</w:t>
      </w:r>
      <w:r w:rsidRPr="0085390C">
        <w:rPr>
          <w:rFonts w:ascii="Arial" w:hAnsi="Arial" w:cs="Arial"/>
          <w:sz w:val="24"/>
          <w:szCs w:val="24"/>
        </w:rPr>
        <w:t xml:space="preserve"> 425</w:t>
      </w:r>
      <w:r w:rsidR="009128E2">
        <w:rPr>
          <w:rFonts w:ascii="Arial" w:hAnsi="Arial" w:cs="Arial"/>
          <w:sz w:val="24"/>
          <w:szCs w:val="24"/>
        </w:rPr>
        <w:t xml:space="preserve">, от 12.12.2024 № </w:t>
      </w:r>
      <w:r w:rsidR="00FC2014">
        <w:rPr>
          <w:rFonts w:ascii="Arial" w:hAnsi="Arial" w:cs="Arial"/>
          <w:sz w:val="24"/>
          <w:szCs w:val="24"/>
        </w:rPr>
        <w:t>1641</w:t>
      </w:r>
      <w:r w:rsidRPr="0085390C">
        <w:rPr>
          <w:rFonts w:ascii="Arial" w:hAnsi="Arial" w:cs="Arial"/>
          <w:sz w:val="24"/>
          <w:szCs w:val="24"/>
        </w:rPr>
        <w:t>)</w:t>
      </w:r>
    </w:p>
    <w:p w:rsidR="007941B6" w:rsidRPr="00A258E1" w:rsidRDefault="007941B6" w:rsidP="0085390C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A258E1">
        <w:rPr>
          <w:rFonts w:ascii="Arial" w:hAnsi="Arial" w:cs="Arial"/>
          <w:sz w:val="24"/>
          <w:szCs w:val="24"/>
        </w:rPr>
        <w:t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Таймырского Долгано-Ненецкого муниципального района, а также во исполнение Федерального закона</w:t>
      </w:r>
      <w:r w:rsidR="0066628A">
        <w:rPr>
          <w:rFonts w:ascii="Arial" w:hAnsi="Arial" w:cs="Arial"/>
          <w:sz w:val="24"/>
          <w:szCs w:val="24"/>
        </w:rPr>
        <w:t xml:space="preserve"> от 24.07.2007 № 209-ФЗ «</w:t>
      </w:r>
      <w:r w:rsidRPr="00A258E1">
        <w:rPr>
          <w:rFonts w:ascii="Arial" w:hAnsi="Arial" w:cs="Arial"/>
          <w:sz w:val="24"/>
          <w:szCs w:val="24"/>
        </w:rPr>
        <w:t>О развитии малого и среднего предпринима</w:t>
      </w:r>
      <w:r w:rsidR="0066628A">
        <w:rPr>
          <w:rFonts w:ascii="Arial" w:hAnsi="Arial" w:cs="Arial"/>
          <w:sz w:val="24"/>
          <w:szCs w:val="24"/>
        </w:rPr>
        <w:t>тельства в Российской Федерации»</w:t>
      </w:r>
      <w:r w:rsidRPr="00A258E1">
        <w:rPr>
          <w:rFonts w:ascii="Arial" w:hAnsi="Arial" w:cs="Arial"/>
          <w:sz w:val="24"/>
          <w:szCs w:val="24"/>
        </w:rPr>
        <w:t>, руководствуясь п. 25 ст. 15 Фед</w:t>
      </w:r>
      <w:r w:rsidR="0066628A">
        <w:rPr>
          <w:rFonts w:ascii="Arial" w:hAnsi="Arial" w:cs="Arial"/>
          <w:sz w:val="24"/>
          <w:szCs w:val="24"/>
        </w:rPr>
        <w:t>ерального закона от 06.10.2003 № 131-ФЗ «</w:t>
      </w:r>
      <w:r w:rsidRPr="00A258E1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66628A">
        <w:rPr>
          <w:rFonts w:ascii="Arial" w:hAnsi="Arial" w:cs="Arial"/>
          <w:sz w:val="24"/>
          <w:szCs w:val="24"/>
        </w:rPr>
        <w:t>равления в Российской Федерации»</w:t>
      </w:r>
      <w:r w:rsidRPr="00A258E1">
        <w:rPr>
          <w:rFonts w:ascii="Arial" w:hAnsi="Arial" w:cs="Arial"/>
          <w:sz w:val="24"/>
          <w:szCs w:val="24"/>
        </w:rPr>
        <w:t>, Администрация муниципального</w:t>
      </w:r>
      <w:proofErr w:type="gramEnd"/>
      <w:r w:rsidRPr="00A258E1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1. Создать Координационный совет по поддержке развития малого и среднего предпринимательства на территории Таймырского Долгано-Ненецкого муниципального района (далее - Координационный совет)</w:t>
      </w:r>
      <w:r w:rsidR="0066628A">
        <w:rPr>
          <w:rFonts w:ascii="Arial" w:hAnsi="Arial" w:cs="Arial"/>
          <w:sz w:val="24"/>
          <w:szCs w:val="24"/>
        </w:rPr>
        <w:t xml:space="preserve"> в составе согласно приложению №</w:t>
      </w:r>
      <w:r w:rsidRPr="00A258E1">
        <w:rPr>
          <w:rFonts w:ascii="Arial" w:hAnsi="Arial" w:cs="Arial"/>
          <w:sz w:val="24"/>
          <w:szCs w:val="24"/>
        </w:rPr>
        <w:t xml:space="preserve"> 1.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2. Утвердить Положение о Координацион</w:t>
      </w:r>
      <w:r w:rsidR="0066628A">
        <w:rPr>
          <w:rFonts w:ascii="Arial" w:hAnsi="Arial" w:cs="Arial"/>
          <w:sz w:val="24"/>
          <w:szCs w:val="24"/>
        </w:rPr>
        <w:t>ном совете согласно приложению №</w:t>
      </w:r>
      <w:r w:rsidRPr="00A258E1">
        <w:rPr>
          <w:rFonts w:ascii="Arial" w:hAnsi="Arial" w:cs="Arial"/>
          <w:sz w:val="24"/>
          <w:szCs w:val="24"/>
        </w:rPr>
        <w:t xml:space="preserve"> 2.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A258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A258E1">
        <w:rPr>
          <w:rFonts w:ascii="Arial" w:hAnsi="Arial" w:cs="Arial"/>
          <w:sz w:val="24"/>
          <w:szCs w:val="24"/>
        </w:rPr>
        <w:t xml:space="preserve"> исполнением Постановления возложить на первого заместителя Руководителя Администрации муниципального района Гаврилову Г.В.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Руководитель Администрации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муниципального района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О.И.ШЕРЕМЕТЬЕВ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45EAF" w:rsidRPr="00A258E1" w:rsidRDefault="00B45EAF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C433B4" w:rsidP="00D4280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7941B6" w:rsidRPr="00A258E1">
        <w:rPr>
          <w:rFonts w:ascii="Arial" w:hAnsi="Arial" w:cs="Arial"/>
          <w:sz w:val="24"/>
          <w:szCs w:val="24"/>
        </w:rPr>
        <w:t xml:space="preserve"> 1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к Постановлению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Администрации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муниципального района</w:t>
      </w:r>
    </w:p>
    <w:p w:rsidR="007941B6" w:rsidRPr="00A258E1" w:rsidRDefault="00C433B4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2008 г. №</w:t>
      </w:r>
      <w:r w:rsidR="007941B6" w:rsidRPr="00A258E1">
        <w:rPr>
          <w:rFonts w:ascii="Arial" w:hAnsi="Arial" w:cs="Arial"/>
          <w:sz w:val="24"/>
          <w:szCs w:val="24"/>
        </w:rPr>
        <w:t xml:space="preserve"> 94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7"/>
      <w:bookmarkEnd w:id="0"/>
      <w:r w:rsidRPr="00A258E1">
        <w:rPr>
          <w:rFonts w:ascii="Arial" w:hAnsi="Arial" w:cs="Arial"/>
          <w:sz w:val="24"/>
          <w:szCs w:val="24"/>
        </w:rPr>
        <w:t>СОСТАВ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КООРДИНАЦИОННОГО СОВЕТА ПО ПОДДЕРЖКЕ РАЗВИТИЯ МАЛОГО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И СРЕДНЕГО ПРЕДПРИНИМАТЕЛЬСТВА НА ТЕРРИТОРИИ ТАЙМЫРСКОГО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ДОЛГАНО-НЕНЕЦКОГО МУНИЦИПАЛЬНОГО РАЙОНА</w:t>
      </w:r>
    </w:p>
    <w:p w:rsidR="007941B6" w:rsidRPr="00A258E1" w:rsidRDefault="007941B6" w:rsidP="00D42800">
      <w:pPr>
        <w:pStyle w:val="ConsPlusNormal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67"/>
        <w:gridCol w:w="5386"/>
      </w:tblGrid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Скобеева</w:t>
            </w:r>
            <w:proofErr w:type="spellEnd"/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Натэла</w:t>
            </w:r>
            <w:proofErr w:type="spellEnd"/>
            <w:r w:rsidRPr="00A258E1">
              <w:rPr>
                <w:rFonts w:ascii="Arial" w:hAnsi="Arial" w:cs="Arial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заместитель Главы муниципального района по финансовым и экономическим вопросам - начальник отдела по внутреннему муниципальному финансовому контролю и контролю в сфере закупок товаров, работ и услуг, председатель координационного совета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382B58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Ожегов</w:t>
            </w:r>
          </w:p>
          <w:p w:rsidR="007941B6" w:rsidRPr="00A258E1" w:rsidRDefault="00382B58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Евгений Валерьевич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начальник Управления муниципального заказа и потребительского рынка Администрации муниципального района, заместитель председателя координационного совета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Никулкина</w:t>
            </w:r>
            <w:proofErr w:type="spellEnd"/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Наталья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главный специалист отдела потребительского рынка Управления муниципального заказа и потребительского рынка Администрации муниципального района, ответственный секретарь координационного совета</w:t>
            </w:r>
          </w:p>
        </w:tc>
      </w:tr>
      <w:tr w:rsidR="00A258E1" w:rsidRPr="00A258E1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Члены координационного совета: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Алиев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Насираддин</w:t>
            </w:r>
            <w:proofErr w:type="spellEnd"/>
            <w:r w:rsidRPr="00A25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Магамед</w:t>
            </w:r>
            <w:proofErr w:type="spellEnd"/>
            <w:r w:rsidRPr="00A25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90310E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 ООО «Промысловое хозяйство «Енисей»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>, председатель правлен</w:t>
            </w:r>
            <w:r>
              <w:rPr>
                <w:rFonts w:ascii="Arial" w:hAnsi="Arial" w:cs="Arial"/>
                <w:sz w:val="24"/>
                <w:szCs w:val="24"/>
              </w:rPr>
              <w:t>ия сельскохозяйственной артели «Заря»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Булка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Лариса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индивидуальный предприниматель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Гаврютина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Виктория Геннадьевна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начальник отдела муниципального заказа и потребительского рынка Администрации города Дудинки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Клыпина</w:t>
            </w:r>
            <w:proofErr w:type="spellEnd"/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Анастасия Николаевна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начальник т</w:t>
            </w:r>
            <w:r w:rsidR="0090310E">
              <w:rPr>
                <w:rFonts w:ascii="Arial" w:hAnsi="Arial" w:cs="Arial"/>
                <w:sz w:val="24"/>
                <w:szCs w:val="24"/>
              </w:rPr>
              <w:t>ерриториального отделения КГКУ «</w:t>
            </w:r>
            <w:r w:rsidRPr="00A258E1">
              <w:rPr>
                <w:rFonts w:ascii="Arial" w:hAnsi="Arial" w:cs="Arial"/>
                <w:sz w:val="24"/>
                <w:szCs w:val="24"/>
              </w:rPr>
              <w:t>Управле</w:t>
            </w:r>
            <w:r w:rsidR="0090310E">
              <w:rPr>
                <w:rFonts w:ascii="Arial" w:hAnsi="Arial" w:cs="Arial"/>
                <w:sz w:val="24"/>
                <w:szCs w:val="24"/>
              </w:rPr>
              <w:t>ние социальной защиты населения»</w:t>
            </w:r>
            <w:r w:rsidRPr="00A258E1">
              <w:rPr>
                <w:rFonts w:ascii="Arial" w:hAnsi="Arial" w:cs="Arial"/>
                <w:sz w:val="24"/>
                <w:szCs w:val="24"/>
              </w:rPr>
              <w:t xml:space="preserve"> по Таймырскому Долгано-Ненецкому муниципальному району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Красникова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Екатерина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90310E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МКУ «Таймырский молодежный центр»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Логинова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lastRenderedPageBreak/>
              <w:t>Леонора</w:t>
            </w:r>
            <w:proofErr w:type="spellEnd"/>
            <w:r w:rsidRPr="00A258E1">
              <w:rPr>
                <w:rFonts w:ascii="Arial" w:hAnsi="Arial" w:cs="Arial"/>
                <w:sz w:val="24"/>
                <w:szCs w:val="24"/>
              </w:rPr>
              <w:t xml:space="preserve"> Леонидовна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lastRenderedPageBreak/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 xml:space="preserve">начальник отдела потребительского рынка </w:t>
            </w:r>
            <w:r w:rsidRPr="00A258E1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муниципального заказа и потребительского рынка Администрации муниципального района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lastRenderedPageBreak/>
              <w:t>Новиков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Алексей Федорович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 xml:space="preserve">общественный представитель Уполномоченного по защите прав предпринимателей </w:t>
            </w:r>
            <w:proofErr w:type="gramStart"/>
            <w:r w:rsidRPr="00A258E1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  <w:r w:rsidRPr="00A258E1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A258E1">
              <w:rPr>
                <w:rFonts w:ascii="Arial" w:hAnsi="Arial" w:cs="Arial"/>
                <w:sz w:val="24"/>
                <w:szCs w:val="24"/>
              </w:rPr>
              <w:t>Красноярском</w:t>
            </w:r>
            <w:proofErr w:type="gramEnd"/>
            <w:r w:rsidRPr="00A258E1">
              <w:rPr>
                <w:rFonts w:ascii="Arial" w:hAnsi="Arial" w:cs="Arial"/>
                <w:sz w:val="24"/>
                <w:szCs w:val="24"/>
              </w:rPr>
              <w:t xml:space="preserve"> крае на территории Таймырского Долгано-Ненецкого муниципального района Красноярского края, председатель Дудинской ме</w:t>
            </w:r>
            <w:r w:rsidR="00CD4C5A">
              <w:rPr>
                <w:rFonts w:ascii="Arial" w:hAnsi="Arial" w:cs="Arial"/>
                <w:sz w:val="24"/>
                <w:szCs w:val="24"/>
              </w:rPr>
              <w:t>стной общественной организации «Союз предпринимателей Таймыра», генеральный директор ООО «Оргтехника»</w:t>
            </w:r>
            <w:r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Петракова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Марина Михайловна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974C77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индивидуальный предприниматель, 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>директор автоном</w:t>
            </w:r>
            <w:r w:rsidR="00352915">
              <w:rPr>
                <w:rFonts w:ascii="Arial" w:hAnsi="Arial" w:cs="Arial"/>
                <w:sz w:val="24"/>
                <w:szCs w:val="24"/>
              </w:rPr>
              <w:t>ной некоммерческой организации «Театр студия «Белые птицы»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Поротова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Аксинья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глава крестьянского (фермерского) хозяйства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Саломатов</w:t>
            </w:r>
            <w:proofErr w:type="spellEnd"/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Виктор Владимирович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042D27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представитель ООО «Заготовительная фирма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Антур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ООО «Промысловое хозяйство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Пясино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», ООО «Промысловик»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890F7B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890F7B" w:rsidRPr="00A258E1" w:rsidRDefault="00890F7B" w:rsidP="005643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Сычева</w:t>
            </w:r>
          </w:p>
          <w:p w:rsidR="00890F7B" w:rsidRPr="00A258E1" w:rsidRDefault="00890F7B" w:rsidP="005643E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Инга Евгеньевна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90F7B" w:rsidRPr="00A258E1" w:rsidRDefault="00890F7B" w:rsidP="005643ED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890F7B" w:rsidRPr="00A258E1" w:rsidRDefault="00890F7B" w:rsidP="005643E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индивидуальный </w:t>
            </w:r>
            <w:r w:rsidRPr="0011047B">
              <w:rPr>
                <w:rFonts w:ascii="Arial" w:hAnsi="Arial" w:cs="Arial"/>
                <w:sz w:val="24"/>
                <w:szCs w:val="24"/>
              </w:rPr>
              <w:t>предприниматель,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58E1">
              <w:rPr>
                <w:rFonts w:ascii="Arial" w:hAnsi="Arial" w:cs="Arial"/>
                <w:sz w:val="24"/>
                <w:szCs w:val="24"/>
              </w:rPr>
              <w:t>заместитель генерального директо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а ООО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«Северная гавань»</w:t>
            </w:r>
            <w:r w:rsidRPr="00A258E1"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Сотникова</w:t>
            </w:r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Елена Петровна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начальник Управления по делам коренных малочисленных народов Таймыра и вопросам сельского и промыслового хозяйства Администрации муниципального района</w:t>
            </w:r>
          </w:p>
        </w:tc>
      </w:tr>
      <w:tr w:rsidR="00A258E1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258E1">
              <w:rPr>
                <w:rFonts w:ascii="Arial" w:hAnsi="Arial" w:cs="Arial"/>
                <w:sz w:val="24"/>
                <w:szCs w:val="24"/>
              </w:rPr>
              <w:t>Турлак</w:t>
            </w:r>
            <w:proofErr w:type="spellEnd"/>
          </w:p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Владимир Георгиевич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891735" w:rsidP="00D42800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 ООО «Торговая сеть «Зима-лето»</w:t>
            </w:r>
            <w:r w:rsidR="007941B6" w:rsidRPr="00A258E1">
              <w:rPr>
                <w:rFonts w:ascii="Arial" w:hAnsi="Arial" w:cs="Arial"/>
                <w:sz w:val="24"/>
                <w:szCs w:val="24"/>
              </w:rPr>
              <w:t>, индивидуальный предприниматель (по согласованию)</w:t>
            </w:r>
          </w:p>
        </w:tc>
      </w:tr>
      <w:tr w:rsidR="008B4CFF" w:rsidRPr="00A258E1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D42800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7941B6" w:rsidRPr="00A258E1" w:rsidRDefault="007941B6" w:rsidP="00974C7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258E1">
              <w:rPr>
                <w:rFonts w:ascii="Arial" w:hAnsi="Arial" w:cs="Arial"/>
                <w:sz w:val="24"/>
                <w:szCs w:val="24"/>
              </w:rPr>
              <w:t>депутат Таймырского Долгано-Ненецкого районного Совета депутатов (по согласованию)</w:t>
            </w:r>
          </w:p>
        </w:tc>
      </w:tr>
    </w:tbl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357" w:rsidRPr="00A258E1" w:rsidRDefault="00D55357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357" w:rsidRPr="00A258E1" w:rsidRDefault="00D55357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357" w:rsidRPr="00A258E1" w:rsidRDefault="00D55357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55357" w:rsidRDefault="00D55357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1223C" w:rsidRPr="00A258E1" w:rsidRDefault="0031223C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25014F" w:rsidP="00D4280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7941B6" w:rsidRPr="00A258E1">
        <w:rPr>
          <w:rFonts w:ascii="Arial" w:hAnsi="Arial" w:cs="Arial"/>
          <w:sz w:val="24"/>
          <w:szCs w:val="24"/>
        </w:rPr>
        <w:t xml:space="preserve"> 2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к Постановлению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Администрации</w:t>
      </w:r>
    </w:p>
    <w:p w:rsidR="007941B6" w:rsidRPr="00A258E1" w:rsidRDefault="007941B6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муниципального района</w:t>
      </w:r>
    </w:p>
    <w:p w:rsidR="007941B6" w:rsidRPr="00A258E1" w:rsidRDefault="0025014F" w:rsidP="00D42800">
      <w:pPr>
        <w:pStyle w:val="ConsPlusNormal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30 апреля 2008 г. №</w:t>
      </w:r>
      <w:r w:rsidR="007941B6" w:rsidRPr="00A258E1">
        <w:rPr>
          <w:rFonts w:ascii="Arial" w:hAnsi="Arial" w:cs="Arial"/>
          <w:sz w:val="24"/>
          <w:szCs w:val="24"/>
        </w:rPr>
        <w:t xml:space="preserve"> 94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2" w:name="P129"/>
      <w:bookmarkEnd w:id="2"/>
      <w:r w:rsidRPr="00A258E1">
        <w:rPr>
          <w:rFonts w:ascii="Arial" w:hAnsi="Arial" w:cs="Arial"/>
          <w:sz w:val="24"/>
          <w:szCs w:val="24"/>
        </w:rPr>
        <w:t>ПОЛОЖЕНИЕ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О КООРДИНАЦИОННОМ СОВЕТЕ ПО ПОДДЕРЖКЕ РАЗВИТИЯ МАЛОГО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И СРЕДНЕГО ПРЕДПРИНИМАТЕЛЬСТВА НА ТЕРРИТОРИИ ТАЙМЫРСКОГО</w:t>
      </w:r>
    </w:p>
    <w:p w:rsidR="007941B6" w:rsidRPr="00A258E1" w:rsidRDefault="007941B6" w:rsidP="00D42800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ДОЛГАНО-НЕНЕЦКОГО МУНИЦИПАЛЬНОГО РАЙОНА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1. Общие положения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1.1. Координационный совет по поддержке развития малого и среднего предпринимательства на территории Таймырского Долгано-Ненецкого муниципального района (далее - Координационный совет, Совет) является постоянно действующим координационным органом при Администрации Таймырского Долгано-Ненецкого муниципального района (далее - Администрация муниципального района), обеспечивающим взаимодействие органов местного самоуправления и некоммерческих организаций, выражающих интересы субъектов малого и среднего предпринимательства.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1.2. Члены Координационного совета осуществляют свою деятельность на добровольной и безвозмездной основе.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1.3. В своей деятельности Координационный совет руководствуется Конституцией Российской Федерации, действующим законодательством Российской Федерации, Красноярского края, правовыми актами Таймырского Долгано-Ненецкого муниципального района (далее - муниципального района) и Положением о Координационном совете по поддержке развития малого и среднего предпринимательства на территории Таймырского Долгано-Ненецкого муниципального района (далее - Положение).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2. Цели и задачи Совета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2.1. Целью деятельности Координационного совета является создание благоприятных условий для осуществления предпринимательской деятельности на территории муниципального района.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2.2 Задачи Координационного совета: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- содействие развитию малого и среднего предпринимательства в муниципальном районе, производству социально значимых товаров, работ, услуг и иной деятельности в приоритетных направлениях развития муниципального района;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- выработка предложений органам местного самоуправления по совершенствованию развития и основных приоритетов развития малого и среднего предпринимательства на территории поселений муниципального района;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- разработка рекомендаций субъектам малого предпринимательства по реализации мероприятий в области развития малого и среднего предпринимательства;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 xml:space="preserve">- обеспечение взаимодействия органов местного самоуправления, общественных объединений предпринимателей, иных организаций при разработке и реализации мероприятий целевых программ, внепрограммных мероприятий, направленных на развитие малого и среднего </w:t>
      </w:r>
      <w:r w:rsidRPr="00A258E1">
        <w:rPr>
          <w:rFonts w:ascii="Arial" w:hAnsi="Arial" w:cs="Arial"/>
          <w:sz w:val="24"/>
          <w:szCs w:val="24"/>
        </w:rPr>
        <w:lastRenderedPageBreak/>
        <w:t>предпринимательства;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- рассмотрение вопросов содействия развитию конкуренции в муниципальном районе, в том числе:</w:t>
      </w:r>
    </w:p>
    <w:p w:rsidR="007941B6" w:rsidRPr="00A258E1" w:rsidRDefault="00FA7D5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проекта плана мероприятий («дорожной карты»</w:t>
      </w:r>
      <w:r w:rsidR="007941B6" w:rsidRPr="00A258E1">
        <w:rPr>
          <w:rFonts w:ascii="Arial" w:hAnsi="Arial" w:cs="Arial"/>
          <w:sz w:val="24"/>
          <w:szCs w:val="24"/>
        </w:rPr>
        <w:t>) по содействию развитию конкуренции, включая информацию о разработке и выполнени</w:t>
      </w:r>
      <w:r>
        <w:rPr>
          <w:rFonts w:ascii="Arial" w:hAnsi="Arial" w:cs="Arial"/>
          <w:sz w:val="24"/>
          <w:szCs w:val="24"/>
        </w:rPr>
        <w:t>и мероприятий, предусмотренных «дорожной картой»</w:t>
      </w:r>
      <w:r w:rsidR="007941B6" w:rsidRPr="00A258E1">
        <w:rPr>
          <w:rFonts w:ascii="Arial" w:hAnsi="Arial" w:cs="Arial"/>
          <w:sz w:val="24"/>
          <w:szCs w:val="24"/>
        </w:rPr>
        <w:t>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иной информации и проектов правовых актов муниципального района в части их потенциального воздействия на состояние и развитие конкуренции;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результатов и анализа результатов мониторинга состояния и развития конкурентной среды на рынках товаров, работ и услуг в муниципальном районе, Красноярском крае.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3. Права Совета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Координационный совет имеет право: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3.1. Запрашивать и получать в установленном порядке необходимую для своей работы информацию от органов местного самоуправления, организаций, предприятий.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3.2. Приглашать на заседания должностных лиц органов местного самоуправления, представителей общественных организаций, отдельных граждан по вопросам развития малого и среднего предпринимательства в муниципальном районе.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3.3. Вносить предложения и проекты программных документов по вопросам развития малого и среднего предпринимательства в органы местного самоуправления.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3.4. 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совета.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4. Структура Совета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4.1. Координационный совет возглавляет председатель, осуществляющий общее руководство его деятельностью. В случае отсутствия председателя его функции осуществляет заместитель председателя.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Председатель Координационного совета участвует в заседаниях с правом решающего голоса.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В период временного отсутствия члена координационного совета его обязанности по участию в работе координационного совета возлагаются на лицо, в установленном порядке его замещающее.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4.2. Ответственный секретарь Координационного совета организует заседания, заранее знакомит членов Координационного совета с материалами и повесткой заседаний, ведет делопроизводство.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4.3. В состав Координационного совета могут входить должностные лица Администрации муниципального района, представители Таймырского Долгано-Ненецкого районного Совета депутатов, общественных и иных организаций муниципального района.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4.4. В работе Координационного совета с правом совещательного голоса могут принимать участие представители органов государственной власти, органов местного самоуправления, хозяйствующих субъектов и общественных объединений, не являющиеся членами Совета.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 Регламент работы Совета</w:t>
      </w:r>
    </w:p>
    <w:p w:rsidR="007941B6" w:rsidRPr="00A258E1" w:rsidRDefault="007941B6" w:rsidP="00D42800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5.1. Заседания Координационного совета проводятся по мере необходимости председателем Координационного совета или его заместителем.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5.2. Заседание Координационного совета является правомочным при участии в заседании не менее 50% состава Совета.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5.3. Ответственность за подготовку вопросов к заседанию Координационного совета возлагается на докладчиков.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5.4. Ответственный за подготовку вопроса представляет ответственному секретарю проект решения, тезисы выступления, справочные материалы, список приглашенных на заседание не позднее, чем за 7 дней до заседания.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5.5. Решение Координационного совета принимается большинством голосов присутствующих на заседании членов Совета путем открытого голосования. Решение считается принятым, если за него проголосовало более половины присутствующих членов Совета.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5.6. Решение Координационного совета оформляется протоколом.</w:t>
      </w:r>
    </w:p>
    <w:p w:rsidR="007941B6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5.7. Протокол заседания ведет ответственный секретарь Координационного совета. Оформленный протокол представляется на подпись председателю в течение 3 дней после проведения заседания. Протокол подписывается председателем Координационного совета (в случае его отсутствия - заместителем председателя) и секретарем.</w:t>
      </w:r>
    </w:p>
    <w:p w:rsidR="00294497" w:rsidRPr="00A258E1" w:rsidRDefault="007941B6" w:rsidP="00D4280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A258E1">
        <w:rPr>
          <w:rFonts w:ascii="Arial" w:hAnsi="Arial" w:cs="Arial"/>
          <w:sz w:val="24"/>
          <w:szCs w:val="24"/>
        </w:rPr>
        <w:t>5.8. Решения, принимаемые Координационным советом, носят рекомендательный характер.</w:t>
      </w:r>
    </w:p>
    <w:sectPr w:rsidR="00294497" w:rsidRPr="00A258E1" w:rsidSect="008539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B6"/>
    <w:rsid w:val="00012848"/>
    <w:rsid w:val="00042D27"/>
    <w:rsid w:val="00097D35"/>
    <w:rsid w:val="0011047B"/>
    <w:rsid w:val="00193974"/>
    <w:rsid w:val="001C1DB7"/>
    <w:rsid w:val="0025014F"/>
    <w:rsid w:val="00282E91"/>
    <w:rsid w:val="00294497"/>
    <w:rsid w:val="0031223C"/>
    <w:rsid w:val="00327518"/>
    <w:rsid w:val="00346B69"/>
    <w:rsid w:val="00352915"/>
    <w:rsid w:val="00382B58"/>
    <w:rsid w:val="005D2DC6"/>
    <w:rsid w:val="0066256E"/>
    <w:rsid w:val="0066628A"/>
    <w:rsid w:val="00775C6B"/>
    <w:rsid w:val="007941B6"/>
    <w:rsid w:val="0085390C"/>
    <w:rsid w:val="00890F7B"/>
    <w:rsid w:val="00891735"/>
    <w:rsid w:val="008B4CFF"/>
    <w:rsid w:val="0090310E"/>
    <w:rsid w:val="009128E2"/>
    <w:rsid w:val="00974C77"/>
    <w:rsid w:val="009C35DF"/>
    <w:rsid w:val="00A258E1"/>
    <w:rsid w:val="00B2292F"/>
    <w:rsid w:val="00B45EAF"/>
    <w:rsid w:val="00C433B4"/>
    <w:rsid w:val="00CD4C5A"/>
    <w:rsid w:val="00D42800"/>
    <w:rsid w:val="00D55357"/>
    <w:rsid w:val="00FA7D56"/>
    <w:rsid w:val="00FC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4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9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941B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941B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1644</Words>
  <Characters>9373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35</cp:revision>
  <dcterms:created xsi:type="dcterms:W3CDTF">2024-12-13T05:01:00Z</dcterms:created>
  <dcterms:modified xsi:type="dcterms:W3CDTF">2024-12-13T05:26:00Z</dcterms:modified>
</cp:coreProperties>
</file>