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2EC" w:rsidRPr="00234FEB" w:rsidRDefault="002A62EC" w:rsidP="002A62EC">
      <w:pPr>
        <w:pStyle w:val="a3"/>
        <w:widowControl w:val="0"/>
        <w:suppressAutoHyphens/>
        <w:autoSpaceDN w:val="0"/>
        <w:spacing w:after="0" w:line="240" w:lineRule="auto"/>
        <w:ind w:left="0"/>
        <w:jc w:val="right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ru-RU"/>
        </w:rPr>
      </w:pPr>
      <w:r w:rsidRPr="00234FEB">
        <w:rPr>
          <w:rFonts w:ascii="Times New Roman" w:eastAsia="SimSun" w:hAnsi="Times New Roman" w:cs="Times New Roman"/>
          <w:kern w:val="3"/>
          <w:sz w:val="24"/>
          <w:szCs w:val="24"/>
          <w:lang w:eastAsia="ru-RU"/>
        </w:rPr>
        <w:t>Приложение</w:t>
      </w:r>
    </w:p>
    <w:p w:rsidR="002A62EC" w:rsidRPr="00234FEB" w:rsidRDefault="002A62EC" w:rsidP="002A62EC">
      <w:pPr>
        <w:pStyle w:val="a3"/>
        <w:widowControl w:val="0"/>
        <w:suppressAutoHyphens/>
        <w:autoSpaceDN w:val="0"/>
        <w:spacing w:after="0" w:line="240" w:lineRule="auto"/>
        <w:ind w:left="0"/>
        <w:jc w:val="right"/>
        <w:textAlignment w:val="baseline"/>
        <w:rPr>
          <w:rFonts w:ascii="Times New Roman" w:eastAsia="SimSun" w:hAnsi="Times New Roman" w:cs="Times New Roman"/>
          <w:kern w:val="3"/>
          <w:sz w:val="26"/>
          <w:szCs w:val="26"/>
          <w:lang w:eastAsia="ru-RU"/>
        </w:rPr>
      </w:pPr>
    </w:p>
    <w:p w:rsidR="009D310F" w:rsidRPr="00234FEB" w:rsidRDefault="00C40A22" w:rsidP="001A249A">
      <w:pPr>
        <w:pStyle w:val="ConsNormal"/>
        <w:ind w:firstLine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234FEB">
        <w:rPr>
          <w:rFonts w:ascii="Times New Roman" w:eastAsia="SimSun" w:hAnsi="Times New Roman" w:cs="Times New Roman"/>
          <w:b/>
          <w:kern w:val="3"/>
          <w:sz w:val="26"/>
          <w:szCs w:val="26"/>
        </w:rPr>
        <w:t>Отчет о достижении ключевых показателей развития конкуренции в отраслях (сферах,</w:t>
      </w:r>
      <w:r w:rsidR="001A249A" w:rsidRPr="00234FEB">
        <w:rPr>
          <w:rFonts w:ascii="Times New Roman" w:eastAsia="SimSun" w:hAnsi="Times New Roman" w:cs="Times New Roman"/>
          <w:b/>
          <w:kern w:val="3"/>
          <w:sz w:val="26"/>
          <w:szCs w:val="26"/>
        </w:rPr>
        <w:t xml:space="preserve"> товарных рынках) и исполнении П</w:t>
      </w:r>
      <w:r w:rsidRPr="00234FEB">
        <w:rPr>
          <w:rFonts w:ascii="Times New Roman" w:eastAsia="SimSun" w:hAnsi="Times New Roman" w:cs="Times New Roman"/>
          <w:b/>
          <w:kern w:val="3"/>
          <w:sz w:val="26"/>
          <w:szCs w:val="26"/>
        </w:rPr>
        <w:t xml:space="preserve">лана мероприятий («дорожной карты») </w:t>
      </w:r>
      <w:r w:rsidR="001A249A" w:rsidRPr="00234FEB">
        <w:rPr>
          <w:rFonts w:ascii="Times New Roman" w:eastAsia="Calibri" w:hAnsi="Times New Roman" w:cs="Times New Roman"/>
          <w:b/>
          <w:sz w:val="28"/>
          <w:szCs w:val="28"/>
        </w:rPr>
        <w:t xml:space="preserve">содействия развитию конкуренции в Таймырском Долгано-Ненецком муниципальном районе на 2022-2025 годы </w:t>
      </w:r>
      <w:r w:rsidR="007E243A" w:rsidRPr="00234FEB">
        <w:rPr>
          <w:rFonts w:ascii="Times New Roman" w:eastAsia="SimSun" w:hAnsi="Times New Roman" w:cs="Times New Roman"/>
          <w:b/>
          <w:kern w:val="3"/>
          <w:sz w:val="26"/>
          <w:szCs w:val="26"/>
        </w:rPr>
        <w:t>по состоянию на 01.01.2025</w:t>
      </w:r>
    </w:p>
    <w:p w:rsidR="009D310F" w:rsidRPr="00234FEB" w:rsidRDefault="009D310F" w:rsidP="009D310F">
      <w:pPr>
        <w:pStyle w:val="a3"/>
        <w:widowControl w:val="0"/>
        <w:suppressAutoHyphens/>
        <w:autoSpaceDN w:val="0"/>
        <w:spacing w:after="0" w:line="240" w:lineRule="auto"/>
        <w:ind w:left="0"/>
        <w:textAlignment w:val="baseline"/>
        <w:rPr>
          <w:rFonts w:ascii="Times New Roman" w:eastAsia="SimSun" w:hAnsi="Times New Roman" w:cs="Times New Roman"/>
          <w:b/>
          <w:kern w:val="3"/>
          <w:sz w:val="26"/>
          <w:szCs w:val="26"/>
          <w:lang w:eastAsia="ru-RU"/>
        </w:rPr>
      </w:pPr>
    </w:p>
    <w:tbl>
      <w:tblPr>
        <w:tblStyle w:val="a5"/>
        <w:tblW w:w="15163" w:type="dxa"/>
        <w:tblLayout w:type="fixed"/>
        <w:tblLook w:val="04A0" w:firstRow="1" w:lastRow="0" w:firstColumn="1" w:lastColumn="0" w:noHBand="0" w:noVBand="1"/>
      </w:tblPr>
      <w:tblGrid>
        <w:gridCol w:w="657"/>
        <w:gridCol w:w="4415"/>
        <w:gridCol w:w="1468"/>
        <w:gridCol w:w="2075"/>
        <w:gridCol w:w="1303"/>
        <w:gridCol w:w="1417"/>
        <w:gridCol w:w="3828"/>
      </w:tblGrid>
      <w:tr w:rsidR="00EC7B29" w:rsidRPr="00234FEB" w:rsidTr="00EC7B29">
        <w:trPr>
          <w:trHeight w:val="362"/>
        </w:trPr>
        <w:tc>
          <w:tcPr>
            <w:tcW w:w="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№ </w:t>
            </w:r>
            <w:proofErr w:type="gramStart"/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п</w:t>
            </w:r>
            <w:proofErr w:type="gramEnd"/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/п</w:t>
            </w:r>
          </w:p>
        </w:tc>
        <w:tc>
          <w:tcPr>
            <w:tcW w:w="4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Наименование мероприятия</w:t>
            </w:r>
          </w:p>
        </w:tc>
        <w:tc>
          <w:tcPr>
            <w:tcW w:w="1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Срок исполнения мероприятия</w:t>
            </w:r>
          </w:p>
        </w:tc>
        <w:tc>
          <w:tcPr>
            <w:tcW w:w="20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Показатель (наименование, единицы измерения)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Целевые значения показателя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Р</w:t>
            </w:r>
            <w:bookmarkStart w:id="0" w:name="_GoBack"/>
            <w:bookmarkEnd w:id="0"/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езультат выполнения мероприятий</w:t>
            </w:r>
          </w:p>
        </w:tc>
      </w:tr>
      <w:tr w:rsidR="00EC7B29" w:rsidRPr="00234FEB" w:rsidTr="00EC7B29">
        <w:tc>
          <w:tcPr>
            <w:tcW w:w="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  <w:tc>
          <w:tcPr>
            <w:tcW w:w="44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  <w:tc>
          <w:tcPr>
            <w:tcW w:w="1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  <w:tc>
          <w:tcPr>
            <w:tcW w:w="20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C76C80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Кл</w:t>
            </w:r>
            <w:r w:rsidR="00404D3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ючевые показатели (план) на 2024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Достижение ключевых показателей (</w:t>
            </w:r>
            <w:r w:rsidR="00404D3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факт) по состоянию на 01.01.2025</w:t>
            </w: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7B29" w:rsidRPr="00234FEB" w:rsidRDefault="00EC7B29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</w:tr>
      <w:tr w:rsidR="00EC7B29" w:rsidRPr="00234FEB" w:rsidTr="0003146D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B29" w:rsidRPr="00234FEB" w:rsidRDefault="00EC7B29" w:rsidP="00EC7B29">
            <w:pPr>
              <w:pStyle w:val="a3"/>
              <w:widowControl w:val="0"/>
              <w:numPr>
                <w:ilvl w:val="0"/>
                <w:numId w:val="34"/>
              </w:numPr>
              <w:suppressAutoHyphens/>
              <w:autoSpaceDN w:val="0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t xml:space="preserve">Мероприятия в отдельных отраслях (сферах, товарных рынках) экономики в Таймырском </w:t>
            </w:r>
            <w:proofErr w:type="spellStart"/>
            <w:proofErr w:type="gramStart"/>
            <w:r w:rsidRPr="00234FEB">
              <w:rPr>
                <w:rFonts w:ascii="Times New Roman" w:hAnsi="Times New Roman" w:cs="Times New Roman"/>
                <w:b/>
              </w:rPr>
              <w:t>Долгано</w:t>
            </w:r>
            <w:proofErr w:type="spellEnd"/>
            <w:r w:rsidRPr="00234FEB">
              <w:rPr>
                <w:rFonts w:ascii="Times New Roman" w:hAnsi="Times New Roman" w:cs="Times New Roman"/>
                <w:b/>
              </w:rPr>
              <w:t xml:space="preserve"> – Ненецком</w:t>
            </w:r>
            <w:proofErr w:type="gramEnd"/>
            <w:r w:rsidRPr="00234FEB">
              <w:rPr>
                <w:rFonts w:ascii="Times New Roman" w:hAnsi="Times New Roman" w:cs="Times New Roman"/>
                <w:b/>
              </w:rPr>
              <w:t xml:space="preserve"> муниципальном районе</w:t>
            </w:r>
          </w:p>
        </w:tc>
      </w:tr>
      <w:tr w:rsidR="008A3A30" w:rsidRPr="00234FEB" w:rsidTr="003F4232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3A30" w:rsidRPr="00234FEB" w:rsidRDefault="008A3A30" w:rsidP="008A3A30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eastAsia="SimSun" w:hAnsi="Times New Roman" w:cs="Times New Roman"/>
                <w:b/>
                <w:kern w:val="3"/>
                <w:lang w:eastAsia="ru-RU"/>
              </w:rPr>
              <w:t>1.1</w:t>
            </w:r>
            <w:r w:rsidRPr="00234FEB">
              <w:rPr>
                <w:rFonts w:ascii="Times New Roman" w:eastAsia="Calibri" w:hAnsi="Times New Roman" w:cs="Times New Roman"/>
                <w:b/>
              </w:rPr>
              <w:t>Рынок услуг розничной торговли лекарственными препаратами, медицинскими изделиями и сопутствующими товарами</w:t>
            </w:r>
          </w:p>
        </w:tc>
      </w:tr>
      <w:tr w:rsidR="00EF3E34" w:rsidRPr="00234FEB" w:rsidTr="007C2780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1.1.1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hAnsi="Times New Roman" w:cs="Times New Roman"/>
              </w:rPr>
              <w:t>Оказание методической и консультационной помощи субъектам малого и среднего предпринимательства по вопросам лицензирования фармацевтической деятельности, а также по организации торговой деятельности и соблюдению законодательства в сфере розничной торговли лекарственными препаратами, медицинскими изделиями и сопутствующими товарами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Normal"/>
              <w:ind w:firstLine="0"/>
              <w:rPr>
                <w:rFonts w:ascii="Times New Roman" w:eastAsia="SimSun" w:hAnsi="Times New Roman" w:cs="Times New Roman"/>
                <w:kern w:val="3"/>
                <w:sz w:val="22"/>
                <w:szCs w:val="22"/>
                <w:lang w:eastAsia="en-US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sz w:val="22"/>
                <w:szCs w:val="22"/>
                <w:lang w:eastAsia="en-US"/>
              </w:rPr>
              <w:t>Доля организаций частной формы собственности в сфере услуг розничной торговли лекарственными препаратами, медицинскими изделиями и сопутствующими товарами,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A17F1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60</w:t>
            </w:r>
            <w:r w:rsidR="00BA20F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B85C00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41,67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0CBB" w:rsidRPr="00234FEB" w:rsidRDefault="007C2780" w:rsidP="00F84C2C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В соответствии с постановлением Администрации муниципального района от </w:t>
            </w:r>
            <w:r w:rsidR="00352756" w:rsidRPr="00234FEB">
              <w:rPr>
                <w:rFonts w:ascii="Times New Roman" w:eastAsia="Times New Roman" w:hAnsi="Times New Roman" w:cs="Times New Roman"/>
                <w:lang w:eastAsia="ru-RU"/>
              </w:rPr>
              <w:t>28.05.2009 № 291</w:t>
            </w:r>
            <w:r w:rsidR="00102FF4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(далее – постановление № 291)</w:t>
            </w:r>
            <w:r w:rsidR="00352756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на территории муниципального района проводится работа по предоставлению</w:t>
            </w: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информационно-консультационных услуг субъектам малого и среднего предпринимательства по принципу «одного окна».</w:t>
            </w:r>
            <w:r w:rsidR="005247D9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4D22F9" w:rsidRPr="00234FEB">
              <w:rPr>
                <w:rFonts w:ascii="Times New Roman" w:eastAsia="Times New Roman" w:hAnsi="Times New Roman" w:cs="Times New Roman"/>
                <w:lang w:eastAsia="ru-RU"/>
              </w:rPr>
              <w:t>По вопросам лицензирования фармацевтической деятельности, а также по организации торговой деятельности и соблюдению законодательства в сфере розничной торговли лекарственными препаратами, медицинскими</w:t>
            </w:r>
            <w:r w:rsidR="00F5551D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4D22F9" w:rsidRPr="00234FEB">
              <w:rPr>
                <w:rFonts w:ascii="Times New Roman" w:eastAsia="Times New Roman" w:hAnsi="Times New Roman" w:cs="Times New Roman"/>
                <w:lang w:eastAsia="ru-RU"/>
              </w:rPr>
              <w:t>изделиями и</w:t>
            </w:r>
            <w:r w:rsidR="00C6159C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сопутствующими товарами за 2024</w:t>
            </w:r>
            <w:r w:rsidR="004D22F9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год обращений субъектов малого и среднего </w:t>
            </w:r>
            <w:r w:rsidR="004D22F9" w:rsidRPr="00234FE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предпринимательства не поступало.</w:t>
            </w:r>
            <w:r w:rsidR="005E59D6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F84C2C" w:rsidRPr="00234FEB" w:rsidRDefault="00F84C2C" w:rsidP="00F84C2C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>В муниципальном районе розничную торговлю лекарственными препаратами, изделиями медицинского назначения и сопутствующими товарами в отчетном периоде осуществляли</w:t>
            </w:r>
            <w:r w:rsidR="004B4911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24</w:t>
            </w: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аптечных и медицинских организаций, в том числе</w:t>
            </w:r>
            <w:r w:rsidR="00E71998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10</w:t>
            </w: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негосударственные.</w:t>
            </w:r>
            <w:proofErr w:type="gramEnd"/>
            <w:r w:rsidR="001B19B2" w:rsidRPr="00234FEB">
              <w:t xml:space="preserve"> </w:t>
            </w:r>
            <w:r w:rsidR="001B19B2" w:rsidRPr="00234FEB">
              <w:rPr>
                <w:rFonts w:ascii="Times New Roman" w:eastAsia="Times New Roman" w:hAnsi="Times New Roman" w:cs="Times New Roman"/>
                <w:lang w:eastAsia="ru-RU"/>
              </w:rPr>
              <w:t>Доля организаций частной формы собственности в сфере услуг розничной торговли лекарственными препаратами, медицинскими изделиями и сопутствующими товарами</w:t>
            </w:r>
            <w:r w:rsidR="0084490C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в отчетном году составила 41,67</w:t>
            </w:r>
            <w:r w:rsidR="001B19B2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% </w:t>
            </w:r>
            <w:r w:rsidR="0084490C" w:rsidRPr="00234FEB">
              <w:rPr>
                <w:rFonts w:ascii="Times New Roman" w:eastAsia="Times New Roman" w:hAnsi="Times New Roman" w:cs="Times New Roman"/>
                <w:lang w:eastAsia="ru-RU"/>
              </w:rPr>
              <w:t>и повысилась по сравнению с 2023</w:t>
            </w:r>
            <w:r w:rsidR="001B19B2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годом</w:t>
            </w:r>
            <w:r w:rsidR="0084490C"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 (39,13</w:t>
            </w:r>
            <w:r w:rsidR="00131167" w:rsidRPr="00234FEB">
              <w:rPr>
                <w:rFonts w:ascii="Times New Roman" w:eastAsia="Times New Roman" w:hAnsi="Times New Roman" w:cs="Times New Roman"/>
                <w:lang w:eastAsia="ru-RU"/>
              </w:rPr>
              <w:t>%).</w:t>
            </w:r>
          </w:p>
        </w:tc>
      </w:tr>
      <w:tr w:rsidR="008818DE" w:rsidRPr="00234FEB" w:rsidTr="0017178E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18DE" w:rsidRPr="00234FEB" w:rsidRDefault="008818DE" w:rsidP="008818DE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eastAsia="Calibri" w:hAnsi="Times New Roman" w:cs="Times New Roman"/>
                <w:b/>
              </w:rPr>
              <w:lastRenderedPageBreak/>
              <w:t>1.2 Рынок оказания услуг по ремонту автотранспортных средств</w:t>
            </w:r>
          </w:p>
        </w:tc>
      </w:tr>
      <w:tr w:rsidR="00EF3E34" w:rsidRPr="00234FEB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1.2.1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hAnsi="Times New Roman" w:cs="Times New Roman"/>
              </w:rPr>
              <w:t>Оказание организационно-методической и информационно-консультативной помощи субъектам предпринимательства, осуществляющим (планирующим осуществить) деятельность на рынке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</w:rPr>
              <w:t>Доля организаций частной формы собственности в сфере</w:t>
            </w:r>
            <w:r w:rsidR="00F0211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оказания услуг по ремонту </w:t>
            </w:r>
            <w:r w:rsidR="005A46C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автотранспортных 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средств,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444D8D" w:rsidP="000930F3">
            <w:pPr>
              <w:pStyle w:val="a3"/>
              <w:widowControl w:val="0"/>
              <w:suppressAutoHyphens/>
              <w:ind w:left="-108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Согласно данным Единого реестра субъектов малого и среднего предпринимательства, размещенного на официальном сайте Федеральной налоговой службы РФ</w:t>
            </w:r>
            <w:r w:rsidR="00F95FD5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(далее – Единый реестр)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 ремонт автотранспортных средств в муниципальном районе полностью осуществляется предприятиями частной собственности (станциями техобслуживания</w:t>
            </w:r>
            <w:r w:rsidR="00682F1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), на данном рынке зарегистрированы</w:t>
            </w:r>
            <w:r w:rsidR="00682F1B" w:rsidRPr="00234FEB">
              <w:t xml:space="preserve"> </w:t>
            </w:r>
            <w:r w:rsidR="0093172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 юридическое лицо и 8</w:t>
            </w:r>
            <w:r w:rsidR="00682F1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индивидуальных предпринимателей</w:t>
            </w:r>
            <w:r w:rsidR="00724E0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. </w:t>
            </w:r>
            <w:r w:rsidR="00E52A9A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К диспетчеру, осуществляющему работу по принципу «одного окна» согласно постановлению № 291, </w:t>
            </w:r>
            <w:r w:rsidR="0093172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в 2024</w:t>
            </w:r>
            <w:r w:rsidR="007B6D5C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году </w:t>
            </w:r>
            <w:r w:rsidR="000930F3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не обращались предприниматели, </w:t>
            </w:r>
            <w:r w:rsidR="000930F3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 xml:space="preserve">осуществляющие </w:t>
            </w:r>
            <w:r w:rsidR="00765FA5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деятельность в сфере оказания услуг по ремонту автотранспортных средств.</w:t>
            </w:r>
          </w:p>
        </w:tc>
      </w:tr>
      <w:tr w:rsidR="007752D2" w:rsidRPr="00234FEB" w:rsidTr="00F0097C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2D2" w:rsidRPr="00234FEB" w:rsidRDefault="007752D2" w:rsidP="00AC6B56">
            <w:pPr>
              <w:jc w:val="center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lastRenderedPageBreak/>
              <w:t>1.3 Рынок вылова биоресурсов</w:t>
            </w:r>
          </w:p>
        </w:tc>
      </w:tr>
      <w:tr w:rsidR="00EF3E34" w:rsidRPr="00234FEB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1.3.1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E34" w:rsidRPr="00234FEB" w:rsidRDefault="000E03A4" w:rsidP="00AC6B56">
            <w:pPr>
              <w:pStyle w:val="ConsPlusNormal"/>
              <w:spacing w:line="254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eastAsia="Calibri" w:hAnsi="Times New Roman" w:cs="Times New Roman"/>
                <w:szCs w:val="22"/>
                <w:lang w:eastAsia="en-US"/>
              </w:rPr>
              <w:t>Создание возможностей для участия предприятий, занимающихся выловом водных биоресурсов в выставках, ярмарках и (или) расширенных продажах</w:t>
            </w:r>
          </w:p>
          <w:p w:rsidR="00EF3E34" w:rsidRPr="00234FEB" w:rsidRDefault="00EF3E34" w:rsidP="00AC6B56">
            <w:pPr>
              <w:pStyle w:val="ConsNormal"/>
              <w:ind w:firstLine="0"/>
              <w:jc w:val="center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</w:rPr>
              <w:t>Доля организаций частной формы собствен</w:t>
            </w:r>
            <w:r w:rsidR="004B3029" w:rsidRPr="00234FEB">
              <w:rPr>
                <w:rFonts w:ascii="Times New Roman" w:eastAsia="SimSun" w:hAnsi="Times New Roman" w:cs="Times New Roman"/>
                <w:kern w:val="3"/>
              </w:rPr>
              <w:t>ности в сфере добычи</w:t>
            </w:r>
            <w:r w:rsidR="000E03A4" w:rsidRPr="00234FEB">
              <w:rPr>
                <w:rFonts w:ascii="Times New Roman" w:eastAsia="SimSun" w:hAnsi="Times New Roman" w:cs="Times New Roman"/>
                <w:kern w:val="3"/>
              </w:rPr>
              <w:t xml:space="preserve"> </w:t>
            </w:r>
            <w:r w:rsidR="004B3029" w:rsidRPr="00234FEB">
              <w:rPr>
                <w:rFonts w:ascii="Times New Roman" w:eastAsia="SimSun" w:hAnsi="Times New Roman" w:cs="Times New Roman"/>
                <w:kern w:val="3"/>
              </w:rPr>
              <w:t>(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вылова) водных биоресурсов,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63ED" w:rsidRPr="00234FEB" w:rsidRDefault="00F22522" w:rsidP="006F63ED">
            <w:pPr>
              <w:jc w:val="both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Согласно данным Единого реестра</w:t>
            </w:r>
            <w:r w:rsidR="00D50D8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в сфере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  <w:r w:rsidR="00381DB6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рыболовства в 2024</w:t>
            </w:r>
            <w:r w:rsidR="00D50D8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</w:t>
            </w:r>
            <w:r w:rsidR="0091788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оду осуществлял</w:t>
            </w:r>
            <w:r w:rsidR="00423E33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деятельность 51 субъект</w:t>
            </w:r>
            <w:r w:rsidR="00D50D8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малого предпринимательства. </w:t>
            </w:r>
            <w:r w:rsidR="00D96C6F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За 2024</w:t>
            </w:r>
            <w:r w:rsidR="00690F24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 </w:t>
            </w:r>
            <w:r w:rsidR="00DC04B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на территории муниципального района </w:t>
            </w:r>
            <w:r w:rsidR="005A361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проведено 12</w:t>
            </w:r>
            <w:r w:rsidR="00D50D8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расширенных продаж</w:t>
            </w:r>
            <w:r w:rsidR="005A637F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продовольственных товаров и сельскохозяйственной продукции</w:t>
            </w:r>
            <w:r w:rsidR="0031384C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и 1 ярмарка в г. Дудинке «Приметы осени»</w:t>
            </w:r>
            <w:r w:rsidR="005A637F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.</w:t>
            </w:r>
            <w:r w:rsidR="006F63E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</w:p>
          <w:p w:rsidR="00802E19" w:rsidRPr="00234FEB" w:rsidRDefault="00802E19" w:rsidP="00725E61">
            <w:pPr>
              <w:jc w:val="both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</w:tr>
      <w:tr w:rsidR="007752D2" w:rsidRPr="00234FEB" w:rsidTr="00BE17F5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2D2" w:rsidRPr="00234FEB" w:rsidRDefault="007752D2" w:rsidP="007752D2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t>1.4 Рынок переработки водных биоресурсов</w:t>
            </w:r>
          </w:p>
        </w:tc>
      </w:tr>
      <w:tr w:rsidR="00EF3E34" w:rsidRPr="00234FEB" w:rsidTr="00D42FA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1.4.1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A4" w:rsidRPr="00234FEB" w:rsidRDefault="000E03A4" w:rsidP="000E03A4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</w:rPr>
            </w:pPr>
            <w:r w:rsidRPr="00234FEB">
              <w:rPr>
                <w:rFonts w:ascii="Times New Roman" w:eastAsia="Calibri" w:hAnsi="Times New Roman" w:cs="Times New Roman"/>
                <w:color w:val="000000"/>
              </w:rPr>
              <w:t>Создание возможностей для участия предприятий, занимающихся переработкой водных биоресурсов в выставках, ярмарках и (или) расширенных продажах</w:t>
            </w:r>
          </w:p>
          <w:p w:rsidR="00EF3E34" w:rsidRPr="00234FEB" w:rsidRDefault="00EF3E34" w:rsidP="00AC6B56">
            <w:pPr>
              <w:pStyle w:val="Default"/>
              <w:rPr>
                <w:sz w:val="22"/>
                <w:szCs w:val="22"/>
              </w:rPr>
            </w:pPr>
          </w:p>
          <w:p w:rsidR="00EF3E34" w:rsidRPr="00234FEB" w:rsidRDefault="00EF3E34" w:rsidP="00AC6B56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</w:rPr>
              <w:t>Доля организаций частной формы собственности в сфере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переработки водных биоресурсов,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C257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4BE" w:rsidRPr="00234FEB" w:rsidRDefault="009164BE" w:rsidP="009164BE">
            <w:pPr>
              <w:jc w:val="both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Деятельность в области переработки водных биоресурсов в мун</w:t>
            </w:r>
            <w:r w:rsidR="009265C8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иципальном районе осуществляют 3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коммерческие организации: Сельскохозяйственная артель «Заря», ООО «Северная гавань» и Сельскохозяйственная </w:t>
            </w:r>
            <w:proofErr w:type="spellStart"/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промыслово</w:t>
            </w:r>
            <w:proofErr w:type="spellEnd"/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р</w:t>
            </w:r>
            <w:r w:rsidR="009265C8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ыболовецкая артель «Воронцово».</w:t>
            </w:r>
            <w:r w:rsidR="00655F98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  <w:r w:rsidR="00781C9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За 2024</w:t>
            </w:r>
            <w:r w:rsidR="003B565C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 на территории му</w:t>
            </w:r>
            <w:r w:rsidR="00781C9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ниципального района проведено 12</w:t>
            </w:r>
            <w:r w:rsidR="003B565C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расширенных продаж продовольственных товаров и сельскохозяйственной продукции и 1 ярмарка в г. Дудинке «Приметы осени». </w:t>
            </w:r>
          </w:p>
          <w:p w:rsidR="005D6173" w:rsidRPr="00234FEB" w:rsidRDefault="005D6173" w:rsidP="009164BE">
            <w:pPr>
              <w:jc w:val="both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</w:p>
        </w:tc>
      </w:tr>
      <w:tr w:rsidR="007752D2" w:rsidRPr="00234FEB" w:rsidTr="00C2401D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2D2" w:rsidRPr="00234FEB" w:rsidRDefault="00561F2B" w:rsidP="00102B0A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t>1.5 Рынок легкой промышленности</w:t>
            </w:r>
          </w:p>
        </w:tc>
      </w:tr>
      <w:tr w:rsidR="00EF3E34" w:rsidRPr="00234FEB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1.5.1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E03A4" w:rsidRPr="00234FEB" w:rsidRDefault="000E03A4" w:rsidP="000E03A4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t xml:space="preserve">Обеспечение возможности и равных условий хозяйствующим субъектам для участия в муниципальных, региональных и </w:t>
            </w:r>
            <w:r w:rsidRPr="00234FE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межрегиональных выставках-ярмарках, расширенных продажах</w:t>
            </w:r>
          </w:p>
          <w:p w:rsidR="00EF3E34" w:rsidRPr="00234FEB" w:rsidRDefault="00EF3E34" w:rsidP="00AC6B56">
            <w:pPr>
              <w:pStyle w:val="ConsPlusNormal"/>
              <w:spacing w:line="254" w:lineRule="auto"/>
              <w:rPr>
                <w:rFonts w:ascii="Times New Roman" w:hAnsi="Times New Roman" w:cs="Times New Roman"/>
                <w:b/>
                <w:szCs w:val="22"/>
                <w:lang w:eastAsia="en-US"/>
              </w:rPr>
            </w:pP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</w:rPr>
              <w:t xml:space="preserve">Доля организаций частной формы собственности в </w:t>
            </w:r>
            <w:r w:rsidRPr="00234FEB">
              <w:rPr>
                <w:rFonts w:ascii="Times New Roman" w:eastAsia="SimSun" w:hAnsi="Times New Roman" w:cs="Times New Roman"/>
                <w:kern w:val="3"/>
              </w:rPr>
              <w:lastRenderedPageBreak/>
              <w:t>сфере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легкой промышленности,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100</w:t>
            </w:r>
            <w:r w:rsidR="00F36D5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100</w:t>
            </w:r>
            <w:r w:rsidR="00F36D5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BF75B5" w:rsidP="0005337D">
            <w:pPr>
              <w:pStyle w:val="a3"/>
              <w:widowControl w:val="0"/>
              <w:suppressAutoHyphens/>
              <w:autoSpaceDN w:val="0"/>
              <w:ind w:left="0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Согласно данным Единого реестра</w:t>
            </w:r>
            <w:r w:rsidR="00225F3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по состоянию на 01.01.2025</w:t>
            </w:r>
            <w:r w:rsidR="000B57D2" w:rsidRPr="00234FE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легкая промышленность муниципального 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 xml:space="preserve">района </w:t>
            </w:r>
            <w:r w:rsidR="004A5CA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представлена тремя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видами экономической деятельности: </w:t>
            </w:r>
            <w:r w:rsidR="00696EE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13.9 Производство прочих текстильных изделий осуществляет деятельность 1 ИП,</w:t>
            </w:r>
            <w:r w:rsidR="00B7496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  <w:r w:rsidR="0005337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14.1</w:t>
            </w:r>
            <w:r w:rsidR="00B7496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  <w:r w:rsidR="0005337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Производство одежды, кроме одежды из меха </w:t>
            </w:r>
            <w:r w:rsidR="00B7496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осуществляют</w:t>
            </w:r>
            <w:r w:rsidR="004A5CA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2 ИП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, </w:t>
            </w:r>
            <w:r w:rsidR="0005337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15.2</w:t>
            </w:r>
            <w:r w:rsidR="0086450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Производство обуви – 1 ИП</w:t>
            </w:r>
            <w:r w:rsidR="0005337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. Т</w:t>
            </w:r>
            <w:r w:rsidR="0086450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акже 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в сфере производства </w:t>
            </w:r>
            <w:r w:rsidR="0086450B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обуви, </w:t>
            </w:r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кожи и изделий из кожи работают в основном физические лица, не являющиеся индивидуальными предпринимателями и применяющие специальный налоговый режим «Налог на профессиональный доход» (</w:t>
            </w:r>
            <w:proofErr w:type="spellStart"/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самозанятые</w:t>
            </w:r>
            <w:proofErr w:type="spellEnd"/>
            <w:r w:rsidR="000B57D2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граждане).</w:t>
            </w:r>
            <w:r w:rsidR="002376B6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</w:p>
        </w:tc>
      </w:tr>
      <w:tr w:rsidR="00F304F6" w:rsidRPr="00234FEB" w:rsidTr="00E66562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4F6" w:rsidRPr="00234FEB" w:rsidRDefault="00F304F6" w:rsidP="00F304F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lastRenderedPageBreak/>
              <w:t>1.6 Туризм</w:t>
            </w:r>
          </w:p>
        </w:tc>
      </w:tr>
      <w:tr w:rsidR="00EF3E34" w:rsidRPr="00234FEB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1.6.1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PlusNormal"/>
              <w:spacing w:line="254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>Оказание организационно-методической и информационно-консультативной помощи субъектам предпринимательства, осуществляющим (планирующим) деятельность на рынке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0E03A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Туризм: доля присутствия частного бизнеса в деятельности коллективных средств размещения, %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8F1248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71,43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5206B8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80</w:t>
            </w:r>
            <w:r w:rsidR="00BA20F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D51" w:rsidRPr="00234FEB" w:rsidRDefault="00075DF0" w:rsidP="00EE534E">
            <w:pPr>
              <w:pStyle w:val="a3"/>
              <w:widowControl w:val="0"/>
              <w:suppressAutoHyphens/>
              <w:autoSpaceDN w:val="0"/>
              <w:ind w:left="0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В 2024</w:t>
            </w:r>
            <w:r w:rsidR="00861C1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году в </w:t>
            </w:r>
            <w:r w:rsidR="005742B4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муниципальном районе </w:t>
            </w:r>
            <w:r w:rsidR="003878F3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осуществляли деятельность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15</w:t>
            </w:r>
            <w:r w:rsidR="00ED26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коллективных средств размещения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 в том числе 13</w:t>
            </w:r>
            <w:r w:rsidR="00F36D51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частных</w:t>
            </w:r>
            <w:r w:rsidR="00ED26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; доля при</w:t>
            </w:r>
            <w:r w:rsidR="00BA20F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сутствия частного бизнеса </w:t>
            </w:r>
            <w:r w:rsidR="00A56A4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в 2023 году </w:t>
            </w:r>
            <w:r w:rsidR="00E3183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составила 86,67</w:t>
            </w:r>
            <w:r w:rsidR="00CF2BDA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%</w:t>
            </w:r>
            <w:r w:rsidR="00A56A4D" w:rsidRPr="00234FEB">
              <w:t xml:space="preserve"> </w:t>
            </w:r>
            <w:r w:rsidR="00E3183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и повысилась по сравнению с 2023</w:t>
            </w:r>
            <w:r w:rsidR="00015603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годом (80</w:t>
            </w:r>
            <w:r w:rsidR="00A56A4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,00%)</w:t>
            </w:r>
            <w:r w:rsidR="00ED262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.</w:t>
            </w:r>
            <w:r w:rsidR="00EE534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Оказаны информационно-консультационные услуги</w:t>
            </w:r>
            <w:r w:rsidR="007E084C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индивидуальному предпринимателю, осуществляющему деятельность</w:t>
            </w:r>
            <w:r w:rsidR="00EE534E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в сфере туризма.</w:t>
            </w:r>
          </w:p>
        </w:tc>
      </w:tr>
      <w:tr w:rsidR="00195672" w:rsidRPr="00234FEB" w:rsidTr="004C6F4F">
        <w:tc>
          <w:tcPr>
            <w:tcW w:w="151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5672" w:rsidRPr="00234FEB" w:rsidRDefault="00195672" w:rsidP="00195672">
            <w:pPr>
              <w:pStyle w:val="a3"/>
              <w:widowControl w:val="0"/>
              <w:numPr>
                <w:ilvl w:val="0"/>
                <w:numId w:val="34"/>
              </w:numPr>
              <w:suppressAutoHyphens/>
              <w:autoSpaceDN w:val="0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  <w:b/>
              </w:rPr>
              <w:t>Системные ме</w:t>
            </w:r>
            <w:r w:rsidR="00D353BD" w:rsidRPr="00234FEB">
              <w:rPr>
                <w:rFonts w:ascii="Times New Roman" w:hAnsi="Times New Roman" w:cs="Times New Roman"/>
                <w:b/>
              </w:rPr>
              <w:t>роприятия по содействию развитию</w:t>
            </w:r>
            <w:r w:rsidRPr="00234FEB">
              <w:rPr>
                <w:rFonts w:ascii="Times New Roman" w:hAnsi="Times New Roman" w:cs="Times New Roman"/>
                <w:b/>
              </w:rPr>
              <w:t xml:space="preserve"> конкуренции в Таймырском </w:t>
            </w:r>
            <w:proofErr w:type="spellStart"/>
            <w:proofErr w:type="gramStart"/>
            <w:r w:rsidRPr="00234FEB">
              <w:rPr>
                <w:rFonts w:ascii="Times New Roman" w:hAnsi="Times New Roman" w:cs="Times New Roman"/>
                <w:b/>
              </w:rPr>
              <w:t>Долгано</w:t>
            </w:r>
            <w:proofErr w:type="spellEnd"/>
            <w:r w:rsidRPr="00234FEB">
              <w:rPr>
                <w:rFonts w:ascii="Times New Roman" w:hAnsi="Times New Roman" w:cs="Times New Roman"/>
                <w:b/>
              </w:rPr>
              <w:t xml:space="preserve"> – Ненецком</w:t>
            </w:r>
            <w:proofErr w:type="gramEnd"/>
            <w:r w:rsidRPr="00234FEB">
              <w:rPr>
                <w:rFonts w:ascii="Times New Roman" w:hAnsi="Times New Roman" w:cs="Times New Roman"/>
                <w:b/>
              </w:rPr>
              <w:t xml:space="preserve"> муниципальном районе  </w:t>
            </w:r>
          </w:p>
        </w:tc>
      </w:tr>
      <w:tr w:rsidR="00EF3E34" w:rsidRPr="00234FEB" w:rsidTr="0088663C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2.1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PlusNormal"/>
              <w:spacing w:line="254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 xml:space="preserve">Расширение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</w:t>
            </w: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lastRenderedPageBreak/>
              <w:t>исполнителей)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FF3046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Развитие конкуренции при осуществлении</w:t>
            </w:r>
            <w:r w:rsidR="00B144F4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процедур муниципальных закупок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за счет 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расширения участия в указанных процедурах субъектов малого и среднего предпринимательства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E34" w:rsidRPr="00234FEB" w:rsidRDefault="0088663C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E34" w:rsidRPr="00234FEB" w:rsidRDefault="0088663C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E34" w:rsidRPr="00234FEB" w:rsidRDefault="00196B94" w:rsidP="00476257">
            <w:pPr>
              <w:pStyle w:val="a3"/>
              <w:widowControl w:val="0"/>
              <w:suppressAutoHyphens/>
              <w:autoSpaceDN w:val="0"/>
              <w:ind w:left="0"/>
              <w:jc w:val="both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Доля закупок среди субъектов малого и среднего предпринимательст</w:t>
            </w:r>
            <w:r w:rsidR="00C85096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ва в общем объеме закупок в 2024</w:t>
            </w:r>
            <w:r w:rsidR="00697BED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году составляет более 25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%.</w:t>
            </w:r>
          </w:p>
        </w:tc>
      </w:tr>
      <w:tr w:rsidR="00EF3E34" w:rsidRPr="00234FEB" w:rsidTr="00E25098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2.2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PlusNormal"/>
              <w:spacing w:line="254" w:lineRule="auto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>Оптимизация муниципальных услуг для субъектов предпринимательской деятельности путем сокращения сроков их предоставления, снижения стоимости предоставления таких услуг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3049F2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280EB7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Устранение избыточного муниципального регулирования, </w:t>
            </w:r>
            <w:r w:rsidR="00280EB7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снижение административных барьеров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43F8" w:rsidRPr="00234FEB" w:rsidRDefault="00CF43F8" w:rsidP="005A2EA6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Cs/>
              </w:rPr>
            </w:pPr>
            <w:r w:rsidRPr="00234FEB">
              <w:rPr>
                <w:rFonts w:ascii="Times New Roman" w:hAnsi="Times New Roman" w:cs="Times New Roman"/>
                <w:bCs/>
              </w:rPr>
              <w:t xml:space="preserve">На территории муниципального района действует распоряжение Администрации муниципального района от 26.06.2012 № 361 «О порядке изучения мнения населения о качестве оказания муниципальных услуг». </w:t>
            </w:r>
          </w:p>
          <w:p w:rsidR="00080DB4" w:rsidRPr="00234FEB" w:rsidRDefault="00374258" w:rsidP="00374258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  <w:bCs/>
              </w:rPr>
            </w:pPr>
            <w:r w:rsidRPr="00234FEB">
              <w:rPr>
                <w:rFonts w:ascii="Times New Roman" w:hAnsi="Times New Roman" w:cs="Times New Roman"/>
                <w:bCs/>
              </w:rPr>
              <w:t>Н</w:t>
            </w:r>
            <w:r w:rsidR="00080DB4" w:rsidRPr="00234FEB">
              <w:rPr>
                <w:rFonts w:ascii="Times New Roman" w:hAnsi="Times New Roman" w:cs="Times New Roman"/>
                <w:bCs/>
              </w:rPr>
              <w:t xml:space="preserve">а официальном сайте органов местного самоуправления муниципального района </w:t>
            </w:r>
            <w:r w:rsidRPr="00234FEB">
              <w:rPr>
                <w:rFonts w:ascii="Times New Roman" w:hAnsi="Times New Roman" w:cs="Times New Roman"/>
                <w:bCs/>
              </w:rPr>
              <w:t xml:space="preserve">в 2024 году проводился </w:t>
            </w:r>
            <w:r w:rsidR="00080DB4" w:rsidRPr="00234FEB">
              <w:rPr>
                <w:rFonts w:ascii="Times New Roman" w:hAnsi="Times New Roman" w:cs="Times New Roman"/>
                <w:bCs/>
              </w:rPr>
              <w:t xml:space="preserve">онлайн-опрос «Оценка качества оказания муниципальных услуг». </w:t>
            </w:r>
          </w:p>
        </w:tc>
      </w:tr>
      <w:tr w:rsidR="00EF3E34" w:rsidRPr="00234FEB" w:rsidTr="00E25098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2.3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PlusNormal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3049F2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Устранение избыточного муниципального регулирования, снижение административных барьеров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3E34" w:rsidRPr="00234FEB" w:rsidRDefault="000B5671" w:rsidP="00BC3F53">
            <w:pPr>
              <w:widowControl w:val="0"/>
              <w:suppressAutoHyphens/>
              <w:jc w:val="both"/>
              <w:rPr>
                <w:rFonts w:ascii="Times New Roman" w:eastAsia="Calibri" w:hAnsi="Times New Roman" w:cs="Times New Roman"/>
              </w:rPr>
            </w:pPr>
            <w:r w:rsidRPr="00234FEB">
              <w:rPr>
                <w:rFonts w:ascii="Times New Roman" w:hAnsi="Times New Roman" w:cs="Times New Roman"/>
              </w:rPr>
              <w:t xml:space="preserve">Проведен опрос субъектов малого и среднего предпринимательства (далее – СМСП) по теме: «Оценка деятельности органов местного самоуправления по содействию развитию конкуренции и обеспечению условий для благоприятного </w:t>
            </w:r>
            <w:r w:rsidR="00E622B3" w:rsidRPr="00234FEB">
              <w:rPr>
                <w:rFonts w:ascii="Times New Roman" w:hAnsi="Times New Roman" w:cs="Times New Roman"/>
              </w:rPr>
              <w:t>инвестиционного климата» за 2024</w:t>
            </w:r>
            <w:r w:rsidRPr="00234FEB">
              <w:rPr>
                <w:rFonts w:ascii="Times New Roman" w:hAnsi="Times New Roman" w:cs="Times New Roman"/>
              </w:rPr>
              <w:t xml:space="preserve"> год.  </w:t>
            </w:r>
            <w:r w:rsidR="00E5460D" w:rsidRPr="00234FEB">
              <w:rPr>
                <w:rFonts w:ascii="Times New Roman" w:eastAsia="Calibri" w:hAnsi="Times New Roman" w:cs="Times New Roman"/>
              </w:rPr>
              <w:t>В опросе принял</w:t>
            </w:r>
            <w:r w:rsidR="00E622B3" w:rsidRPr="00234FEB">
              <w:rPr>
                <w:rFonts w:ascii="Times New Roman" w:eastAsia="Calibri" w:hAnsi="Times New Roman" w:cs="Times New Roman"/>
              </w:rPr>
              <w:t xml:space="preserve"> участие 21 субъект</w:t>
            </w:r>
            <w:r w:rsidR="00617ABC" w:rsidRPr="00234FEB">
              <w:rPr>
                <w:rFonts w:ascii="Times New Roman" w:eastAsia="Calibri" w:hAnsi="Times New Roman" w:cs="Times New Roman"/>
              </w:rPr>
              <w:t xml:space="preserve"> МСП городских и сельских поселений муницип</w:t>
            </w:r>
            <w:r w:rsidR="007468E1" w:rsidRPr="00234FEB">
              <w:rPr>
                <w:rFonts w:ascii="Times New Roman" w:eastAsia="Calibri" w:hAnsi="Times New Roman" w:cs="Times New Roman"/>
              </w:rPr>
              <w:t>ального района, из которых 70,48</w:t>
            </w:r>
            <w:r w:rsidR="00617ABC" w:rsidRPr="00234FEB">
              <w:rPr>
                <w:rFonts w:ascii="Times New Roman" w:eastAsia="Calibri" w:hAnsi="Times New Roman" w:cs="Times New Roman"/>
              </w:rPr>
              <w:t>% со</w:t>
            </w:r>
            <w:r w:rsidR="007468E1" w:rsidRPr="00234FEB">
              <w:rPr>
                <w:rFonts w:ascii="Times New Roman" w:eastAsia="Calibri" w:hAnsi="Times New Roman" w:cs="Times New Roman"/>
              </w:rPr>
              <w:t xml:space="preserve">ставили </w:t>
            </w:r>
            <w:proofErr w:type="spellStart"/>
            <w:r w:rsidR="007468E1" w:rsidRPr="00234FEB">
              <w:rPr>
                <w:rFonts w:ascii="Times New Roman" w:eastAsia="Calibri" w:hAnsi="Times New Roman" w:cs="Times New Roman"/>
              </w:rPr>
              <w:t>микропредприятия</w:t>
            </w:r>
            <w:proofErr w:type="spellEnd"/>
            <w:r w:rsidR="007468E1" w:rsidRPr="00234FEB">
              <w:rPr>
                <w:rFonts w:ascii="Times New Roman" w:eastAsia="Calibri" w:hAnsi="Times New Roman" w:cs="Times New Roman"/>
              </w:rPr>
              <w:t xml:space="preserve"> и 9,52</w:t>
            </w:r>
            <w:r w:rsidR="00617ABC" w:rsidRPr="00234FEB">
              <w:rPr>
                <w:rFonts w:ascii="Times New Roman" w:eastAsia="Calibri" w:hAnsi="Times New Roman" w:cs="Times New Roman"/>
              </w:rPr>
              <w:t xml:space="preserve">% – малые предприятия. </w:t>
            </w:r>
            <w:r w:rsidR="00BC3F53" w:rsidRPr="00234FEB">
              <w:rPr>
                <w:rFonts w:ascii="Times New Roman" w:eastAsia="Calibri" w:hAnsi="Times New Roman" w:cs="Times New Roman"/>
              </w:rPr>
              <w:t xml:space="preserve">Большинство респондентов </w:t>
            </w:r>
            <w:r w:rsidR="00BC3F53" w:rsidRPr="00234FEB">
              <w:rPr>
                <w:rFonts w:ascii="Times New Roman" w:eastAsia="Calibri" w:hAnsi="Times New Roman" w:cs="Times New Roman"/>
              </w:rPr>
              <w:lastRenderedPageBreak/>
              <w:t>отмечают, что на рынках муниципального района отсутствуют административные барьеры на текущую деятельность бизнеса и открытие нового бизнеса (42,86%) или отмечают незначительное влияние (28,57%). Умеренное влияние административных барьеров отметили 23,81% респондентов, о существенном влиянии сообщили 4,76% респондентов.</w:t>
            </w:r>
          </w:p>
        </w:tc>
      </w:tr>
      <w:tr w:rsidR="00EF3E34" w:rsidRPr="00234FEB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2.4</w:t>
            </w:r>
            <w:r w:rsidR="00EF3E34"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 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ConsPlusNormal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>Размещение в открытом доступе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280EB7" w:rsidP="00AC6B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Обеспечение равных условий доступа к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EF3E34" w:rsidP="00AC6B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3E34" w:rsidRPr="00234FEB" w:rsidRDefault="00BC0724" w:rsidP="00476257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</w:rPr>
            </w:pPr>
            <w:proofErr w:type="gramStart"/>
            <w:r w:rsidRPr="00234FEB">
              <w:rPr>
                <w:rFonts w:ascii="Times New Roman" w:hAnsi="Times New Roman" w:cs="Times New Roman"/>
              </w:rPr>
              <w:t>В соответствии с Федеральным</w:t>
            </w:r>
            <w:r w:rsidR="00533FBF" w:rsidRPr="00234FEB">
              <w:rPr>
                <w:rFonts w:ascii="Times New Roman" w:hAnsi="Times New Roman" w:cs="Times New Roman"/>
              </w:rPr>
              <w:t xml:space="preserve"> закон</w:t>
            </w:r>
            <w:r w:rsidRPr="00234FEB">
              <w:rPr>
                <w:rFonts w:ascii="Times New Roman" w:hAnsi="Times New Roman" w:cs="Times New Roman"/>
              </w:rPr>
              <w:t>ом</w:t>
            </w:r>
            <w:r w:rsidR="00A802E7" w:rsidRPr="00234FEB">
              <w:rPr>
                <w:rFonts w:ascii="Times New Roman" w:hAnsi="Times New Roman" w:cs="Times New Roman"/>
              </w:rPr>
              <w:t xml:space="preserve"> </w:t>
            </w:r>
            <w:r w:rsidR="00533FBF" w:rsidRPr="00234FEB">
              <w:rPr>
                <w:rFonts w:ascii="Times New Roman" w:hAnsi="Times New Roman" w:cs="Times New Roman"/>
              </w:rPr>
              <w:t>от 21.12.2001 №</w:t>
            </w:r>
            <w:r w:rsidRPr="00234FEB">
              <w:rPr>
                <w:rFonts w:ascii="Times New Roman" w:hAnsi="Times New Roman" w:cs="Times New Roman"/>
              </w:rPr>
              <w:t xml:space="preserve"> 178-ФЗ «</w:t>
            </w:r>
            <w:r w:rsidR="00533FBF" w:rsidRPr="00234FEB">
              <w:rPr>
                <w:rFonts w:ascii="Times New Roman" w:hAnsi="Times New Roman" w:cs="Times New Roman"/>
              </w:rPr>
              <w:t>О приватизации государствен</w:t>
            </w:r>
            <w:r w:rsidRPr="00234FEB">
              <w:rPr>
                <w:rFonts w:ascii="Times New Roman" w:hAnsi="Times New Roman" w:cs="Times New Roman"/>
              </w:rPr>
              <w:t>ного и муниципального имущества»</w:t>
            </w:r>
            <w:r w:rsidR="00A802E7" w:rsidRPr="00234FEB">
              <w:rPr>
                <w:rFonts w:ascii="Times New Roman" w:hAnsi="Times New Roman" w:cs="Times New Roman"/>
              </w:rPr>
              <w:t xml:space="preserve"> </w:t>
            </w:r>
            <w:r w:rsidRPr="00234FEB">
              <w:rPr>
                <w:rFonts w:ascii="Times New Roman" w:hAnsi="Times New Roman" w:cs="Times New Roman"/>
              </w:rPr>
              <w:t>информация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собственности, размещается на официальном сайте органов местного самоуправления муниципального района в сети Интернет (</w:t>
            </w:r>
            <w:hyperlink r:id="rId9" w:history="1">
              <w:r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  <w:lang w:val="en-US"/>
                </w:rPr>
                <w:t>www</w:t>
              </w:r>
              <w:r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.</w:t>
              </w:r>
              <w:r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  <w:lang w:val="en-US"/>
                </w:rPr>
                <w:t>taimyr</w:t>
              </w:r>
              <w:r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24.</w:t>
              </w:r>
              <w:r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  <w:lang w:val="en-US"/>
                </w:rPr>
                <w:t>ru</w:t>
              </w:r>
            </w:hyperlink>
            <w:r w:rsidRPr="00234FEB">
              <w:rPr>
                <w:rFonts w:ascii="Times New Roman" w:hAnsi="Times New Roman" w:cs="Times New Roman"/>
              </w:rPr>
              <w:t>), на</w:t>
            </w:r>
            <w:r w:rsidR="002D7779" w:rsidRPr="00234FEB">
              <w:rPr>
                <w:rFonts w:ascii="Times New Roman" w:hAnsi="Times New Roman" w:cs="Times New Roman"/>
              </w:rPr>
              <w:t xml:space="preserve"> официальных</w:t>
            </w:r>
            <w:r w:rsidRPr="00234FEB">
              <w:rPr>
                <w:rFonts w:ascii="Times New Roman" w:hAnsi="Times New Roman" w:cs="Times New Roman"/>
              </w:rPr>
              <w:t xml:space="preserve"> сайтах </w:t>
            </w:r>
            <w:r w:rsidR="00DE0CF1" w:rsidRPr="00234FEB">
              <w:rPr>
                <w:rFonts w:ascii="Times New Roman" w:hAnsi="Times New Roman" w:cs="Times New Roman"/>
              </w:rPr>
              <w:t xml:space="preserve">ОМС </w:t>
            </w:r>
            <w:r w:rsidRPr="00234FEB">
              <w:rPr>
                <w:rFonts w:ascii="Times New Roman" w:hAnsi="Times New Roman" w:cs="Times New Roman"/>
              </w:rPr>
              <w:t>городских и сельских поселений</w:t>
            </w:r>
            <w:r w:rsidR="00A00C85" w:rsidRPr="00234FEB">
              <w:rPr>
                <w:rFonts w:ascii="Times New Roman" w:hAnsi="Times New Roman" w:cs="Times New Roman"/>
              </w:rPr>
              <w:t>: г. Дудинка (</w:t>
            </w:r>
            <w:hyperlink r:id="rId10" w:history="1">
              <w:proofErr w:type="gramEnd"/>
              <w:r w:rsidR="00A00C85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www.gorod-dudinka.ru</w:t>
              </w:r>
            </w:hyperlink>
            <w:r w:rsidR="00A00C85" w:rsidRPr="00234FEB">
              <w:rPr>
                <w:rFonts w:ascii="Times New Roman" w:hAnsi="Times New Roman" w:cs="Times New Roman"/>
              </w:rPr>
              <w:t xml:space="preserve">), </w:t>
            </w:r>
            <w:proofErr w:type="spellStart"/>
            <w:r w:rsidR="00A00C85" w:rsidRPr="00234FEB">
              <w:rPr>
                <w:rFonts w:ascii="Times New Roman" w:hAnsi="Times New Roman" w:cs="Times New Roman"/>
              </w:rPr>
              <w:t>с.п</w:t>
            </w:r>
            <w:proofErr w:type="spellEnd"/>
            <w:r w:rsidR="00A00C85" w:rsidRPr="00234FEB">
              <w:rPr>
                <w:rFonts w:ascii="Times New Roman" w:hAnsi="Times New Roman" w:cs="Times New Roman"/>
              </w:rPr>
              <w:t>. Хатанга</w:t>
            </w:r>
            <w:r w:rsidR="007425B5" w:rsidRPr="00234FEB">
              <w:rPr>
                <w:rFonts w:ascii="Times New Roman" w:hAnsi="Times New Roman" w:cs="Times New Roman"/>
              </w:rPr>
              <w:t xml:space="preserve"> (</w:t>
            </w:r>
            <w:hyperlink r:id="rId11" w:history="1">
              <w:r w:rsidR="007425B5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www.hatanga24.ru</w:t>
              </w:r>
            </w:hyperlink>
            <w:r w:rsidR="007425B5" w:rsidRPr="00234FEB">
              <w:rPr>
                <w:rFonts w:ascii="Times New Roman" w:hAnsi="Times New Roman" w:cs="Times New Roman"/>
              </w:rPr>
              <w:t xml:space="preserve">), </w:t>
            </w:r>
            <w:proofErr w:type="spellStart"/>
            <w:r w:rsidR="007425B5" w:rsidRPr="00234FEB">
              <w:rPr>
                <w:rFonts w:ascii="Times New Roman" w:hAnsi="Times New Roman" w:cs="Times New Roman"/>
              </w:rPr>
              <w:t>г.п</w:t>
            </w:r>
            <w:proofErr w:type="spellEnd"/>
            <w:r w:rsidR="007425B5" w:rsidRPr="00234FEB">
              <w:rPr>
                <w:rFonts w:ascii="Times New Roman" w:hAnsi="Times New Roman" w:cs="Times New Roman"/>
              </w:rPr>
              <w:t>. Диксон</w:t>
            </w:r>
            <w:r w:rsidR="0007347E" w:rsidRPr="00234FEB">
              <w:rPr>
                <w:rFonts w:ascii="Times New Roman" w:hAnsi="Times New Roman" w:cs="Times New Roman"/>
              </w:rPr>
              <w:t xml:space="preserve"> (</w:t>
            </w:r>
            <w:hyperlink r:id="rId12" w:history="1">
              <w:r w:rsidR="0007347E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www.</w:t>
              </w:r>
              <w:r w:rsidR="0007347E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  <w:lang w:val="en-US"/>
                </w:rPr>
                <w:t>dikson</w:t>
              </w:r>
              <w:r w:rsidR="0007347E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-</w:t>
              </w:r>
              <w:r w:rsidR="0007347E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  <w:lang w:val="en-US"/>
                </w:rPr>
                <w:t>taimyr</w:t>
              </w:r>
              <w:r w:rsidR="0007347E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.ru</w:t>
              </w:r>
            </w:hyperlink>
            <w:r w:rsidR="0007347E" w:rsidRPr="00234FEB">
              <w:rPr>
                <w:rFonts w:ascii="Times New Roman" w:hAnsi="Times New Roman" w:cs="Times New Roman"/>
              </w:rPr>
              <w:t xml:space="preserve">), </w:t>
            </w:r>
            <w:proofErr w:type="spellStart"/>
            <w:r w:rsidR="0007347E" w:rsidRPr="00234FEB">
              <w:rPr>
                <w:rFonts w:ascii="Times New Roman" w:hAnsi="Times New Roman" w:cs="Times New Roman"/>
              </w:rPr>
              <w:t>с.п</w:t>
            </w:r>
            <w:proofErr w:type="spellEnd"/>
            <w:r w:rsidR="0007347E" w:rsidRPr="00234FEB">
              <w:rPr>
                <w:rFonts w:ascii="Times New Roman" w:hAnsi="Times New Roman" w:cs="Times New Roman"/>
              </w:rPr>
              <w:t>. Караул</w:t>
            </w:r>
            <w:r w:rsidR="007818DD" w:rsidRPr="00234FEB">
              <w:rPr>
                <w:rFonts w:ascii="Times New Roman" w:hAnsi="Times New Roman" w:cs="Times New Roman"/>
              </w:rPr>
              <w:t xml:space="preserve"> (</w:t>
            </w:r>
            <w:hyperlink r:id="rId13" w:history="1">
              <w:r w:rsidR="007818DD" w:rsidRPr="00234FEB">
                <w:rPr>
                  <w:rStyle w:val="aa"/>
                  <w:rFonts w:ascii="Times New Roman" w:hAnsi="Times New Roman" w:cs="Times New Roman"/>
                  <w:color w:val="auto"/>
                  <w:u w:val="none"/>
                </w:rPr>
                <w:t>www.taimur-karaul.ru</w:t>
              </w:r>
            </w:hyperlink>
            <w:r w:rsidR="007818DD" w:rsidRPr="00234FEB">
              <w:rPr>
                <w:rFonts w:ascii="Times New Roman" w:hAnsi="Times New Roman" w:cs="Times New Roman"/>
              </w:rPr>
              <w:t>).</w:t>
            </w:r>
          </w:p>
        </w:tc>
      </w:tr>
      <w:tr w:rsidR="00AB3E56" w:rsidRPr="004A23B0" w:rsidTr="00EC7B29">
        <w:tc>
          <w:tcPr>
            <w:tcW w:w="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2.5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ConsPlusNormal"/>
              <w:rPr>
                <w:rFonts w:ascii="Times New Roman" w:hAnsi="Times New Roman" w:cs="Times New Roman"/>
                <w:szCs w:val="22"/>
                <w:lang w:eastAsia="en-US"/>
              </w:rPr>
            </w:pPr>
            <w:r w:rsidRPr="00234FEB">
              <w:rPr>
                <w:rFonts w:ascii="Times New Roman" w:hAnsi="Times New Roman" w:cs="Times New Roman"/>
                <w:szCs w:val="22"/>
                <w:lang w:eastAsia="en-US"/>
              </w:rPr>
              <w:t>Оказание информационной и организационной поддержки субъектам малого и среднего предпринимательства по участию в национальных проектах и региональных программах государственной поддержки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2022-2025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a3"/>
              <w:widowControl w:val="0"/>
              <w:suppressAutoHyphens/>
              <w:autoSpaceDN w:val="0"/>
              <w:ind w:left="0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 xml:space="preserve">Создание институциональной среды, способствующей увеличению возможности </w:t>
            </w: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хозяйствующих субъектов по внедрению новых технологических решений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lastRenderedPageBreak/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34FEB" w:rsidRDefault="00AB3E56" w:rsidP="00AB3E56">
            <w:pPr>
              <w:pStyle w:val="a3"/>
              <w:widowControl w:val="0"/>
              <w:suppressAutoHyphens/>
              <w:autoSpaceDN w:val="0"/>
              <w:ind w:left="0"/>
              <w:jc w:val="center"/>
              <w:textAlignment w:val="baseline"/>
              <w:rPr>
                <w:rFonts w:ascii="Times New Roman" w:eastAsia="SimSun" w:hAnsi="Times New Roman" w:cs="Times New Roman"/>
                <w:kern w:val="3"/>
                <w:lang w:eastAsia="ru-RU"/>
              </w:rPr>
            </w:pPr>
            <w:r w:rsidRPr="00234FEB">
              <w:rPr>
                <w:rFonts w:ascii="Times New Roman" w:eastAsia="SimSun" w:hAnsi="Times New Roman" w:cs="Times New Roman"/>
                <w:kern w:val="3"/>
                <w:lang w:eastAsia="ru-RU"/>
              </w:rPr>
              <w:t>-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E56" w:rsidRPr="00274A5D" w:rsidRDefault="009D2898" w:rsidP="007A2524">
            <w:pPr>
              <w:widowControl w:val="0"/>
              <w:suppressAutoHyphens/>
              <w:autoSpaceDN w:val="0"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234FEB">
              <w:rPr>
                <w:rFonts w:ascii="Times New Roman" w:hAnsi="Times New Roman" w:cs="Times New Roman"/>
              </w:rPr>
              <w:t>С целью популяризации предпринимательства и повышения информированности предпринимательского сообщества</w:t>
            </w:r>
            <w:r w:rsidR="0007770C" w:rsidRPr="00234FEB">
              <w:rPr>
                <w:rFonts w:ascii="Times New Roman" w:hAnsi="Times New Roman" w:cs="Times New Roman"/>
              </w:rPr>
              <w:t xml:space="preserve"> на официальном сайте органов местного самоуправления муниципального </w:t>
            </w:r>
            <w:r w:rsidR="0007770C" w:rsidRPr="00234FEB">
              <w:rPr>
                <w:rFonts w:ascii="Times New Roman" w:hAnsi="Times New Roman" w:cs="Times New Roman"/>
              </w:rPr>
              <w:lastRenderedPageBreak/>
              <w:t>района в информационно-коммуникационной сети Интернет</w:t>
            </w:r>
            <w:r w:rsidR="004F0034" w:rsidRPr="00234FEB">
              <w:t xml:space="preserve"> </w:t>
            </w:r>
            <w:hyperlink r:id="rId14" w:history="1">
              <w:r w:rsidR="004F0034" w:rsidRPr="00234FEB">
                <w:rPr>
                  <w:rStyle w:val="aa"/>
                  <w:rFonts w:ascii="Times New Roman" w:hAnsi="Times New Roman" w:cs="Times New Roman"/>
                </w:rPr>
                <w:t>https://taimyr24.ru/</w:t>
              </w:r>
            </w:hyperlink>
            <w:r w:rsidR="00096261" w:rsidRPr="00234FEB">
              <w:rPr>
                <w:rFonts w:ascii="Times New Roman" w:hAnsi="Times New Roman" w:cs="Times New Roman"/>
              </w:rPr>
              <w:t xml:space="preserve">, в социальных сетях и газете муниципального района </w:t>
            </w:r>
            <w:r w:rsidR="00B16B84" w:rsidRPr="00234FEB">
              <w:rPr>
                <w:rFonts w:ascii="Times New Roman" w:hAnsi="Times New Roman" w:cs="Times New Roman"/>
              </w:rPr>
              <w:t>«</w:t>
            </w:r>
            <w:r w:rsidR="00096261" w:rsidRPr="00234FEB">
              <w:rPr>
                <w:rFonts w:ascii="Times New Roman" w:hAnsi="Times New Roman" w:cs="Times New Roman"/>
              </w:rPr>
              <w:t>Таймыр</w:t>
            </w:r>
            <w:r w:rsidR="00B16B84" w:rsidRPr="00234FEB">
              <w:rPr>
                <w:rFonts w:ascii="Times New Roman" w:hAnsi="Times New Roman" w:cs="Times New Roman"/>
              </w:rPr>
              <w:t>»</w:t>
            </w:r>
            <w:r w:rsidR="004900ED" w:rsidRPr="00234FEB">
              <w:rPr>
                <w:rFonts w:ascii="Times New Roman" w:hAnsi="Times New Roman" w:cs="Times New Roman"/>
              </w:rPr>
              <w:t xml:space="preserve"> за 2024</w:t>
            </w:r>
            <w:r w:rsidR="004F0034" w:rsidRPr="00234FEB">
              <w:rPr>
                <w:rFonts w:ascii="Times New Roman" w:hAnsi="Times New Roman" w:cs="Times New Roman"/>
              </w:rPr>
              <w:t xml:space="preserve"> год размещено </w:t>
            </w:r>
            <w:r w:rsidR="005359B3" w:rsidRPr="00234FEB">
              <w:rPr>
                <w:rFonts w:ascii="Times New Roman" w:hAnsi="Times New Roman" w:cs="Times New Roman"/>
              </w:rPr>
              <w:t>186</w:t>
            </w:r>
            <w:r w:rsidR="00752295" w:rsidRPr="00234FEB">
              <w:rPr>
                <w:rFonts w:ascii="Times New Roman" w:hAnsi="Times New Roman" w:cs="Times New Roman"/>
              </w:rPr>
              <w:t xml:space="preserve"> публикаций на тему поддержки субъектов МСП и </w:t>
            </w:r>
            <w:proofErr w:type="spellStart"/>
            <w:r w:rsidR="00752295" w:rsidRPr="00234FEB">
              <w:rPr>
                <w:rFonts w:ascii="Times New Roman" w:hAnsi="Times New Roman" w:cs="Times New Roman"/>
              </w:rPr>
              <w:t>самозанятых</w:t>
            </w:r>
            <w:proofErr w:type="spellEnd"/>
            <w:r w:rsidR="00752295" w:rsidRPr="00234FEB">
              <w:rPr>
                <w:rFonts w:ascii="Times New Roman" w:hAnsi="Times New Roman" w:cs="Times New Roman"/>
              </w:rPr>
              <w:t xml:space="preserve"> граждан.</w:t>
            </w:r>
            <w:r w:rsidR="00752295" w:rsidRPr="00274A5D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7C2C86" w:rsidRPr="004A23B0" w:rsidRDefault="007C2C86" w:rsidP="001479C4">
      <w:pPr>
        <w:spacing w:after="0" w:line="240" w:lineRule="auto"/>
        <w:rPr>
          <w:rFonts w:ascii="Times New Roman" w:eastAsia="Calibri" w:hAnsi="Times New Roman" w:cs="Times New Roman"/>
          <w:u w:val="single"/>
        </w:rPr>
        <w:sectPr w:rsidR="007C2C86" w:rsidRPr="004A23B0" w:rsidSect="0022486C">
          <w:headerReference w:type="default" r:id="rId15"/>
          <w:pgSz w:w="16838" w:h="11906" w:orient="landscape"/>
          <w:pgMar w:top="851" w:right="1134" w:bottom="1418" w:left="1134" w:header="709" w:footer="709" w:gutter="0"/>
          <w:pgNumType w:start="1"/>
          <w:cols w:space="720"/>
          <w:titlePg/>
          <w:docGrid w:linePitch="299"/>
        </w:sectPr>
      </w:pPr>
    </w:p>
    <w:p w:rsidR="00CA1EAA" w:rsidRPr="004A23B0" w:rsidRDefault="00CA1EAA" w:rsidP="009D310F">
      <w:pPr>
        <w:pStyle w:val="a3"/>
        <w:widowControl w:val="0"/>
        <w:suppressAutoHyphens/>
        <w:autoSpaceDN w:val="0"/>
        <w:spacing w:after="0" w:line="240" w:lineRule="auto"/>
        <w:ind w:left="0"/>
        <w:textAlignment w:val="baseline"/>
        <w:rPr>
          <w:rFonts w:ascii="Times New Roman" w:eastAsia="SimSun" w:hAnsi="Times New Roman" w:cs="Times New Roman"/>
          <w:b/>
          <w:kern w:val="3"/>
          <w:lang w:eastAsia="ru-RU"/>
        </w:rPr>
      </w:pPr>
    </w:p>
    <w:sectPr w:rsidR="00CA1EAA" w:rsidRPr="004A23B0" w:rsidSect="00321996">
      <w:headerReference w:type="default" r:id="rId16"/>
      <w:pgSz w:w="16838" w:h="11906" w:orient="landscape"/>
      <w:pgMar w:top="568" w:right="1134" w:bottom="426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71E" w:rsidRDefault="002E471E" w:rsidP="00267A49">
      <w:pPr>
        <w:spacing w:after="0" w:line="240" w:lineRule="auto"/>
      </w:pPr>
      <w:r>
        <w:separator/>
      </w:r>
    </w:p>
  </w:endnote>
  <w:endnote w:type="continuationSeparator" w:id="0">
    <w:p w:rsidR="002E471E" w:rsidRDefault="002E471E" w:rsidP="00267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71E" w:rsidRDefault="002E471E" w:rsidP="00267A49">
      <w:pPr>
        <w:spacing w:after="0" w:line="240" w:lineRule="auto"/>
      </w:pPr>
      <w:r>
        <w:separator/>
      </w:r>
    </w:p>
  </w:footnote>
  <w:footnote w:type="continuationSeparator" w:id="0">
    <w:p w:rsidR="002E471E" w:rsidRDefault="002E471E" w:rsidP="00267A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938289"/>
      <w:docPartObj>
        <w:docPartGallery w:val="Page Numbers (Top of Page)"/>
        <w:docPartUnique/>
      </w:docPartObj>
    </w:sdtPr>
    <w:sdtEndPr/>
    <w:sdtContent>
      <w:p w:rsidR="00153DE8" w:rsidRDefault="00F145BD">
        <w:pPr>
          <w:pStyle w:val="a6"/>
          <w:jc w:val="center"/>
        </w:pPr>
        <w:r>
          <w:fldChar w:fldCharType="begin"/>
        </w:r>
        <w:r w:rsidR="00DC0B83">
          <w:instrText>PAGE   \* MERGEFORMAT</w:instrText>
        </w:r>
        <w:r>
          <w:fldChar w:fldCharType="separate"/>
        </w:r>
        <w:r w:rsidR="00234FE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53DE8" w:rsidRDefault="00153D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3DE8" w:rsidRDefault="00F145BD">
    <w:pPr>
      <w:pStyle w:val="a6"/>
      <w:jc w:val="center"/>
    </w:pPr>
    <w:r>
      <w:fldChar w:fldCharType="begin"/>
    </w:r>
    <w:r w:rsidR="00DC0B83">
      <w:instrText>PAGE   \* MERGEFORMAT</w:instrText>
    </w:r>
    <w:r>
      <w:fldChar w:fldCharType="separate"/>
    </w:r>
    <w:r w:rsidR="009D310F">
      <w:rPr>
        <w:noProof/>
      </w:rPr>
      <w:t>9</w:t>
    </w:r>
    <w:r>
      <w:rPr>
        <w:noProof/>
      </w:rPr>
      <w:fldChar w:fldCharType="end"/>
    </w:r>
  </w:p>
  <w:p w:rsidR="00153DE8" w:rsidRDefault="00153DE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526BF94"/>
    <w:lvl w:ilvl="0">
      <w:numFmt w:val="bullet"/>
      <w:lvlText w:val="*"/>
      <w:lvlJc w:val="left"/>
    </w:lvl>
  </w:abstractNum>
  <w:abstractNum w:abstractNumId="1">
    <w:nsid w:val="038522F0"/>
    <w:multiLevelType w:val="hybridMultilevel"/>
    <w:tmpl w:val="1CB0F1DC"/>
    <w:lvl w:ilvl="0" w:tplc="BA1EBC2A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3BC7C43"/>
    <w:multiLevelType w:val="hybridMultilevel"/>
    <w:tmpl w:val="49B28124"/>
    <w:lvl w:ilvl="0" w:tplc="7CF438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69688B"/>
    <w:multiLevelType w:val="hybridMultilevel"/>
    <w:tmpl w:val="C1BCC0AC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06F229E8"/>
    <w:multiLevelType w:val="hybridMultilevel"/>
    <w:tmpl w:val="CE3EAEB6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0A383FD1"/>
    <w:multiLevelType w:val="hybridMultilevel"/>
    <w:tmpl w:val="12D25D02"/>
    <w:lvl w:ilvl="0" w:tplc="04190001">
      <w:start w:val="1"/>
      <w:numFmt w:val="bullet"/>
      <w:lvlText w:val=""/>
      <w:lvlJc w:val="left"/>
      <w:pPr>
        <w:ind w:left="10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2" w:hanging="360"/>
      </w:pPr>
      <w:rPr>
        <w:rFonts w:ascii="Wingdings" w:hAnsi="Wingdings" w:hint="default"/>
      </w:rPr>
    </w:lvl>
  </w:abstractNum>
  <w:abstractNum w:abstractNumId="6">
    <w:nsid w:val="0B44526E"/>
    <w:multiLevelType w:val="hybridMultilevel"/>
    <w:tmpl w:val="284413C8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0E1B5596"/>
    <w:multiLevelType w:val="hybridMultilevel"/>
    <w:tmpl w:val="6A442212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0E5E5D0B"/>
    <w:multiLevelType w:val="hybridMultilevel"/>
    <w:tmpl w:val="6F2AFE6C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116B705E"/>
    <w:multiLevelType w:val="hybridMultilevel"/>
    <w:tmpl w:val="3370C3BE"/>
    <w:lvl w:ilvl="0" w:tplc="2634228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3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0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7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4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2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9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6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365" w:hanging="360"/>
      </w:pPr>
      <w:rPr>
        <w:rFonts w:ascii="Wingdings" w:hAnsi="Wingdings" w:hint="default"/>
      </w:rPr>
    </w:lvl>
  </w:abstractNum>
  <w:abstractNum w:abstractNumId="10">
    <w:nsid w:val="129C1E1F"/>
    <w:multiLevelType w:val="multilevel"/>
    <w:tmpl w:val="7942689A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1">
    <w:nsid w:val="15C97A50"/>
    <w:multiLevelType w:val="multilevel"/>
    <w:tmpl w:val="872E5726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>
    <w:nsid w:val="25920043"/>
    <w:multiLevelType w:val="hybridMultilevel"/>
    <w:tmpl w:val="5D701EB8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D985DDD"/>
    <w:multiLevelType w:val="hybridMultilevel"/>
    <w:tmpl w:val="EA6CFA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AD3769"/>
    <w:multiLevelType w:val="hybridMultilevel"/>
    <w:tmpl w:val="31D644B8"/>
    <w:lvl w:ilvl="0" w:tplc="3B42C5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7E6D8A"/>
    <w:multiLevelType w:val="hybridMultilevel"/>
    <w:tmpl w:val="25743ACE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BC07776"/>
    <w:multiLevelType w:val="multilevel"/>
    <w:tmpl w:val="F6801CB6"/>
    <w:lvl w:ilvl="0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7">
    <w:nsid w:val="3D4E18BF"/>
    <w:multiLevelType w:val="hybridMultilevel"/>
    <w:tmpl w:val="39C6B4D6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35148D7"/>
    <w:multiLevelType w:val="hybridMultilevel"/>
    <w:tmpl w:val="2F8677BE"/>
    <w:lvl w:ilvl="0" w:tplc="5DEA5F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6EE51E1"/>
    <w:multiLevelType w:val="hybridMultilevel"/>
    <w:tmpl w:val="C94E63A0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4E7D58FB"/>
    <w:multiLevelType w:val="hybridMultilevel"/>
    <w:tmpl w:val="B46AE0C8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8D0735A"/>
    <w:multiLevelType w:val="hybridMultilevel"/>
    <w:tmpl w:val="26C6E63E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95A1BF6"/>
    <w:multiLevelType w:val="hybridMultilevel"/>
    <w:tmpl w:val="BD342AD0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5BBE4B0B"/>
    <w:multiLevelType w:val="hybridMultilevel"/>
    <w:tmpl w:val="1D92EFC0"/>
    <w:lvl w:ilvl="0" w:tplc="C6342D9A">
      <w:start w:val="1"/>
      <w:numFmt w:val="russianLower"/>
      <w:lvlText w:val="%1."/>
      <w:lvlJc w:val="left"/>
      <w:pPr>
        <w:ind w:left="1429" w:hanging="360"/>
      </w:pPr>
      <w:rPr>
        <w:rFonts w:hint="default"/>
      </w:rPr>
    </w:lvl>
    <w:lvl w:ilvl="1" w:tplc="C6342D9A">
      <w:start w:val="1"/>
      <w:numFmt w:val="russianLower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630D2B67"/>
    <w:multiLevelType w:val="multilevel"/>
    <w:tmpl w:val="2DEC09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440"/>
      </w:pPr>
      <w:rPr>
        <w:rFonts w:hint="default"/>
      </w:rPr>
    </w:lvl>
  </w:abstractNum>
  <w:abstractNum w:abstractNumId="25">
    <w:nsid w:val="691B0E7C"/>
    <w:multiLevelType w:val="hybridMultilevel"/>
    <w:tmpl w:val="CF50C81C"/>
    <w:lvl w:ilvl="0" w:tplc="5DEA5F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72381EA2"/>
    <w:multiLevelType w:val="hybridMultilevel"/>
    <w:tmpl w:val="C4A0CA9E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84A0187"/>
    <w:multiLevelType w:val="hybridMultilevel"/>
    <w:tmpl w:val="A40A88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91333C"/>
    <w:multiLevelType w:val="hybridMultilevel"/>
    <w:tmpl w:val="FD5A1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B93125F"/>
    <w:multiLevelType w:val="hybridMultilevel"/>
    <w:tmpl w:val="D92290E4"/>
    <w:lvl w:ilvl="0" w:tplc="5DEA5F2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D5C160E"/>
    <w:multiLevelType w:val="hybridMultilevel"/>
    <w:tmpl w:val="B17A4508"/>
    <w:lvl w:ilvl="0" w:tplc="5DEA5F2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1"/>
  </w:num>
  <w:num w:numId="5">
    <w:abstractNumId w:val="18"/>
  </w:num>
  <w:num w:numId="6">
    <w:abstractNumId w:val="30"/>
  </w:num>
  <w:num w:numId="7">
    <w:abstractNumId w:val="25"/>
  </w:num>
  <w:num w:numId="8">
    <w:abstractNumId w:val="23"/>
  </w:num>
  <w:num w:numId="9">
    <w:abstractNumId w:val="10"/>
  </w:num>
  <w:num w:numId="10">
    <w:abstractNumId w:val="1"/>
  </w:num>
  <w:num w:numId="11">
    <w:abstractNumId w:val="9"/>
  </w:num>
  <w:num w:numId="12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13">
    <w:abstractNumId w:val="0"/>
    <w:lvlOverride w:ilvl="0">
      <w:lvl w:ilvl="0">
        <w:numFmt w:val="bullet"/>
        <w:lvlText w:val=""/>
        <w:legacy w:legacy="1" w:legacySpace="0" w:legacyIndent="720"/>
        <w:lvlJc w:val="left"/>
        <w:rPr>
          <w:rFonts w:ascii="Symbol" w:hAnsi="Symbol" w:hint="default"/>
        </w:rPr>
      </w:lvl>
    </w:lvlOverride>
  </w:num>
  <w:num w:numId="14">
    <w:abstractNumId w:val="22"/>
  </w:num>
  <w:num w:numId="15">
    <w:abstractNumId w:val="12"/>
  </w:num>
  <w:num w:numId="16">
    <w:abstractNumId w:val="26"/>
  </w:num>
  <w:num w:numId="17">
    <w:abstractNumId w:val="29"/>
  </w:num>
  <w:num w:numId="18">
    <w:abstractNumId w:val="20"/>
  </w:num>
  <w:num w:numId="19">
    <w:abstractNumId w:val="15"/>
  </w:num>
  <w:num w:numId="20">
    <w:abstractNumId w:val="19"/>
  </w:num>
  <w:num w:numId="21">
    <w:abstractNumId w:val="8"/>
  </w:num>
  <w:num w:numId="22">
    <w:abstractNumId w:val="7"/>
  </w:num>
  <w:num w:numId="23">
    <w:abstractNumId w:val="17"/>
  </w:num>
  <w:num w:numId="24">
    <w:abstractNumId w:val="3"/>
  </w:num>
  <w:num w:numId="25">
    <w:abstractNumId w:val="6"/>
  </w:num>
  <w:num w:numId="26">
    <w:abstractNumId w:val="21"/>
  </w:num>
  <w:num w:numId="27">
    <w:abstractNumId w:val="4"/>
  </w:num>
  <w:num w:numId="28">
    <w:abstractNumId w:val="28"/>
  </w:num>
  <w:num w:numId="29">
    <w:abstractNumId w:val="2"/>
  </w:num>
  <w:num w:numId="30">
    <w:abstractNumId w:val="13"/>
  </w:num>
  <w:num w:numId="31">
    <w:abstractNumId w:val="27"/>
  </w:num>
  <w:num w:numId="32">
    <w:abstractNumId w:val="24"/>
  </w:num>
  <w:num w:numId="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41B"/>
    <w:rsid w:val="00004AA3"/>
    <w:rsid w:val="00006140"/>
    <w:rsid w:val="000153E8"/>
    <w:rsid w:val="00015603"/>
    <w:rsid w:val="00020888"/>
    <w:rsid w:val="00021470"/>
    <w:rsid w:val="000218CE"/>
    <w:rsid w:val="00021C6C"/>
    <w:rsid w:val="00022182"/>
    <w:rsid w:val="0002302C"/>
    <w:rsid w:val="00023530"/>
    <w:rsid w:val="000279D1"/>
    <w:rsid w:val="0003147D"/>
    <w:rsid w:val="00033164"/>
    <w:rsid w:val="000370A1"/>
    <w:rsid w:val="00037B23"/>
    <w:rsid w:val="00042E0A"/>
    <w:rsid w:val="000473EB"/>
    <w:rsid w:val="0005075A"/>
    <w:rsid w:val="0005337D"/>
    <w:rsid w:val="000547A0"/>
    <w:rsid w:val="000603D5"/>
    <w:rsid w:val="00061C7B"/>
    <w:rsid w:val="00062934"/>
    <w:rsid w:val="00066375"/>
    <w:rsid w:val="0007347E"/>
    <w:rsid w:val="00073958"/>
    <w:rsid w:val="00073A9E"/>
    <w:rsid w:val="000751BD"/>
    <w:rsid w:val="00075DF0"/>
    <w:rsid w:val="00076B60"/>
    <w:rsid w:val="0007770C"/>
    <w:rsid w:val="00080A5B"/>
    <w:rsid w:val="00080B9F"/>
    <w:rsid w:val="00080DB4"/>
    <w:rsid w:val="000811CF"/>
    <w:rsid w:val="00081B38"/>
    <w:rsid w:val="00083B6B"/>
    <w:rsid w:val="00090F1F"/>
    <w:rsid w:val="0009197A"/>
    <w:rsid w:val="000930F3"/>
    <w:rsid w:val="0009480A"/>
    <w:rsid w:val="00096261"/>
    <w:rsid w:val="000A7C28"/>
    <w:rsid w:val="000B4F8C"/>
    <w:rsid w:val="000B5671"/>
    <w:rsid w:val="000B57D2"/>
    <w:rsid w:val="000B6B8E"/>
    <w:rsid w:val="000B75B2"/>
    <w:rsid w:val="000B7A0D"/>
    <w:rsid w:val="000C28BB"/>
    <w:rsid w:val="000C44EE"/>
    <w:rsid w:val="000C54A4"/>
    <w:rsid w:val="000C5CEB"/>
    <w:rsid w:val="000C67E2"/>
    <w:rsid w:val="000C764B"/>
    <w:rsid w:val="000D037B"/>
    <w:rsid w:val="000D0869"/>
    <w:rsid w:val="000D20C7"/>
    <w:rsid w:val="000D2CD7"/>
    <w:rsid w:val="000D300C"/>
    <w:rsid w:val="000D5576"/>
    <w:rsid w:val="000D588F"/>
    <w:rsid w:val="000E00F4"/>
    <w:rsid w:val="000E03A4"/>
    <w:rsid w:val="000E0F33"/>
    <w:rsid w:val="000E4BEC"/>
    <w:rsid w:val="000E7F2E"/>
    <w:rsid w:val="000F1B40"/>
    <w:rsid w:val="000F2F22"/>
    <w:rsid w:val="000F3D22"/>
    <w:rsid w:val="000F544E"/>
    <w:rsid w:val="000F6B4E"/>
    <w:rsid w:val="00102B0A"/>
    <w:rsid w:val="00102FF4"/>
    <w:rsid w:val="00103A5D"/>
    <w:rsid w:val="001057C4"/>
    <w:rsid w:val="0010608A"/>
    <w:rsid w:val="001067A2"/>
    <w:rsid w:val="00107CF7"/>
    <w:rsid w:val="001108F0"/>
    <w:rsid w:val="00110CBB"/>
    <w:rsid w:val="001154FF"/>
    <w:rsid w:val="00115B81"/>
    <w:rsid w:val="00116A44"/>
    <w:rsid w:val="00116B8C"/>
    <w:rsid w:val="001211B5"/>
    <w:rsid w:val="001227AF"/>
    <w:rsid w:val="00124B9B"/>
    <w:rsid w:val="00126998"/>
    <w:rsid w:val="00127C88"/>
    <w:rsid w:val="00130C57"/>
    <w:rsid w:val="00131167"/>
    <w:rsid w:val="0013221A"/>
    <w:rsid w:val="00135E37"/>
    <w:rsid w:val="00137DD2"/>
    <w:rsid w:val="00141C0A"/>
    <w:rsid w:val="00143741"/>
    <w:rsid w:val="00143C49"/>
    <w:rsid w:val="00144523"/>
    <w:rsid w:val="00145E50"/>
    <w:rsid w:val="001460A8"/>
    <w:rsid w:val="001479C4"/>
    <w:rsid w:val="00151A72"/>
    <w:rsid w:val="00151BD4"/>
    <w:rsid w:val="001531EC"/>
    <w:rsid w:val="0015383C"/>
    <w:rsid w:val="00153DE8"/>
    <w:rsid w:val="00153FAF"/>
    <w:rsid w:val="001544C9"/>
    <w:rsid w:val="00157A79"/>
    <w:rsid w:val="00160209"/>
    <w:rsid w:val="00160267"/>
    <w:rsid w:val="001616AD"/>
    <w:rsid w:val="00163D2B"/>
    <w:rsid w:val="00166060"/>
    <w:rsid w:val="001678E8"/>
    <w:rsid w:val="0017060A"/>
    <w:rsid w:val="00170CB6"/>
    <w:rsid w:val="001772EE"/>
    <w:rsid w:val="001814C0"/>
    <w:rsid w:val="001820B0"/>
    <w:rsid w:val="00183D57"/>
    <w:rsid w:val="00193671"/>
    <w:rsid w:val="00195672"/>
    <w:rsid w:val="00196B94"/>
    <w:rsid w:val="001A249A"/>
    <w:rsid w:val="001A3CDD"/>
    <w:rsid w:val="001A446E"/>
    <w:rsid w:val="001A771B"/>
    <w:rsid w:val="001A7F5B"/>
    <w:rsid w:val="001B1187"/>
    <w:rsid w:val="001B19B2"/>
    <w:rsid w:val="001B1B4E"/>
    <w:rsid w:val="001B4C9D"/>
    <w:rsid w:val="001B5566"/>
    <w:rsid w:val="001B5A83"/>
    <w:rsid w:val="001B68D9"/>
    <w:rsid w:val="001B749D"/>
    <w:rsid w:val="001B7BB0"/>
    <w:rsid w:val="001C17C4"/>
    <w:rsid w:val="001C5700"/>
    <w:rsid w:val="001C6AB8"/>
    <w:rsid w:val="001C78E7"/>
    <w:rsid w:val="001D6239"/>
    <w:rsid w:val="001D6BF4"/>
    <w:rsid w:val="001E175F"/>
    <w:rsid w:val="001E281E"/>
    <w:rsid w:val="001E59E7"/>
    <w:rsid w:val="001F126A"/>
    <w:rsid w:val="001F5D02"/>
    <w:rsid w:val="001F73E0"/>
    <w:rsid w:val="00204143"/>
    <w:rsid w:val="00207A9B"/>
    <w:rsid w:val="002158EC"/>
    <w:rsid w:val="00221769"/>
    <w:rsid w:val="00222B81"/>
    <w:rsid w:val="002237AF"/>
    <w:rsid w:val="00223BAC"/>
    <w:rsid w:val="0022486C"/>
    <w:rsid w:val="0022506A"/>
    <w:rsid w:val="00225F3D"/>
    <w:rsid w:val="0022633A"/>
    <w:rsid w:val="00227CAF"/>
    <w:rsid w:val="002311CE"/>
    <w:rsid w:val="00234FEB"/>
    <w:rsid w:val="00235F3E"/>
    <w:rsid w:val="002376B6"/>
    <w:rsid w:val="00237B4E"/>
    <w:rsid w:val="00250C94"/>
    <w:rsid w:val="00255693"/>
    <w:rsid w:val="00255A7C"/>
    <w:rsid w:val="002613FF"/>
    <w:rsid w:val="00267A49"/>
    <w:rsid w:val="00267EAD"/>
    <w:rsid w:val="00267F8F"/>
    <w:rsid w:val="0027193E"/>
    <w:rsid w:val="00272713"/>
    <w:rsid w:val="00274A5D"/>
    <w:rsid w:val="00274B04"/>
    <w:rsid w:val="002768B7"/>
    <w:rsid w:val="00277133"/>
    <w:rsid w:val="0027792B"/>
    <w:rsid w:val="002805EA"/>
    <w:rsid w:val="00280EB7"/>
    <w:rsid w:val="00281F7F"/>
    <w:rsid w:val="00284AD0"/>
    <w:rsid w:val="00284F6B"/>
    <w:rsid w:val="0029166A"/>
    <w:rsid w:val="00292B6E"/>
    <w:rsid w:val="002953DA"/>
    <w:rsid w:val="002A62EC"/>
    <w:rsid w:val="002A68A6"/>
    <w:rsid w:val="002B384A"/>
    <w:rsid w:val="002B3F41"/>
    <w:rsid w:val="002B4E06"/>
    <w:rsid w:val="002B4F81"/>
    <w:rsid w:val="002C13B8"/>
    <w:rsid w:val="002C206F"/>
    <w:rsid w:val="002C469C"/>
    <w:rsid w:val="002D39A7"/>
    <w:rsid w:val="002D3D98"/>
    <w:rsid w:val="002D58AE"/>
    <w:rsid w:val="002D7779"/>
    <w:rsid w:val="002E1232"/>
    <w:rsid w:val="002E18CB"/>
    <w:rsid w:val="002E2148"/>
    <w:rsid w:val="002E471E"/>
    <w:rsid w:val="002F1B66"/>
    <w:rsid w:val="002F308C"/>
    <w:rsid w:val="002F44F4"/>
    <w:rsid w:val="00301C5C"/>
    <w:rsid w:val="003049F2"/>
    <w:rsid w:val="00304D5D"/>
    <w:rsid w:val="003059F0"/>
    <w:rsid w:val="003065E9"/>
    <w:rsid w:val="0031324D"/>
    <w:rsid w:val="0031384C"/>
    <w:rsid w:val="00313EA1"/>
    <w:rsid w:val="00321996"/>
    <w:rsid w:val="00321CA6"/>
    <w:rsid w:val="00321E52"/>
    <w:rsid w:val="003224B9"/>
    <w:rsid w:val="00324A7E"/>
    <w:rsid w:val="00324DEF"/>
    <w:rsid w:val="0032606E"/>
    <w:rsid w:val="00326122"/>
    <w:rsid w:val="00327812"/>
    <w:rsid w:val="00332CB8"/>
    <w:rsid w:val="00344C9A"/>
    <w:rsid w:val="003465C7"/>
    <w:rsid w:val="00347078"/>
    <w:rsid w:val="0035108B"/>
    <w:rsid w:val="00352756"/>
    <w:rsid w:val="0035393C"/>
    <w:rsid w:val="00360033"/>
    <w:rsid w:val="00360B86"/>
    <w:rsid w:val="00361F9B"/>
    <w:rsid w:val="00363281"/>
    <w:rsid w:val="00366E0A"/>
    <w:rsid w:val="00367096"/>
    <w:rsid w:val="00372AD0"/>
    <w:rsid w:val="00374258"/>
    <w:rsid w:val="00374DCF"/>
    <w:rsid w:val="00381C65"/>
    <w:rsid w:val="00381DB6"/>
    <w:rsid w:val="00382239"/>
    <w:rsid w:val="00382A94"/>
    <w:rsid w:val="0038341F"/>
    <w:rsid w:val="003878F3"/>
    <w:rsid w:val="00387CE7"/>
    <w:rsid w:val="00391AEB"/>
    <w:rsid w:val="0039296C"/>
    <w:rsid w:val="003949F7"/>
    <w:rsid w:val="003A11C9"/>
    <w:rsid w:val="003A3357"/>
    <w:rsid w:val="003A39C5"/>
    <w:rsid w:val="003A4503"/>
    <w:rsid w:val="003A6F0F"/>
    <w:rsid w:val="003B4517"/>
    <w:rsid w:val="003B565C"/>
    <w:rsid w:val="003C0468"/>
    <w:rsid w:val="003C2470"/>
    <w:rsid w:val="003C529A"/>
    <w:rsid w:val="003D24BB"/>
    <w:rsid w:val="003D533E"/>
    <w:rsid w:val="003D5905"/>
    <w:rsid w:val="003D5B87"/>
    <w:rsid w:val="003E29B5"/>
    <w:rsid w:val="003E36E3"/>
    <w:rsid w:val="003E617D"/>
    <w:rsid w:val="003E7A84"/>
    <w:rsid w:val="003F1852"/>
    <w:rsid w:val="003F3E0F"/>
    <w:rsid w:val="003F6C23"/>
    <w:rsid w:val="00401D01"/>
    <w:rsid w:val="0040243B"/>
    <w:rsid w:val="004046BE"/>
    <w:rsid w:val="00404D3E"/>
    <w:rsid w:val="00405B65"/>
    <w:rsid w:val="004062D2"/>
    <w:rsid w:val="00406B54"/>
    <w:rsid w:val="00407983"/>
    <w:rsid w:val="00410BFF"/>
    <w:rsid w:val="00415AB7"/>
    <w:rsid w:val="00416D24"/>
    <w:rsid w:val="00417B9A"/>
    <w:rsid w:val="00421B24"/>
    <w:rsid w:val="00423639"/>
    <w:rsid w:val="004239C6"/>
    <w:rsid w:val="00423E33"/>
    <w:rsid w:val="00425A78"/>
    <w:rsid w:val="004263FA"/>
    <w:rsid w:val="00427C78"/>
    <w:rsid w:val="004301C6"/>
    <w:rsid w:val="0043277C"/>
    <w:rsid w:val="00436B44"/>
    <w:rsid w:val="00441993"/>
    <w:rsid w:val="00442B45"/>
    <w:rsid w:val="00444D8D"/>
    <w:rsid w:val="00444F28"/>
    <w:rsid w:val="004451A9"/>
    <w:rsid w:val="0044676B"/>
    <w:rsid w:val="004529FA"/>
    <w:rsid w:val="00453763"/>
    <w:rsid w:val="004537C9"/>
    <w:rsid w:val="004550A2"/>
    <w:rsid w:val="00456E58"/>
    <w:rsid w:val="00460B91"/>
    <w:rsid w:val="004651A1"/>
    <w:rsid w:val="0046760C"/>
    <w:rsid w:val="004711C1"/>
    <w:rsid w:val="00475DAD"/>
    <w:rsid w:val="00476257"/>
    <w:rsid w:val="0047655F"/>
    <w:rsid w:val="00482AE7"/>
    <w:rsid w:val="004837BB"/>
    <w:rsid w:val="004844B8"/>
    <w:rsid w:val="00484653"/>
    <w:rsid w:val="004848C5"/>
    <w:rsid w:val="0048539D"/>
    <w:rsid w:val="00485A7A"/>
    <w:rsid w:val="004900ED"/>
    <w:rsid w:val="0049226B"/>
    <w:rsid w:val="00493981"/>
    <w:rsid w:val="00494026"/>
    <w:rsid w:val="004967DE"/>
    <w:rsid w:val="004A23B0"/>
    <w:rsid w:val="004A3975"/>
    <w:rsid w:val="004A50D1"/>
    <w:rsid w:val="004A5CA1"/>
    <w:rsid w:val="004A7054"/>
    <w:rsid w:val="004B198D"/>
    <w:rsid w:val="004B3029"/>
    <w:rsid w:val="004B452B"/>
    <w:rsid w:val="004B4911"/>
    <w:rsid w:val="004B49A7"/>
    <w:rsid w:val="004B4E6F"/>
    <w:rsid w:val="004B513C"/>
    <w:rsid w:val="004B76D8"/>
    <w:rsid w:val="004C661A"/>
    <w:rsid w:val="004C6D25"/>
    <w:rsid w:val="004D0252"/>
    <w:rsid w:val="004D21BE"/>
    <w:rsid w:val="004D22F9"/>
    <w:rsid w:val="004D3296"/>
    <w:rsid w:val="004D63F1"/>
    <w:rsid w:val="004D6FCB"/>
    <w:rsid w:val="004E0616"/>
    <w:rsid w:val="004E1688"/>
    <w:rsid w:val="004E556E"/>
    <w:rsid w:val="004E63F6"/>
    <w:rsid w:val="004E74F9"/>
    <w:rsid w:val="004F0034"/>
    <w:rsid w:val="004F3A8A"/>
    <w:rsid w:val="004F6B0B"/>
    <w:rsid w:val="00500F6A"/>
    <w:rsid w:val="00501801"/>
    <w:rsid w:val="00502516"/>
    <w:rsid w:val="00510591"/>
    <w:rsid w:val="005113A2"/>
    <w:rsid w:val="00515C52"/>
    <w:rsid w:val="00517513"/>
    <w:rsid w:val="00517FB6"/>
    <w:rsid w:val="005206B8"/>
    <w:rsid w:val="00520D0D"/>
    <w:rsid w:val="00520EFB"/>
    <w:rsid w:val="00522652"/>
    <w:rsid w:val="00522CDE"/>
    <w:rsid w:val="00522F7D"/>
    <w:rsid w:val="005247D9"/>
    <w:rsid w:val="00525519"/>
    <w:rsid w:val="00526985"/>
    <w:rsid w:val="00533FBF"/>
    <w:rsid w:val="005359B3"/>
    <w:rsid w:val="00537899"/>
    <w:rsid w:val="00541370"/>
    <w:rsid w:val="005414B4"/>
    <w:rsid w:val="00542F19"/>
    <w:rsid w:val="0054368E"/>
    <w:rsid w:val="00543A0C"/>
    <w:rsid w:val="005448FE"/>
    <w:rsid w:val="00544A58"/>
    <w:rsid w:val="00545B5B"/>
    <w:rsid w:val="00547CD6"/>
    <w:rsid w:val="00550B61"/>
    <w:rsid w:val="00554E19"/>
    <w:rsid w:val="00554EE7"/>
    <w:rsid w:val="0055748F"/>
    <w:rsid w:val="00560B8E"/>
    <w:rsid w:val="00561F2B"/>
    <w:rsid w:val="00562707"/>
    <w:rsid w:val="00564E26"/>
    <w:rsid w:val="00565D25"/>
    <w:rsid w:val="0056677A"/>
    <w:rsid w:val="00566B1E"/>
    <w:rsid w:val="00567EC7"/>
    <w:rsid w:val="005724E9"/>
    <w:rsid w:val="005742B4"/>
    <w:rsid w:val="00577ADC"/>
    <w:rsid w:val="005800BB"/>
    <w:rsid w:val="00582102"/>
    <w:rsid w:val="00587C6F"/>
    <w:rsid w:val="005908F3"/>
    <w:rsid w:val="00592A79"/>
    <w:rsid w:val="0059603D"/>
    <w:rsid w:val="005960DB"/>
    <w:rsid w:val="0059668A"/>
    <w:rsid w:val="005A08CF"/>
    <w:rsid w:val="005A2EA6"/>
    <w:rsid w:val="005A3617"/>
    <w:rsid w:val="005A408C"/>
    <w:rsid w:val="005A46CB"/>
    <w:rsid w:val="005A637F"/>
    <w:rsid w:val="005B3A21"/>
    <w:rsid w:val="005B3DA2"/>
    <w:rsid w:val="005C0C8F"/>
    <w:rsid w:val="005C19B7"/>
    <w:rsid w:val="005C1DAD"/>
    <w:rsid w:val="005C29FD"/>
    <w:rsid w:val="005C4566"/>
    <w:rsid w:val="005C6ABD"/>
    <w:rsid w:val="005C7054"/>
    <w:rsid w:val="005D6173"/>
    <w:rsid w:val="005E014D"/>
    <w:rsid w:val="005E0488"/>
    <w:rsid w:val="005E0A2E"/>
    <w:rsid w:val="005E3CD6"/>
    <w:rsid w:val="005E52AF"/>
    <w:rsid w:val="005E59D6"/>
    <w:rsid w:val="005F2B48"/>
    <w:rsid w:val="005F5ED2"/>
    <w:rsid w:val="005F6253"/>
    <w:rsid w:val="00602725"/>
    <w:rsid w:val="00603706"/>
    <w:rsid w:val="00603BDD"/>
    <w:rsid w:val="0060745E"/>
    <w:rsid w:val="006127DF"/>
    <w:rsid w:val="0061341A"/>
    <w:rsid w:val="00613513"/>
    <w:rsid w:val="00613D39"/>
    <w:rsid w:val="00614638"/>
    <w:rsid w:val="006173BB"/>
    <w:rsid w:val="00617ABC"/>
    <w:rsid w:val="0062067F"/>
    <w:rsid w:val="00620BE3"/>
    <w:rsid w:val="00623245"/>
    <w:rsid w:val="00626FDF"/>
    <w:rsid w:val="00627D54"/>
    <w:rsid w:val="00631EC0"/>
    <w:rsid w:val="00635360"/>
    <w:rsid w:val="00635833"/>
    <w:rsid w:val="00635DD0"/>
    <w:rsid w:val="006370E1"/>
    <w:rsid w:val="00640777"/>
    <w:rsid w:val="006430FA"/>
    <w:rsid w:val="00652C40"/>
    <w:rsid w:val="006540A1"/>
    <w:rsid w:val="00654897"/>
    <w:rsid w:val="00654F2D"/>
    <w:rsid w:val="00655F98"/>
    <w:rsid w:val="0065600D"/>
    <w:rsid w:val="00657D0C"/>
    <w:rsid w:val="00660CC3"/>
    <w:rsid w:val="00661EC6"/>
    <w:rsid w:val="006704EA"/>
    <w:rsid w:val="006727D0"/>
    <w:rsid w:val="00672F76"/>
    <w:rsid w:val="0067376B"/>
    <w:rsid w:val="0068149E"/>
    <w:rsid w:val="00681CEA"/>
    <w:rsid w:val="00682F1B"/>
    <w:rsid w:val="006853E1"/>
    <w:rsid w:val="00685D4E"/>
    <w:rsid w:val="006873E9"/>
    <w:rsid w:val="00690F24"/>
    <w:rsid w:val="00691F91"/>
    <w:rsid w:val="006926F0"/>
    <w:rsid w:val="00696782"/>
    <w:rsid w:val="00696EE7"/>
    <w:rsid w:val="00697BED"/>
    <w:rsid w:val="006A35C4"/>
    <w:rsid w:val="006A3FB7"/>
    <w:rsid w:val="006A664B"/>
    <w:rsid w:val="006A7EA4"/>
    <w:rsid w:val="006B64B9"/>
    <w:rsid w:val="006B73DB"/>
    <w:rsid w:val="006C2DE6"/>
    <w:rsid w:val="006C32A6"/>
    <w:rsid w:val="006C3D9E"/>
    <w:rsid w:val="006C4212"/>
    <w:rsid w:val="006C48D4"/>
    <w:rsid w:val="006C52FE"/>
    <w:rsid w:val="006C5DE4"/>
    <w:rsid w:val="006C767C"/>
    <w:rsid w:val="006D6206"/>
    <w:rsid w:val="006D67FC"/>
    <w:rsid w:val="006E2487"/>
    <w:rsid w:val="006E5058"/>
    <w:rsid w:val="006E55A6"/>
    <w:rsid w:val="006E7FDC"/>
    <w:rsid w:val="006F037B"/>
    <w:rsid w:val="006F1327"/>
    <w:rsid w:val="006F2CE3"/>
    <w:rsid w:val="006F3DF4"/>
    <w:rsid w:val="006F4BD3"/>
    <w:rsid w:val="006F52E7"/>
    <w:rsid w:val="006F5F5C"/>
    <w:rsid w:val="006F63ED"/>
    <w:rsid w:val="00700EF6"/>
    <w:rsid w:val="00701B83"/>
    <w:rsid w:val="00702A1E"/>
    <w:rsid w:val="007050AA"/>
    <w:rsid w:val="0070600A"/>
    <w:rsid w:val="00706210"/>
    <w:rsid w:val="0071133A"/>
    <w:rsid w:val="0071138E"/>
    <w:rsid w:val="00712D29"/>
    <w:rsid w:val="007143C7"/>
    <w:rsid w:val="00717F82"/>
    <w:rsid w:val="00724C15"/>
    <w:rsid w:val="00724E07"/>
    <w:rsid w:val="00725E61"/>
    <w:rsid w:val="00726BA6"/>
    <w:rsid w:val="007368FE"/>
    <w:rsid w:val="00737476"/>
    <w:rsid w:val="007425B5"/>
    <w:rsid w:val="0074614D"/>
    <w:rsid w:val="007468E1"/>
    <w:rsid w:val="00746ACB"/>
    <w:rsid w:val="00747B00"/>
    <w:rsid w:val="00752295"/>
    <w:rsid w:val="00752577"/>
    <w:rsid w:val="00755152"/>
    <w:rsid w:val="007565EF"/>
    <w:rsid w:val="00756FD6"/>
    <w:rsid w:val="00757BFF"/>
    <w:rsid w:val="007644DE"/>
    <w:rsid w:val="00765FA5"/>
    <w:rsid w:val="0076614A"/>
    <w:rsid w:val="0077307A"/>
    <w:rsid w:val="007737C7"/>
    <w:rsid w:val="007752D2"/>
    <w:rsid w:val="00775BB0"/>
    <w:rsid w:val="0077725D"/>
    <w:rsid w:val="00777FB5"/>
    <w:rsid w:val="0078125F"/>
    <w:rsid w:val="007818DD"/>
    <w:rsid w:val="00781C91"/>
    <w:rsid w:val="00782608"/>
    <w:rsid w:val="00786141"/>
    <w:rsid w:val="00786FB5"/>
    <w:rsid w:val="00787710"/>
    <w:rsid w:val="00791A69"/>
    <w:rsid w:val="00794504"/>
    <w:rsid w:val="00795C47"/>
    <w:rsid w:val="007962F8"/>
    <w:rsid w:val="007A2524"/>
    <w:rsid w:val="007A3E5E"/>
    <w:rsid w:val="007A58A6"/>
    <w:rsid w:val="007A78E2"/>
    <w:rsid w:val="007B43E2"/>
    <w:rsid w:val="007B44C6"/>
    <w:rsid w:val="007B62D1"/>
    <w:rsid w:val="007B6D5C"/>
    <w:rsid w:val="007C1CAA"/>
    <w:rsid w:val="007C2780"/>
    <w:rsid w:val="007C2C86"/>
    <w:rsid w:val="007C47A4"/>
    <w:rsid w:val="007C751E"/>
    <w:rsid w:val="007C7EE2"/>
    <w:rsid w:val="007D06B2"/>
    <w:rsid w:val="007D41AA"/>
    <w:rsid w:val="007E03E9"/>
    <w:rsid w:val="007E084C"/>
    <w:rsid w:val="007E14AB"/>
    <w:rsid w:val="007E243A"/>
    <w:rsid w:val="007E2E2C"/>
    <w:rsid w:val="007E3DA8"/>
    <w:rsid w:val="007E3F87"/>
    <w:rsid w:val="007E4DB4"/>
    <w:rsid w:val="007F017B"/>
    <w:rsid w:val="007F0728"/>
    <w:rsid w:val="007F106B"/>
    <w:rsid w:val="007F4CFA"/>
    <w:rsid w:val="007F6235"/>
    <w:rsid w:val="007F7F40"/>
    <w:rsid w:val="00800B00"/>
    <w:rsid w:val="00801EAB"/>
    <w:rsid w:val="00802E19"/>
    <w:rsid w:val="00803C14"/>
    <w:rsid w:val="00805B16"/>
    <w:rsid w:val="00806892"/>
    <w:rsid w:val="00806B98"/>
    <w:rsid w:val="00810FB4"/>
    <w:rsid w:val="008126F8"/>
    <w:rsid w:val="00814959"/>
    <w:rsid w:val="00816E53"/>
    <w:rsid w:val="0082643B"/>
    <w:rsid w:val="00830881"/>
    <w:rsid w:val="008347F7"/>
    <w:rsid w:val="00834B29"/>
    <w:rsid w:val="00834D05"/>
    <w:rsid w:val="00837AD1"/>
    <w:rsid w:val="00841040"/>
    <w:rsid w:val="0084490C"/>
    <w:rsid w:val="00852186"/>
    <w:rsid w:val="00853B44"/>
    <w:rsid w:val="00854AAA"/>
    <w:rsid w:val="00861BF8"/>
    <w:rsid w:val="00861C1D"/>
    <w:rsid w:val="0086450B"/>
    <w:rsid w:val="00866260"/>
    <w:rsid w:val="00866953"/>
    <w:rsid w:val="00871592"/>
    <w:rsid w:val="0087415F"/>
    <w:rsid w:val="00875520"/>
    <w:rsid w:val="008803F2"/>
    <w:rsid w:val="00880FC8"/>
    <w:rsid w:val="008818DE"/>
    <w:rsid w:val="00883CF6"/>
    <w:rsid w:val="008846F7"/>
    <w:rsid w:val="008849A7"/>
    <w:rsid w:val="0088663C"/>
    <w:rsid w:val="008868A7"/>
    <w:rsid w:val="00886AE2"/>
    <w:rsid w:val="00893455"/>
    <w:rsid w:val="00893C22"/>
    <w:rsid w:val="008960F6"/>
    <w:rsid w:val="008A1C0F"/>
    <w:rsid w:val="008A376D"/>
    <w:rsid w:val="008A3A30"/>
    <w:rsid w:val="008B26CD"/>
    <w:rsid w:val="008B56B2"/>
    <w:rsid w:val="008B6628"/>
    <w:rsid w:val="008B6B53"/>
    <w:rsid w:val="008C16DB"/>
    <w:rsid w:val="008C185C"/>
    <w:rsid w:val="008C37C9"/>
    <w:rsid w:val="008C6FA2"/>
    <w:rsid w:val="008C70F6"/>
    <w:rsid w:val="008C72F7"/>
    <w:rsid w:val="008D0469"/>
    <w:rsid w:val="008D2CDE"/>
    <w:rsid w:val="008D34A8"/>
    <w:rsid w:val="008D5064"/>
    <w:rsid w:val="008E0005"/>
    <w:rsid w:val="008E26AC"/>
    <w:rsid w:val="008E2A43"/>
    <w:rsid w:val="008E617C"/>
    <w:rsid w:val="008E660F"/>
    <w:rsid w:val="008E6D36"/>
    <w:rsid w:val="008E718E"/>
    <w:rsid w:val="008E79CF"/>
    <w:rsid w:val="008F1248"/>
    <w:rsid w:val="008F18B7"/>
    <w:rsid w:val="008F2C0D"/>
    <w:rsid w:val="008F77FB"/>
    <w:rsid w:val="008F7D43"/>
    <w:rsid w:val="00901482"/>
    <w:rsid w:val="00910A41"/>
    <w:rsid w:val="00912EBB"/>
    <w:rsid w:val="009143AF"/>
    <w:rsid w:val="00914524"/>
    <w:rsid w:val="00915028"/>
    <w:rsid w:val="00915ECA"/>
    <w:rsid w:val="009161B1"/>
    <w:rsid w:val="009164BE"/>
    <w:rsid w:val="0091775A"/>
    <w:rsid w:val="00917881"/>
    <w:rsid w:val="00921A37"/>
    <w:rsid w:val="00924AB0"/>
    <w:rsid w:val="00924F36"/>
    <w:rsid w:val="00924FDD"/>
    <w:rsid w:val="00925EED"/>
    <w:rsid w:val="00926167"/>
    <w:rsid w:val="009265C8"/>
    <w:rsid w:val="009301F8"/>
    <w:rsid w:val="00930D2A"/>
    <w:rsid w:val="00930DB2"/>
    <w:rsid w:val="00931721"/>
    <w:rsid w:val="00931C05"/>
    <w:rsid w:val="009401CC"/>
    <w:rsid w:val="00940EAE"/>
    <w:rsid w:val="00942952"/>
    <w:rsid w:val="0094587C"/>
    <w:rsid w:val="00946BC6"/>
    <w:rsid w:val="0095019A"/>
    <w:rsid w:val="00950206"/>
    <w:rsid w:val="00957FA4"/>
    <w:rsid w:val="00960F97"/>
    <w:rsid w:val="00962947"/>
    <w:rsid w:val="00971BAD"/>
    <w:rsid w:val="00973165"/>
    <w:rsid w:val="00976324"/>
    <w:rsid w:val="009775F1"/>
    <w:rsid w:val="009814C3"/>
    <w:rsid w:val="00984EA4"/>
    <w:rsid w:val="00991031"/>
    <w:rsid w:val="00991881"/>
    <w:rsid w:val="00994092"/>
    <w:rsid w:val="009942D1"/>
    <w:rsid w:val="009A2BD5"/>
    <w:rsid w:val="009A43FF"/>
    <w:rsid w:val="009A6BEB"/>
    <w:rsid w:val="009A7B77"/>
    <w:rsid w:val="009B20B2"/>
    <w:rsid w:val="009B3A37"/>
    <w:rsid w:val="009B3CB7"/>
    <w:rsid w:val="009B54CC"/>
    <w:rsid w:val="009C462B"/>
    <w:rsid w:val="009D2898"/>
    <w:rsid w:val="009D28BA"/>
    <w:rsid w:val="009D2BFC"/>
    <w:rsid w:val="009D310F"/>
    <w:rsid w:val="009D774F"/>
    <w:rsid w:val="009E0971"/>
    <w:rsid w:val="009E1BE6"/>
    <w:rsid w:val="009E66F3"/>
    <w:rsid w:val="009E6A55"/>
    <w:rsid w:val="009F17DD"/>
    <w:rsid w:val="009F26D5"/>
    <w:rsid w:val="009F6E44"/>
    <w:rsid w:val="00A00C85"/>
    <w:rsid w:val="00A05434"/>
    <w:rsid w:val="00A05AC0"/>
    <w:rsid w:val="00A2002F"/>
    <w:rsid w:val="00A20682"/>
    <w:rsid w:val="00A21201"/>
    <w:rsid w:val="00A25458"/>
    <w:rsid w:val="00A26C21"/>
    <w:rsid w:val="00A27260"/>
    <w:rsid w:val="00A30876"/>
    <w:rsid w:val="00A32D32"/>
    <w:rsid w:val="00A32EC4"/>
    <w:rsid w:val="00A33325"/>
    <w:rsid w:val="00A34053"/>
    <w:rsid w:val="00A35C5F"/>
    <w:rsid w:val="00A36AD5"/>
    <w:rsid w:val="00A404F4"/>
    <w:rsid w:val="00A41267"/>
    <w:rsid w:val="00A46076"/>
    <w:rsid w:val="00A50D26"/>
    <w:rsid w:val="00A5342C"/>
    <w:rsid w:val="00A55889"/>
    <w:rsid w:val="00A56A4D"/>
    <w:rsid w:val="00A6077D"/>
    <w:rsid w:val="00A61801"/>
    <w:rsid w:val="00A620FD"/>
    <w:rsid w:val="00A62F7C"/>
    <w:rsid w:val="00A66342"/>
    <w:rsid w:val="00A6685F"/>
    <w:rsid w:val="00A67049"/>
    <w:rsid w:val="00A70313"/>
    <w:rsid w:val="00A73198"/>
    <w:rsid w:val="00A802E7"/>
    <w:rsid w:val="00A831FD"/>
    <w:rsid w:val="00A83B24"/>
    <w:rsid w:val="00A83F07"/>
    <w:rsid w:val="00A84152"/>
    <w:rsid w:val="00A8426F"/>
    <w:rsid w:val="00A850F8"/>
    <w:rsid w:val="00A85547"/>
    <w:rsid w:val="00A86FA4"/>
    <w:rsid w:val="00A87BD5"/>
    <w:rsid w:val="00A90594"/>
    <w:rsid w:val="00AA235B"/>
    <w:rsid w:val="00AA3A8E"/>
    <w:rsid w:val="00AA698B"/>
    <w:rsid w:val="00AB376E"/>
    <w:rsid w:val="00AB3BC0"/>
    <w:rsid w:val="00AB3E56"/>
    <w:rsid w:val="00AB4B6A"/>
    <w:rsid w:val="00AB5309"/>
    <w:rsid w:val="00AC1077"/>
    <w:rsid w:val="00AC50F8"/>
    <w:rsid w:val="00AC5316"/>
    <w:rsid w:val="00AD049A"/>
    <w:rsid w:val="00AD2602"/>
    <w:rsid w:val="00AD487C"/>
    <w:rsid w:val="00AD5199"/>
    <w:rsid w:val="00AD544B"/>
    <w:rsid w:val="00AE1C13"/>
    <w:rsid w:val="00AE4A9D"/>
    <w:rsid w:val="00AE7E38"/>
    <w:rsid w:val="00AF1E5B"/>
    <w:rsid w:val="00AF22A3"/>
    <w:rsid w:val="00AF2897"/>
    <w:rsid w:val="00AF3809"/>
    <w:rsid w:val="00AF4C97"/>
    <w:rsid w:val="00AF65CA"/>
    <w:rsid w:val="00B03499"/>
    <w:rsid w:val="00B04D73"/>
    <w:rsid w:val="00B12833"/>
    <w:rsid w:val="00B140F2"/>
    <w:rsid w:val="00B144F4"/>
    <w:rsid w:val="00B1577D"/>
    <w:rsid w:val="00B164DF"/>
    <w:rsid w:val="00B16513"/>
    <w:rsid w:val="00B16B84"/>
    <w:rsid w:val="00B2102A"/>
    <w:rsid w:val="00B22513"/>
    <w:rsid w:val="00B23203"/>
    <w:rsid w:val="00B24FA9"/>
    <w:rsid w:val="00B27D6B"/>
    <w:rsid w:val="00B30A24"/>
    <w:rsid w:val="00B31ADE"/>
    <w:rsid w:val="00B31E2F"/>
    <w:rsid w:val="00B350EF"/>
    <w:rsid w:val="00B35326"/>
    <w:rsid w:val="00B425B6"/>
    <w:rsid w:val="00B464B8"/>
    <w:rsid w:val="00B465D6"/>
    <w:rsid w:val="00B47A7F"/>
    <w:rsid w:val="00B50955"/>
    <w:rsid w:val="00B515CA"/>
    <w:rsid w:val="00B53472"/>
    <w:rsid w:val="00B5433B"/>
    <w:rsid w:val="00B548CD"/>
    <w:rsid w:val="00B56942"/>
    <w:rsid w:val="00B61638"/>
    <w:rsid w:val="00B66CB9"/>
    <w:rsid w:val="00B74967"/>
    <w:rsid w:val="00B75258"/>
    <w:rsid w:val="00B75FDF"/>
    <w:rsid w:val="00B7675D"/>
    <w:rsid w:val="00B76C59"/>
    <w:rsid w:val="00B855B1"/>
    <w:rsid w:val="00B85C00"/>
    <w:rsid w:val="00B94A4A"/>
    <w:rsid w:val="00B96272"/>
    <w:rsid w:val="00BA02B4"/>
    <w:rsid w:val="00BA20FE"/>
    <w:rsid w:val="00BA257E"/>
    <w:rsid w:val="00BA3E38"/>
    <w:rsid w:val="00BA48AE"/>
    <w:rsid w:val="00BB4E3C"/>
    <w:rsid w:val="00BB55B6"/>
    <w:rsid w:val="00BB7247"/>
    <w:rsid w:val="00BC00D1"/>
    <w:rsid w:val="00BC0724"/>
    <w:rsid w:val="00BC375A"/>
    <w:rsid w:val="00BC3CFD"/>
    <w:rsid w:val="00BC3D48"/>
    <w:rsid w:val="00BC3F53"/>
    <w:rsid w:val="00BC3F6C"/>
    <w:rsid w:val="00BC4ECE"/>
    <w:rsid w:val="00BD619A"/>
    <w:rsid w:val="00BD6F21"/>
    <w:rsid w:val="00BE0EB1"/>
    <w:rsid w:val="00BE3814"/>
    <w:rsid w:val="00BE4185"/>
    <w:rsid w:val="00BE6075"/>
    <w:rsid w:val="00BE6AF7"/>
    <w:rsid w:val="00BE72CE"/>
    <w:rsid w:val="00BF003E"/>
    <w:rsid w:val="00BF0270"/>
    <w:rsid w:val="00BF1222"/>
    <w:rsid w:val="00BF4E34"/>
    <w:rsid w:val="00BF530D"/>
    <w:rsid w:val="00BF5702"/>
    <w:rsid w:val="00BF75B5"/>
    <w:rsid w:val="00C02A01"/>
    <w:rsid w:val="00C1101A"/>
    <w:rsid w:val="00C12CEF"/>
    <w:rsid w:val="00C17499"/>
    <w:rsid w:val="00C20B60"/>
    <w:rsid w:val="00C20E53"/>
    <w:rsid w:val="00C22FB4"/>
    <w:rsid w:val="00C252EC"/>
    <w:rsid w:val="00C2572D"/>
    <w:rsid w:val="00C268F9"/>
    <w:rsid w:val="00C2796A"/>
    <w:rsid w:val="00C32B4C"/>
    <w:rsid w:val="00C32BF4"/>
    <w:rsid w:val="00C339BF"/>
    <w:rsid w:val="00C40A22"/>
    <w:rsid w:val="00C42F39"/>
    <w:rsid w:val="00C43DEE"/>
    <w:rsid w:val="00C44AFD"/>
    <w:rsid w:val="00C46DF5"/>
    <w:rsid w:val="00C55D5A"/>
    <w:rsid w:val="00C6159C"/>
    <w:rsid w:val="00C65E2C"/>
    <w:rsid w:val="00C70F71"/>
    <w:rsid w:val="00C76C80"/>
    <w:rsid w:val="00C76E4F"/>
    <w:rsid w:val="00C7772A"/>
    <w:rsid w:val="00C7777F"/>
    <w:rsid w:val="00C82447"/>
    <w:rsid w:val="00C82BDA"/>
    <w:rsid w:val="00C85096"/>
    <w:rsid w:val="00C860A8"/>
    <w:rsid w:val="00C87A40"/>
    <w:rsid w:val="00C9171A"/>
    <w:rsid w:val="00C93EDB"/>
    <w:rsid w:val="00C94C39"/>
    <w:rsid w:val="00CA0424"/>
    <w:rsid w:val="00CA1E5B"/>
    <w:rsid w:val="00CA1EAA"/>
    <w:rsid w:val="00CA26DB"/>
    <w:rsid w:val="00CA3A21"/>
    <w:rsid w:val="00CA44DD"/>
    <w:rsid w:val="00CA7D19"/>
    <w:rsid w:val="00CB1F34"/>
    <w:rsid w:val="00CB29CE"/>
    <w:rsid w:val="00CB4926"/>
    <w:rsid w:val="00CB580B"/>
    <w:rsid w:val="00CB6E0A"/>
    <w:rsid w:val="00CB7379"/>
    <w:rsid w:val="00CC3C9F"/>
    <w:rsid w:val="00CC57CC"/>
    <w:rsid w:val="00CC6D85"/>
    <w:rsid w:val="00CC7550"/>
    <w:rsid w:val="00CC777F"/>
    <w:rsid w:val="00CC7A87"/>
    <w:rsid w:val="00CC7EA5"/>
    <w:rsid w:val="00CD1340"/>
    <w:rsid w:val="00CD19DC"/>
    <w:rsid w:val="00CD3E54"/>
    <w:rsid w:val="00CD4614"/>
    <w:rsid w:val="00CD6B49"/>
    <w:rsid w:val="00CE247E"/>
    <w:rsid w:val="00CE68CA"/>
    <w:rsid w:val="00CF163B"/>
    <w:rsid w:val="00CF224F"/>
    <w:rsid w:val="00CF2BDA"/>
    <w:rsid w:val="00CF39B6"/>
    <w:rsid w:val="00CF43F8"/>
    <w:rsid w:val="00D004EA"/>
    <w:rsid w:val="00D03D56"/>
    <w:rsid w:val="00D06944"/>
    <w:rsid w:val="00D10C1B"/>
    <w:rsid w:val="00D11210"/>
    <w:rsid w:val="00D119F6"/>
    <w:rsid w:val="00D11EC2"/>
    <w:rsid w:val="00D12477"/>
    <w:rsid w:val="00D13F2F"/>
    <w:rsid w:val="00D14BA9"/>
    <w:rsid w:val="00D155B2"/>
    <w:rsid w:val="00D17153"/>
    <w:rsid w:val="00D22DB1"/>
    <w:rsid w:val="00D2470C"/>
    <w:rsid w:val="00D24D5F"/>
    <w:rsid w:val="00D26327"/>
    <w:rsid w:val="00D34DF3"/>
    <w:rsid w:val="00D353BD"/>
    <w:rsid w:val="00D35EC5"/>
    <w:rsid w:val="00D364E7"/>
    <w:rsid w:val="00D42936"/>
    <w:rsid w:val="00D42FA9"/>
    <w:rsid w:val="00D438ED"/>
    <w:rsid w:val="00D46FBA"/>
    <w:rsid w:val="00D476CA"/>
    <w:rsid w:val="00D50D8D"/>
    <w:rsid w:val="00D50FA6"/>
    <w:rsid w:val="00D52194"/>
    <w:rsid w:val="00D53753"/>
    <w:rsid w:val="00D571B0"/>
    <w:rsid w:val="00D57D03"/>
    <w:rsid w:val="00D57F66"/>
    <w:rsid w:val="00D7068A"/>
    <w:rsid w:val="00D74449"/>
    <w:rsid w:val="00D765A2"/>
    <w:rsid w:val="00D765D1"/>
    <w:rsid w:val="00D76C83"/>
    <w:rsid w:val="00D81285"/>
    <w:rsid w:val="00D82031"/>
    <w:rsid w:val="00D82AD9"/>
    <w:rsid w:val="00D84BD1"/>
    <w:rsid w:val="00D85968"/>
    <w:rsid w:val="00D87CE5"/>
    <w:rsid w:val="00D9029A"/>
    <w:rsid w:val="00D931BE"/>
    <w:rsid w:val="00D948FB"/>
    <w:rsid w:val="00D96C6F"/>
    <w:rsid w:val="00D97142"/>
    <w:rsid w:val="00DA025A"/>
    <w:rsid w:val="00DA7645"/>
    <w:rsid w:val="00DA7A2B"/>
    <w:rsid w:val="00DB08D6"/>
    <w:rsid w:val="00DB0ED2"/>
    <w:rsid w:val="00DB2058"/>
    <w:rsid w:val="00DB3653"/>
    <w:rsid w:val="00DB6DD9"/>
    <w:rsid w:val="00DB799C"/>
    <w:rsid w:val="00DC04BD"/>
    <w:rsid w:val="00DC0B83"/>
    <w:rsid w:val="00DC1F2B"/>
    <w:rsid w:val="00DC403A"/>
    <w:rsid w:val="00DC4732"/>
    <w:rsid w:val="00DC6CE2"/>
    <w:rsid w:val="00DD4654"/>
    <w:rsid w:val="00DD543B"/>
    <w:rsid w:val="00DD5566"/>
    <w:rsid w:val="00DD5A77"/>
    <w:rsid w:val="00DE00BA"/>
    <w:rsid w:val="00DE0CF1"/>
    <w:rsid w:val="00DE1C40"/>
    <w:rsid w:val="00DE2EBF"/>
    <w:rsid w:val="00DE3AA7"/>
    <w:rsid w:val="00DE6FE6"/>
    <w:rsid w:val="00DF1285"/>
    <w:rsid w:val="00DF58CC"/>
    <w:rsid w:val="00DF70C6"/>
    <w:rsid w:val="00DF7E49"/>
    <w:rsid w:val="00E01D02"/>
    <w:rsid w:val="00E05558"/>
    <w:rsid w:val="00E115E3"/>
    <w:rsid w:val="00E12001"/>
    <w:rsid w:val="00E12456"/>
    <w:rsid w:val="00E12D66"/>
    <w:rsid w:val="00E15530"/>
    <w:rsid w:val="00E15FF8"/>
    <w:rsid w:val="00E17410"/>
    <w:rsid w:val="00E17B12"/>
    <w:rsid w:val="00E25098"/>
    <w:rsid w:val="00E25558"/>
    <w:rsid w:val="00E25852"/>
    <w:rsid w:val="00E25D3B"/>
    <w:rsid w:val="00E31837"/>
    <w:rsid w:val="00E324EE"/>
    <w:rsid w:val="00E332A3"/>
    <w:rsid w:val="00E33A08"/>
    <w:rsid w:val="00E33B8A"/>
    <w:rsid w:val="00E3538A"/>
    <w:rsid w:val="00E37D69"/>
    <w:rsid w:val="00E422D8"/>
    <w:rsid w:val="00E43E2F"/>
    <w:rsid w:val="00E43E96"/>
    <w:rsid w:val="00E44C08"/>
    <w:rsid w:val="00E44CA1"/>
    <w:rsid w:val="00E4587A"/>
    <w:rsid w:val="00E46DEB"/>
    <w:rsid w:val="00E52A9A"/>
    <w:rsid w:val="00E53C81"/>
    <w:rsid w:val="00E54117"/>
    <w:rsid w:val="00E5460D"/>
    <w:rsid w:val="00E54928"/>
    <w:rsid w:val="00E576F8"/>
    <w:rsid w:val="00E60180"/>
    <w:rsid w:val="00E61EB7"/>
    <w:rsid w:val="00E622B3"/>
    <w:rsid w:val="00E65C02"/>
    <w:rsid w:val="00E6603B"/>
    <w:rsid w:val="00E66186"/>
    <w:rsid w:val="00E679C8"/>
    <w:rsid w:val="00E71015"/>
    <w:rsid w:val="00E716EC"/>
    <w:rsid w:val="00E71998"/>
    <w:rsid w:val="00E719AD"/>
    <w:rsid w:val="00E71A02"/>
    <w:rsid w:val="00E7441B"/>
    <w:rsid w:val="00E74607"/>
    <w:rsid w:val="00E7478E"/>
    <w:rsid w:val="00E74F32"/>
    <w:rsid w:val="00E75876"/>
    <w:rsid w:val="00E75BD6"/>
    <w:rsid w:val="00E82539"/>
    <w:rsid w:val="00E85490"/>
    <w:rsid w:val="00E8637F"/>
    <w:rsid w:val="00E90763"/>
    <w:rsid w:val="00E92290"/>
    <w:rsid w:val="00EA01E5"/>
    <w:rsid w:val="00EA17F1"/>
    <w:rsid w:val="00EA1F95"/>
    <w:rsid w:val="00EA2B13"/>
    <w:rsid w:val="00EA5953"/>
    <w:rsid w:val="00EA6BBC"/>
    <w:rsid w:val="00EA781D"/>
    <w:rsid w:val="00EA7F39"/>
    <w:rsid w:val="00EB066B"/>
    <w:rsid w:val="00EB08D6"/>
    <w:rsid w:val="00EB4B0D"/>
    <w:rsid w:val="00EB54EA"/>
    <w:rsid w:val="00EB6ED9"/>
    <w:rsid w:val="00EC0263"/>
    <w:rsid w:val="00EC0922"/>
    <w:rsid w:val="00EC38EA"/>
    <w:rsid w:val="00EC3945"/>
    <w:rsid w:val="00EC4214"/>
    <w:rsid w:val="00EC47B0"/>
    <w:rsid w:val="00EC5589"/>
    <w:rsid w:val="00EC633B"/>
    <w:rsid w:val="00EC7B29"/>
    <w:rsid w:val="00ED262D"/>
    <w:rsid w:val="00EE20E5"/>
    <w:rsid w:val="00EE4B30"/>
    <w:rsid w:val="00EE4F0D"/>
    <w:rsid w:val="00EE534E"/>
    <w:rsid w:val="00EE5BD6"/>
    <w:rsid w:val="00EF0498"/>
    <w:rsid w:val="00EF3E2C"/>
    <w:rsid w:val="00EF3E34"/>
    <w:rsid w:val="00EF49F6"/>
    <w:rsid w:val="00EF4F5E"/>
    <w:rsid w:val="00EF570D"/>
    <w:rsid w:val="00EF5C4C"/>
    <w:rsid w:val="00EF626C"/>
    <w:rsid w:val="00EF78D7"/>
    <w:rsid w:val="00F004FC"/>
    <w:rsid w:val="00F00B8B"/>
    <w:rsid w:val="00F00C9D"/>
    <w:rsid w:val="00F01848"/>
    <w:rsid w:val="00F01F99"/>
    <w:rsid w:val="00F0211B"/>
    <w:rsid w:val="00F02546"/>
    <w:rsid w:val="00F03DF8"/>
    <w:rsid w:val="00F12332"/>
    <w:rsid w:val="00F1450C"/>
    <w:rsid w:val="00F145BD"/>
    <w:rsid w:val="00F1575D"/>
    <w:rsid w:val="00F16434"/>
    <w:rsid w:val="00F21804"/>
    <w:rsid w:val="00F22522"/>
    <w:rsid w:val="00F23086"/>
    <w:rsid w:val="00F237CC"/>
    <w:rsid w:val="00F259D2"/>
    <w:rsid w:val="00F26CAE"/>
    <w:rsid w:val="00F304F6"/>
    <w:rsid w:val="00F32104"/>
    <w:rsid w:val="00F35972"/>
    <w:rsid w:val="00F36D51"/>
    <w:rsid w:val="00F445EC"/>
    <w:rsid w:val="00F446F0"/>
    <w:rsid w:val="00F4593F"/>
    <w:rsid w:val="00F4713A"/>
    <w:rsid w:val="00F478D0"/>
    <w:rsid w:val="00F50027"/>
    <w:rsid w:val="00F50BE1"/>
    <w:rsid w:val="00F52F6B"/>
    <w:rsid w:val="00F53B9B"/>
    <w:rsid w:val="00F54FBA"/>
    <w:rsid w:val="00F5551D"/>
    <w:rsid w:val="00F56030"/>
    <w:rsid w:val="00F57679"/>
    <w:rsid w:val="00F57AA1"/>
    <w:rsid w:val="00F629D6"/>
    <w:rsid w:val="00F649B9"/>
    <w:rsid w:val="00F6653A"/>
    <w:rsid w:val="00F7088E"/>
    <w:rsid w:val="00F758E5"/>
    <w:rsid w:val="00F76780"/>
    <w:rsid w:val="00F76A41"/>
    <w:rsid w:val="00F77958"/>
    <w:rsid w:val="00F77EC8"/>
    <w:rsid w:val="00F810F7"/>
    <w:rsid w:val="00F840B4"/>
    <w:rsid w:val="00F84882"/>
    <w:rsid w:val="00F84C2C"/>
    <w:rsid w:val="00F878E0"/>
    <w:rsid w:val="00F900D1"/>
    <w:rsid w:val="00F90B61"/>
    <w:rsid w:val="00F914C9"/>
    <w:rsid w:val="00F94DB1"/>
    <w:rsid w:val="00F95FD5"/>
    <w:rsid w:val="00F978FA"/>
    <w:rsid w:val="00FA01D0"/>
    <w:rsid w:val="00FA0A01"/>
    <w:rsid w:val="00FA1E19"/>
    <w:rsid w:val="00FA45D6"/>
    <w:rsid w:val="00FA4680"/>
    <w:rsid w:val="00FA60A7"/>
    <w:rsid w:val="00FA66B1"/>
    <w:rsid w:val="00FA6E51"/>
    <w:rsid w:val="00FB16E6"/>
    <w:rsid w:val="00FB1C73"/>
    <w:rsid w:val="00FB2779"/>
    <w:rsid w:val="00FB5C3C"/>
    <w:rsid w:val="00FB7BF0"/>
    <w:rsid w:val="00FC2B5F"/>
    <w:rsid w:val="00FC35C3"/>
    <w:rsid w:val="00FC4FF3"/>
    <w:rsid w:val="00FC5395"/>
    <w:rsid w:val="00FD251A"/>
    <w:rsid w:val="00FD30A5"/>
    <w:rsid w:val="00FD7FA9"/>
    <w:rsid w:val="00FE1950"/>
    <w:rsid w:val="00FE457F"/>
    <w:rsid w:val="00FE4CDA"/>
    <w:rsid w:val="00FE6007"/>
    <w:rsid w:val="00FF2088"/>
    <w:rsid w:val="00FF2B6B"/>
    <w:rsid w:val="00FF3046"/>
    <w:rsid w:val="00FF31A4"/>
    <w:rsid w:val="00FF4E22"/>
    <w:rsid w:val="00FF5C91"/>
    <w:rsid w:val="00FF7B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02F"/>
  </w:style>
  <w:style w:type="paragraph" w:styleId="1">
    <w:name w:val="heading 1"/>
    <w:basedOn w:val="a"/>
    <w:next w:val="a"/>
    <w:link w:val="10"/>
    <w:qFormat/>
    <w:rsid w:val="002F44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F44F4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F44F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7441B"/>
    <w:pPr>
      <w:ind w:left="720"/>
      <w:contextualSpacing/>
    </w:pPr>
  </w:style>
  <w:style w:type="table" w:styleId="a5">
    <w:name w:val="Table Grid"/>
    <w:basedOn w:val="a1"/>
    <w:uiPriority w:val="59"/>
    <w:rsid w:val="00D155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26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7A49"/>
  </w:style>
  <w:style w:type="paragraph" w:styleId="a8">
    <w:name w:val="footer"/>
    <w:basedOn w:val="a"/>
    <w:link w:val="a9"/>
    <w:uiPriority w:val="99"/>
    <w:unhideWhenUsed/>
    <w:rsid w:val="0026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7A49"/>
  </w:style>
  <w:style w:type="character" w:customStyle="1" w:styleId="10">
    <w:name w:val="Заголовок 1 Знак"/>
    <w:basedOn w:val="a0"/>
    <w:link w:val="1"/>
    <w:rsid w:val="002F44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2F44F4"/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2F44F4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F44F4"/>
  </w:style>
  <w:style w:type="character" w:styleId="aa">
    <w:name w:val="Hyperlink"/>
    <w:unhideWhenUsed/>
    <w:rsid w:val="002F44F4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F44F4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2F44F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2F44F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e">
    <w:name w:val="Знак Знак Знак Знак Знак Знак Знак Знак Знак Знак"/>
    <w:basedOn w:val="a"/>
    <w:rsid w:val="002F44F4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table" w:customStyle="1" w:styleId="12">
    <w:name w:val="Сетка таблицы1"/>
    <w:basedOn w:val="a1"/>
    <w:next w:val="a5"/>
    <w:uiPriority w:val="59"/>
    <w:rsid w:val="002F44F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321996"/>
  </w:style>
  <w:style w:type="table" w:customStyle="1" w:styleId="20">
    <w:name w:val="Сетка таблицы2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321996"/>
  </w:style>
  <w:style w:type="table" w:customStyle="1" w:styleId="111">
    <w:name w:val="Сетка таблицы11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Таблица_шапка"/>
    <w:basedOn w:val="a"/>
    <w:link w:val="af0"/>
    <w:qFormat/>
    <w:rsid w:val="00321996"/>
    <w:pPr>
      <w:keepNext/>
      <w:widowControl w:val="0"/>
      <w:autoSpaceDE w:val="0"/>
      <w:autoSpaceDN w:val="0"/>
      <w:adjustRightInd w:val="0"/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af0">
    <w:name w:val="Таблица_шапка Знак"/>
    <w:link w:val="af"/>
    <w:locked/>
    <w:rsid w:val="00321996"/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af1">
    <w:name w:val="Таблица_итого Знак"/>
    <w:link w:val="af2"/>
    <w:locked/>
    <w:rsid w:val="00321996"/>
    <w:rPr>
      <w:rFonts w:ascii="Times New Roman" w:hAnsi="Times New Roman"/>
      <w:b/>
      <w:i/>
      <w:color w:val="000000"/>
    </w:rPr>
  </w:style>
  <w:style w:type="paragraph" w:customStyle="1" w:styleId="af2">
    <w:name w:val="Таблица_итого"/>
    <w:basedOn w:val="a"/>
    <w:link w:val="af1"/>
    <w:qFormat/>
    <w:rsid w:val="00321996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b/>
      <w:i/>
      <w:color w:val="000000"/>
    </w:rPr>
  </w:style>
  <w:style w:type="character" w:customStyle="1" w:styleId="af3">
    <w:name w:val="таблица Знак"/>
    <w:link w:val="af4"/>
    <w:locked/>
    <w:rsid w:val="00321996"/>
    <w:rPr>
      <w:rFonts w:ascii="Times New Roman" w:hAnsi="Times New Roman"/>
      <w:color w:val="000000"/>
    </w:rPr>
  </w:style>
  <w:style w:type="paragraph" w:customStyle="1" w:styleId="af4">
    <w:name w:val="таблица"/>
    <w:basedOn w:val="a"/>
    <w:link w:val="af3"/>
    <w:qFormat/>
    <w:rsid w:val="00321996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</w:rPr>
  </w:style>
  <w:style w:type="paragraph" w:styleId="af5">
    <w:name w:val="Normal (Web)"/>
    <w:basedOn w:val="a"/>
    <w:uiPriority w:val="99"/>
    <w:unhideWhenUsed/>
    <w:rsid w:val="00321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Таблица_осн"/>
    <w:basedOn w:val="af4"/>
    <w:link w:val="af7"/>
    <w:qFormat/>
    <w:rsid w:val="00321996"/>
    <w:pPr>
      <w:keepLines/>
      <w:widowControl w:val="0"/>
    </w:pPr>
  </w:style>
  <w:style w:type="character" w:customStyle="1" w:styleId="af7">
    <w:name w:val="Таблица_осн Знак"/>
    <w:link w:val="af6"/>
    <w:locked/>
    <w:rsid w:val="00321996"/>
    <w:rPr>
      <w:rFonts w:ascii="Times New Roman" w:hAnsi="Times New Roman"/>
      <w:color w:val="000000"/>
    </w:rPr>
  </w:style>
  <w:style w:type="paragraph" w:styleId="af8">
    <w:name w:val="caption"/>
    <w:aliases w:val="Название таблицы,рисунка,Таблица_номер_справа_12"/>
    <w:basedOn w:val="a"/>
    <w:next w:val="a"/>
    <w:link w:val="af9"/>
    <w:qFormat/>
    <w:rsid w:val="00321996"/>
    <w:pPr>
      <w:keepNext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18"/>
      <w:lang w:eastAsia="ru-RU"/>
    </w:rPr>
  </w:style>
  <w:style w:type="character" w:customStyle="1" w:styleId="af9">
    <w:name w:val="Название объекта Знак"/>
    <w:aliases w:val="Название таблицы Знак,рисунка Знак,Таблица_номер_справа_12 Знак"/>
    <w:link w:val="af8"/>
    <w:locked/>
    <w:rsid w:val="00321996"/>
    <w:rPr>
      <w:rFonts w:ascii="Times New Roman" w:eastAsia="Times New Roman" w:hAnsi="Times New Roman" w:cs="Times New Roman"/>
      <w:b/>
      <w:bCs/>
      <w:sz w:val="24"/>
      <w:szCs w:val="18"/>
      <w:lang w:eastAsia="ru-RU"/>
    </w:rPr>
  </w:style>
  <w:style w:type="character" w:customStyle="1" w:styleId="a4">
    <w:name w:val="Абзац списка Знак"/>
    <w:link w:val="a3"/>
    <w:uiPriority w:val="34"/>
    <w:locked/>
    <w:rsid w:val="00321996"/>
  </w:style>
  <w:style w:type="table" w:customStyle="1" w:styleId="1110">
    <w:name w:val="Сетка таблицы111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"/>
    <w:basedOn w:val="a"/>
    <w:link w:val="14"/>
    <w:rsid w:val="00EA01E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fb">
    <w:name w:val="Основной текст Знак"/>
    <w:basedOn w:val="a0"/>
    <w:uiPriority w:val="99"/>
    <w:semiHidden/>
    <w:rsid w:val="00EA01E5"/>
  </w:style>
  <w:style w:type="character" w:customStyle="1" w:styleId="14">
    <w:name w:val="Основной текст Знак1"/>
    <w:basedOn w:val="a0"/>
    <w:link w:val="afa"/>
    <w:rsid w:val="00EA01E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fc">
    <w:name w:val="footnote reference"/>
    <w:basedOn w:val="a0"/>
    <w:rsid w:val="00CC7A87"/>
    <w:rPr>
      <w:vertAlign w:val="superscript"/>
    </w:rPr>
  </w:style>
  <w:style w:type="paragraph" w:styleId="afd">
    <w:name w:val="footnote text"/>
    <w:basedOn w:val="a"/>
    <w:link w:val="afe"/>
    <w:rsid w:val="00CC7A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Текст сноски Знак"/>
    <w:basedOn w:val="a0"/>
    <w:link w:val="afd"/>
    <w:rsid w:val="00CC7A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da">
    <w:name w:val="da"/>
    <w:basedOn w:val="a0"/>
    <w:rsid w:val="00CC7A87"/>
  </w:style>
  <w:style w:type="paragraph" w:customStyle="1" w:styleId="Style3">
    <w:name w:val="Style3"/>
    <w:basedOn w:val="a"/>
    <w:rsid w:val="00E25D3B"/>
    <w:pPr>
      <w:widowControl w:val="0"/>
      <w:autoSpaceDE w:val="0"/>
      <w:autoSpaceDN w:val="0"/>
      <w:adjustRightInd w:val="0"/>
      <w:spacing w:after="0" w:line="225" w:lineRule="exact"/>
      <w:ind w:firstLine="48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E25D3B"/>
    <w:rPr>
      <w:rFonts w:ascii="Times New Roman" w:hAnsi="Times New Roman" w:cs="Times New Roman"/>
      <w:sz w:val="26"/>
      <w:szCs w:val="26"/>
    </w:rPr>
  </w:style>
  <w:style w:type="paragraph" w:customStyle="1" w:styleId="naostratpic">
    <w:name w:val="nao_strat pic"/>
    <w:basedOn w:val="a"/>
    <w:rsid w:val="00E25D3B"/>
    <w:pPr>
      <w:keepNext/>
      <w:spacing w:before="360"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Style1">
    <w:name w:val="Style1"/>
    <w:basedOn w:val="a"/>
    <w:rsid w:val="00E25D3B"/>
    <w:pPr>
      <w:widowControl w:val="0"/>
      <w:autoSpaceDE w:val="0"/>
      <w:autoSpaceDN w:val="0"/>
      <w:adjustRightInd w:val="0"/>
      <w:spacing w:after="0" w:line="298" w:lineRule="exact"/>
      <w:ind w:firstLine="57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E25D3B"/>
    <w:rPr>
      <w:rFonts w:ascii="Times New Roman" w:hAnsi="Times New Roman" w:cs="Times New Roman"/>
      <w:b/>
      <w:bCs/>
      <w:sz w:val="24"/>
      <w:szCs w:val="24"/>
    </w:rPr>
  </w:style>
  <w:style w:type="paragraph" w:customStyle="1" w:styleId="15">
    <w:name w:val="1"/>
    <w:basedOn w:val="a"/>
    <w:rsid w:val="008E6D36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6A7E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6A7E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6A7EA4"/>
    <w:pPr>
      <w:suppressAutoHyphens/>
      <w:autoSpaceDN w:val="0"/>
      <w:spacing w:after="0" w:line="360" w:lineRule="atLeast"/>
      <w:ind w:firstLine="709"/>
      <w:jc w:val="both"/>
      <w:textAlignment w:val="baseline"/>
    </w:pPr>
    <w:rPr>
      <w:rFonts w:ascii="Times New Roman" w:eastAsia="SimSun" w:hAnsi="Times New Roman" w:cs="Times New Roman"/>
      <w:kern w:val="3"/>
      <w:sz w:val="30"/>
      <w:szCs w:val="20"/>
      <w:lang w:eastAsia="ru-RU"/>
    </w:rPr>
  </w:style>
  <w:style w:type="character" w:styleId="aff">
    <w:name w:val="annotation reference"/>
    <w:basedOn w:val="a0"/>
    <w:uiPriority w:val="99"/>
    <w:semiHidden/>
    <w:unhideWhenUsed/>
    <w:rsid w:val="006A7EA4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6A7EA4"/>
    <w:pPr>
      <w:spacing w:after="160"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6A7EA4"/>
    <w:rPr>
      <w:sz w:val="20"/>
      <w:szCs w:val="20"/>
    </w:rPr>
  </w:style>
  <w:style w:type="paragraph" w:customStyle="1" w:styleId="aff2">
    <w:name w:val="Знак Знак Знак Знак Знак Знак Знак Знак Знак Знак"/>
    <w:basedOn w:val="a"/>
    <w:rsid w:val="0015383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ConsNormal">
    <w:name w:val="ConsNormal"/>
    <w:rsid w:val="0015383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Знак Знак Знак Знак Знак Знак Знак Знак Знак Знак"/>
    <w:basedOn w:val="a"/>
    <w:rsid w:val="001A249A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02F"/>
  </w:style>
  <w:style w:type="paragraph" w:styleId="1">
    <w:name w:val="heading 1"/>
    <w:basedOn w:val="a"/>
    <w:next w:val="a"/>
    <w:link w:val="10"/>
    <w:qFormat/>
    <w:rsid w:val="002F44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F44F4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F44F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7441B"/>
    <w:pPr>
      <w:ind w:left="720"/>
      <w:contextualSpacing/>
    </w:pPr>
  </w:style>
  <w:style w:type="table" w:styleId="a5">
    <w:name w:val="Table Grid"/>
    <w:basedOn w:val="a1"/>
    <w:uiPriority w:val="59"/>
    <w:rsid w:val="00D155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26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7A49"/>
  </w:style>
  <w:style w:type="paragraph" w:styleId="a8">
    <w:name w:val="footer"/>
    <w:basedOn w:val="a"/>
    <w:link w:val="a9"/>
    <w:uiPriority w:val="99"/>
    <w:unhideWhenUsed/>
    <w:rsid w:val="00267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7A49"/>
  </w:style>
  <w:style w:type="character" w:customStyle="1" w:styleId="10">
    <w:name w:val="Заголовок 1 Знак"/>
    <w:basedOn w:val="a0"/>
    <w:link w:val="1"/>
    <w:rsid w:val="002F44F4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2F44F4"/>
    <w:rPr>
      <w:rFonts w:ascii="Times New Roman" w:eastAsia="Times New Roman" w:hAnsi="Times New Roman" w:cs="Times New Roman"/>
      <w:b/>
      <w:sz w:val="18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2F44F4"/>
    <w:rPr>
      <w:rFonts w:ascii="Times New Roman" w:eastAsia="Times New Roman" w:hAnsi="Times New Roman" w:cs="Times New Roman"/>
      <w:b/>
      <w:sz w:val="16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F44F4"/>
  </w:style>
  <w:style w:type="character" w:styleId="aa">
    <w:name w:val="Hyperlink"/>
    <w:unhideWhenUsed/>
    <w:rsid w:val="002F44F4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2F44F4"/>
    <w:rPr>
      <w:color w:val="800080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2F44F4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2F44F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e">
    <w:name w:val="Знак Знак Знак Знак Знак Знак Знак Знак Знак Знак"/>
    <w:basedOn w:val="a"/>
    <w:rsid w:val="002F44F4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table" w:customStyle="1" w:styleId="12">
    <w:name w:val="Сетка таблицы1"/>
    <w:basedOn w:val="a1"/>
    <w:next w:val="a5"/>
    <w:uiPriority w:val="59"/>
    <w:rsid w:val="002F44F4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">
    <w:name w:val="Нет списка2"/>
    <w:next w:val="a2"/>
    <w:uiPriority w:val="99"/>
    <w:semiHidden/>
    <w:unhideWhenUsed/>
    <w:rsid w:val="00321996"/>
  </w:style>
  <w:style w:type="table" w:customStyle="1" w:styleId="20">
    <w:name w:val="Сетка таблицы2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321996"/>
  </w:style>
  <w:style w:type="table" w:customStyle="1" w:styleId="111">
    <w:name w:val="Сетка таблицы11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">
    <w:name w:val="Таблица_шапка"/>
    <w:basedOn w:val="a"/>
    <w:link w:val="af0"/>
    <w:qFormat/>
    <w:rsid w:val="00321996"/>
    <w:pPr>
      <w:keepNext/>
      <w:widowControl w:val="0"/>
      <w:autoSpaceDE w:val="0"/>
      <w:autoSpaceDN w:val="0"/>
      <w:adjustRightInd w:val="0"/>
      <w:spacing w:after="0" w:line="240" w:lineRule="auto"/>
      <w:contextualSpacing/>
      <w:jc w:val="center"/>
    </w:pPr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af0">
    <w:name w:val="Таблица_шапка Знак"/>
    <w:link w:val="af"/>
    <w:locked/>
    <w:rsid w:val="00321996"/>
    <w:rPr>
      <w:rFonts w:ascii="Times New Roman" w:eastAsia="Times New Roman" w:hAnsi="Times New Roman" w:cs="Times New Roman"/>
      <w:b/>
      <w:sz w:val="20"/>
      <w:szCs w:val="24"/>
      <w:lang w:eastAsia="ru-RU"/>
    </w:rPr>
  </w:style>
  <w:style w:type="character" w:customStyle="1" w:styleId="af1">
    <w:name w:val="Таблица_итого Знак"/>
    <w:link w:val="af2"/>
    <w:locked/>
    <w:rsid w:val="00321996"/>
    <w:rPr>
      <w:rFonts w:ascii="Times New Roman" w:hAnsi="Times New Roman"/>
      <w:b/>
      <w:i/>
      <w:color w:val="000000"/>
    </w:rPr>
  </w:style>
  <w:style w:type="paragraph" w:customStyle="1" w:styleId="af2">
    <w:name w:val="Таблица_итого"/>
    <w:basedOn w:val="a"/>
    <w:link w:val="af1"/>
    <w:qFormat/>
    <w:rsid w:val="00321996"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b/>
      <w:i/>
      <w:color w:val="000000"/>
    </w:rPr>
  </w:style>
  <w:style w:type="character" w:customStyle="1" w:styleId="af3">
    <w:name w:val="таблица Знак"/>
    <w:link w:val="af4"/>
    <w:locked/>
    <w:rsid w:val="00321996"/>
    <w:rPr>
      <w:rFonts w:ascii="Times New Roman" w:hAnsi="Times New Roman"/>
      <w:color w:val="000000"/>
    </w:rPr>
  </w:style>
  <w:style w:type="paragraph" w:customStyle="1" w:styleId="af4">
    <w:name w:val="таблица"/>
    <w:basedOn w:val="a"/>
    <w:link w:val="af3"/>
    <w:qFormat/>
    <w:rsid w:val="00321996"/>
    <w:pPr>
      <w:suppressAutoHyphens/>
      <w:autoSpaceDE w:val="0"/>
      <w:autoSpaceDN w:val="0"/>
      <w:adjustRightInd w:val="0"/>
      <w:spacing w:after="0" w:line="240" w:lineRule="auto"/>
    </w:pPr>
    <w:rPr>
      <w:rFonts w:ascii="Times New Roman" w:hAnsi="Times New Roman"/>
      <w:color w:val="000000"/>
    </w:rPr>
  </w:style>
  <w:style w:type="paragraph" w:styleId="af5">
    <w:name w:val="Normal (Web)"/>
    <w:basedOn w:val="a"/>
    <w:uiPriority w:val="99"/>
    <w:unhideWhenUsed/>
    <w:rsid w:val="003219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Таблица_осн"/>
    <w:basedOn w:val="af4"/>
    <w:link w:val="af7"/>
    <w:qFormat/>
    <w:rsid w:val="00321996"/>
    <w:pPr>
      <w:keepLines/>
      <w:widowControl w:val="0"/>
    </w:pPr>
  </w:style>
  <w:style w:type="character" w:customStyle="1" w:styleId="af7">
    <w:name w:val="Таблица_осн Знак"/>
    <w:link w:val="af6"/>
    <w:locked/>
    <w:rsid w:val="00321996"/>
    <w:rPr>
      <w:rFonts w:ascii="Times New Roman" w:hAnsi="Times New Roman"/>
      <w:color w:val="000000"/>
    </w:rPr>
  </w:style>
  <w:style w:type="paragraph" w:styleId="af8">
    <w:name w:val="caption"/>
    <w:aliases w:val="Название таблицы,рисунка,Таблица_номер_справа_12"/>
    <w:basedOn w:val="a"/>
    <w:next w:val="a"/>
    <w:link w:val="af9"/>
    <w:qFormat/>
    <w:rsid w:val="00321996"/>
    <w:pPr>
      <w:keepNext/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18"/>
      <w:lang w:eastAsia="ru-RU"/>
    </w:rPr>
  </w:style>
  <w:style w:type="character" w:customStyle="1" w:styleId="af9">
    <w:name w:val="Название объекта Знак"/>
    <w:aliases w:val="Название таблицы Знак,рисунка Знак,Таблица_номер_справа_12 Знак"/>
    <w:link w:val="af8"/>
    <w:locked/>
    <w:rsid w:val="00321996"/>
    <w:rPr>
      <w:rFonts w:ascii="Times New Roman" w:eastAsia="Times New Roman" w:hAnsi="Times New Roman" w:cs="Times New Roman"/>
      <w:b/>
      <w:bCs/>
      <w:sz w:val="24"/>
      <w:szCs w:val="18"/>
      <w:lang w:eastAsia="ru-RU"/>
    </w:rPr>
  </w:style>
  <w:style w:type="character" w:customStyle="1" w:styleId="a4">
    <w:name w:val="Абзац списка Знак"/>
    <w:link w:val="a3"/>
    <w:uiPriority w:val="34"/>
    <w:locked/>
    <w:rsid w:val="00321996"/>
  </w:style>
  <w:style w:type="table" w:customStyle="1" w:styleId="1110">
    <w:name w:val="Сетка таблицы111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0">
    <w:name w:val="Сетка таблицы12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21996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Body Text"/>
    <w:basedOn w:val="a"/>
    <w:link w:val="14"/>
    <w:rsid w:val="00EA01E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fb">
    <w:name w:val="Основной текст Знак"/>
    <w:basedOn w:val="a0"/>
    <w:uiPriority w:val="99"/>
    <w:semiHidden/>
    <w:rsid w:val="00EA01E5"/>
  </w:style>
  <w:style w:type="character" w:customStyle="1" w:styleId="14">
    <w:name w:val="Основной текст Знак1"/>
    <w:basedOn w:val="a0"/>
    <w:link w:val="afa"/>
    <w:rsid w:val="00EA01E5"/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styleId="afc">
    <w:name w:val="footnote reference"/>
    <w:basedOn w:val="a0"/>
    <w:rsid w:val="00CC7A87"/>
    <w:rPr>
      <w:vertAlign w:val="superscript"/>
    </w:rPr>
  </w:style>
  <w:style w:type="paragraph" w:styleId="afd">
    <w:name w:val="footnote text"/>
    <w:basedOn w:val="a"/>
    <w:link w:val="afe"/>
    <w:rsid w:val="00CC7A8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Текст сноски Знак"/>
    <w:basedOn w:val="a0"/>
    <w:link w:val="afd"/>
    <w:rsid w:val="00CC7A8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da">
    <w:name w:val="da"/>
    <w:basedOn w:val="a0"/>
    <w:rsid w:val="00CC7A87"/>
  </w:style>
  <w:style w:type="paragraph" w:customStyle="1" w:styleId="Style3">
    <w:name w:val="Style3"/>
    <w:basedOn w:val="a"/>
    <w:rsid w:val="00E25D3B"/>
    <w:pPr>
      <w:widowControl w:val="0"/>
      <w:autoSpaceDE w:val="0"/>
      <w:autoSpaceDN w:val="0"/>
      <w:adjustRightInd w:val="0"/>
      <w:spacing w:after="0" w:line="225" w:lineRule="exact"/>
      <w:ind w:firstLine="48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E25D3B"/>
    <w:rPr>
      <w:rFonts w:ascii="Times New Roman" w:hAnsi="Times New Roman" w:cs="Times New Roman"/>
      <w:sz w:val="26"/>
      <w:szCs w:val="26"/>
    </w:rPr>
  </w:style>
  <w:style w:type="paragraph" w:customStyle="1" w:styleId="naostratpic">
    <w:name w:val="nao_strat pic"/>
    <w:basedOn w:val="a"/>
    <w:rsid w:val="00E25D3B"/>
    <w:pPr>
      <w:keepNext/>
      <w:spacing w:before="360" w:after="0" w:line="240" w:lineRule="auto"/>
    </w:pPr>
    <w:rPr>
      <w:rFonts w:ascii="Calibri" w:eastAsia="Times New Roman" w:hAnsi="Calibri" w:cs="Times New Roman"/>
      <w:color w:val="000000"/>
      <w:sz w:val="24"/>
      <w:szCs w:val="24"/>
    </w:rPr>
  </w:style>
  <w:style w:type="paragraph" w:customStyle="1" w:styleId="Style1">
    <w:name w:val="Style1"/>
    <w:basedOn w:val="a"/>
    <w:rsid w:val="00E25D3B"/>
    <w:pPr>
      <w:widowControl w:val="0"/>
      <w:autoSpaceDE w:val="0"/>
      <w:autoSpaceDN w:val="0"/>
      <w:adjustRightInd w:val="0"/>
      <w:spacing w:after="0" w:line="298" w:lineRule="exact"/>
      <w:ind w:firstLine="57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E25D3B"/>
    <w:rPr>
      <w:rFonts w:ascii="Times New Roman" w:hAnsi="Times New Roman" w:cs="Times New Roman"/>
      <w:b/>
      <w:bCs/>
      <w:sz w:val="24"/>
      <w:szCs w:val="24"/>
    </w:rPr>
  </w:style>
  <w:style w:type="paragraph" w:customStyle="1" w:styleId="15">
    <w:name w:val="1"/>
    <w:basedOn w:val="a"/>
    <w:rsid w:val="008E6D36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rsid w:val="006A7EA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Default">
    <w:name w:val="Default"/>
    <w:rsid w:val="006A7EA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tandard">
    <w:name w:val="Standard"/>
    <w:rsid w:val="006A7EA4"/>
    <w:pPr>
      <w:suppressAutoHyphens/>
      <w:autoSpaceDN w:val="0"/>
      <w:spacing w:after="0" w:line="360" w:lineRule="atLeast"/>
      <w:ind w:firstLine="709"/>
      <w:jc w:val="both"/>
      <w:textAlignment w:val="baseline"/>
    </w:pPr>
    <w:rPr>
      <w:rFonts w:ascii="Times New Roman" w:eastAsia="SimSun" w:hAnsi="Times New Roman" w:cs="Times New Roman"/>
      <w:kern w:val="3"/>
      <w:sz w:val="30"/>
      <w:szCs w:val="20"/>
      <w:lang w:eastAsia="ru-RU"/>
    </w:rPr>
  </w:style>
  <w:style w:type="character" w:styleId="aff">
    <w:name w:val="annotation reference"/>
    <w:basedOn w:val="a0"/>
    <w:uiPriority w:val="99"/>
    <w:semiHidden/>
    <w:unhideWhenUsed/>
    <w:rsid w:val="006A7EA4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6A7EA4"/>
    <w:pPr>
      <w:spacing w:after="160" w:line="240" w:lineRule="auto"/>
    </w:pPr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6A7EA4"/>
    <w:rPr>
      <w:sz w:val="20"/>
      <w:szCs w:val="20"/>
    </w:rPr>
  </w:style>
  <w:style w:type="paragraph" w:customStyle="1" w:styleId="aff2">
    <w:name w:val="Знак Знак Знак Знак Знак Знак Знак Знак Знак Знак"/>
    <w:basedOn w:val="a"/>
    <w:rsid w:val="0015383C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paragraph" w:customStyle="1" w:styleId="ConsNormal">
    <w:name w:val="ConsNormal"/>
    <w:rsid w:val="0015383C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3">
    <w:name w:val="Знак Знак Знак Знак Знак Знак Знак Знак Знак Знак"/>
    <w:basedOn w:val="a"/>
    <w:rsid w:val="001A249A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921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4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0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71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taimur-karaul.ru/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ikson-taimyr.ru/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hatanga24.ru/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www.gorod-dudi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taimyr24.ru" TargetMode="External"/><Relationship Id="rId14" Type="http://schemas.openxmlformats.org/officeDocument/2006/relationships/hyperlink" Target="https://taimyr24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6ACF68-FCCE-4B54-9398-030BB1F87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8</Pages>
  <Words>1583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Охотина Инна Юрьевна</dc:creator>
  <cp:lastModifiedBy>Никулкина Наталья Николаевна</cp:lastModifiedBy>
  <cp:revision>42</cp:revision>
  <cp:lastPrinted>2019-08-14T02:38:00Z</cp:lastPrinted>
  <dcterms:created xsi:type="dcterms:W3CDTF">2025-01-16T03:30:00Z</dcterms:created>
  <dcterms:modified xsi:type="dcterms:W3CDTF">2025-01-23T03:58:00Z</dcterms:modified>
</cp:coreProperties>
</file>