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CF" w:rsidRDefault="002F51CF">
      <w:pPr>
        <w:pStyle w:val="ConsPlusTitlePage"/>
      </w:pPr>
      <w:r>
        <w:t xml:space="preserve">Документ предоставлен </w:t>
      </w:r>
      <w:hyperlink r:id="rId5">
        <w:r>
          <w:rPr>
            <w:color w:val="0000FF"/>
          </w:rPr>
          <w:t>КонсультантПлюс</w:t>
        </w:r>
      </w:hyperlink>
      <w:r>
        <w:br/>
      </w:r>
    </w:p>
    <w:p w:rsidR="002F51CF" w:rsidRDefault="002F51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51CF">
        <w:tc>
          <w:tcPr>
            <w:tcW w:w="4677" w:type="dxa"/>
            <w:tcBorders>
              <w:top w:val="nil"/>
              <w:left w:val="nil"/>
              <w:bottom w:val="nil"/>
              <w:right w:val="nil"/>
            </w:tcBorders>
          </w:tcPr>
          <w:p w:rsidR="002F51CF" w:rsidRDefault="002F51CF">
            <w:pPr>
              <w:pStyle w:val="ConsPlusNormal"/>
            </w:pPr>
            <w:r>
              <w:t>25 ноября 2010 года</w:t>
            </w:r>
          </w:p>
        </w:tc>
        <w:tc>
          <w:tcPr>
            <w:tcW w:w="4677" w:type="dxa"/>
            <w:tcBorders>
              <w:top w:val="nil"/>
              <w:left w:val="nil"/>
              <w:bottom w:val="nil"/>
              <w:right w:val="nil"/>
            </w:tcBorders>
          </w:tcPr>
          <w:p w:rsidR="002F51CF" w:rsidRDefault="002F51CF">
            <w:pPr>
              <w:pStyle w:val="ConsPlusNormal"/>
              <w:jc w:val="right"/>
            </w:pPr>
            <w:r>
              <w:t>N 11-5343</w:t>
            </w:r>
          </w:p>
        </w:tc>
      </w:tr>
    </w:tbl>
    <w:p w:rsidR="002F51CF" w:rsidRDefault="002F51CF">
      <w:pPr>
        <w:pStyle w:val="ConsPlusNormal"/>
        <w:pBdr>
          <w:bottom w:val="single" w:sz="6" w:space="0" w:color="auto"/>
        </w:pBdr>
        <w:spacing w:before="100" w:after="100"/>
        <w:jc w:val="both"/>
        <w:rPr>
          <w:sz w:val="2"/>
          <w:szCs w:val="2"/>
        </w:rPr>
      </w:pPr>
    </w:p>
    <w:p w:rsidR="002F51CF" w:rsidRDefault="002F51CF">
      <w:pPr>
        <w:pStyle w:val="ConsPlusNormal"/>
        <w:jc w:val="both"/>
      </w:pPr>
    </w:p>
    <w:p w:rsidR="002F51CF" w:rsidRDefault="002F51CF">
      <w:pPr>
        <w:pStyle w:val="ConsPlusTitle"/>
        <w:jc w:val="center"/>
      </w:pPr>
      <w:r>
        <w:t>ЗАКОНОДАТЕЛЬНОЕ СОБРАНИЕ КРАСНОЯРСКОГО КРАЯ</w:t>
      </w:r>
    </w:p>
    <w:p w:rsidR="002F51CF" w:rsidRDefault="002F51CF">
      <w:pPr>
        <w:pStyle w:val="ConsPlusTitle"/>
        <w:jc w:val="center"/>
      </w:pPr>
    </w:p>
    <w:p w:rsidR="002F51CF" w:rsidRDefault="002F51CF">
      <w:pPr>
        <w:pStyle w:val="ConsPlusTitle"/>
        <w:jc w:val="center"/>
      </w:pPr>
      <w:r>
        <w:t>ЗАКОН</w:t>
      </w:r>
    </w:p>
    <w:p w:rsidR="002F51CF" w:rsidRDefault="002F51CF">
      <w:pPr>
        <w:pStyle w:val="ConsPlusTitle"/>
        <w:jc w:val="center"/>
      </w:pPr>
    </w:p>
    <w:p w:rsidR="002F51CF" w:rsidRDefault="002F51CF">
      <w:pPr>
        <w:pStyle w:val="ConsPlusTitle"/>
        <w:jc w:val="center"/>
      </w:pPr>
      <w:r>
        <w:t>КРАСНОЯРСКОГО КРАЯ</w:t>
      </w:r>
    </w:p>
    <w:p w:rsidR="002F51CF" w:rsidRDefault="002F51CF">
      <w:pPr>
        <w:pStyle w:val="ConsPlusTitle"/>
        <w:jc w:val="center"/>
      </w:pPr>
    </w:p>
    <w:p w:rsidR="002F51CF" w:rsidRDefault="002F51CF">
      <w:pPr>
        <w:pStyle w:val="ConsPlusTitle"/>
        <w:jc w:val="center"/>
      </w:pPr>
      <w:r>
        <w:t>О ЗАЩИТЕ ИСКОННОЙ СРЕДЫ ОБИТАНИЯ И ТРАДИЦИОННОГО ОБРАЗА</w:t>
      </w:r>
    </w:p>
    <w:p w:rsidR="002F51CF" w:rsidRDefault="002F51CF">
      <w:pPr>
        <w:pStyle w:val="ConsPlusTitle"/>
        <w:jc w:val="center"/>
      </w:pPr>
      <w:r>
        <w:t>ЖИЗНИ КОРЕННЫХ МАЛОЧИСЛЕННЫХ НАРОДОВ, ПРОЖИВАЮЩИХ</w:t>
      </w:r>
    </w:p>
    <w:p w:rsidR="002F51CF" w:rsidRDefault="002F51CF">
      <w:pPr>
        <w:pStyle w:val="ConsPlusTitle"/>
        <w:jc w:val="center"/>
      </w:pPr>
      <w:r>
        <w:t>В КРАСНОЯРСКОМ КРАЕ</w:t>
      </w:r>
    </w:p>
    <w:p w:rsidR="002F51CF" w:rsidRDefault="002F5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5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1CF" w:rsidRDefault="002F5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1CF" w:rsidRDefault="002F51CF">
            <w:pPr>
              <w:pStyle w:val="ConsPlusNormal"/>
              <w:jc w:val="center"/>
            </w:pPr>
            <w:r>
              <w:rPr>
                <w:color w:val="392C69"/>
              </w:rPr>
              <w:t>Список изменяющих документов</w:t>
            </w:r>
          </w:p>
          <w:p w:rsidR="002F51CF" w:rsidRDefault="002F51CF">
            <w:pPr>
              <w:pStyle w:val="ConsPlusNormal"/>
              <w:jc w:val="center"/>
            </w:pPr>
            <w:proofErr w:type="gramStart"/>
            <w:r>
              <w:rPr>
                <w:color w:val="392C69"/>
              </w:rPr>
              <w:t xml:space="preserve">(в ред. Законов Красноярского края от 06.10.2011 </w:t>
            </w:r>
            <w:hyperlink r:id="rId6">
              <w:r>
                <w:rPr>
                  <w:color w:val="0000FF"/>
                </w:rPr>
                <w:t>N 13-6273</w:t>
              </w:r>
            </w:hyperlink>
            <w:r>
              <w:rPr>
                <w:color w:val="392C69"/>
              </w:rPr>
              <w:t>,</w:t>
            </w:r>
            <w:proofErr w:type="gramEnd"/>
          </w:p>
          <w:p w:rsidR="002F51CF" w:rsidRDefault="002F51CF">
            <w:pPr>
              <w:pStyle w:val="ConsPlusNormal"/>
              <w:jc w:val="center"/>
            </w:pPr>
            <w:r>
              <w:rPr>
                <w:color w:val="392C69"/>
              </w:rPr>
              <w:t xml:space="preserve">от 24.05.2012 </w:t>
            </w:r>
            <w:hyperlink r:id="rId7">
              <w:r>
                <w:rPr>
                  <w:color w:val="0000FF"/>
                </w:rPr>
                <w:t>N 2-306</w:t>
              </w:r>
            </w:hyperlink>
            <w:r>
              <w:rPr>
                <w:color w:val="392C69"/>
              </w:rPr>
              <w:t xml:space="preserve">, от 05.12.2013 </w:t>
            </w:r>
            <w:hyperlink r:id="rId8">
              <w:r>
                <w:rPr>
                  <w:color w:val="0000FF"/>
                </w:rPr>
                <w:t>N 5-1914</w:t>
              </w:r>
            </w:hyperlink>
            <w:r>
              <w:rPr>
                <w:color w:val="392C69"/>
              </w:rPr>
              <w:t xml:space="preserve">, от 19.12.2013 </w:t>
            </w:r>
            <w:hyperlink r:id="rId9">
              <w:r>
                <w:rPr>
                  <w:color w:val="0000FF"/>
                </w:rPr>
                <w:t>N 5-1939</w:t>
              </w:r>
            </w:hyperlink>
            <w:r>
              <w:rPr>
                <w:color w:val="392C69"/>
              </w:rPr>
              <w:t>,</w:t>
            </w:r>
          </w:p>
          <w:p w:rsidR="002F51CF" w:rsidRDefault="002F51CF">
            <w:pPr>
              <w:pStyle w:val="ConsPlusNormal"/>
              <w:jc w:val="center"/>
            </w:pPr>
            <w:r>
              <w:rPr>
                <w:color w:val="392C69"/>
              </w:rPr>
              <w:t xml:space="preserve">от 22.12.2016 </w:t>
            </w:r>
            <w:hyperlink r:id="rId10">
              <w:r>
                <w:rPr>
                  <w:color w:val="0000FF"/>
                </w:rPr>
                <w:t>N 2-305</w:t>
              </w:r>
            </w:hyperlink>
            <w:r>
              <w:rPr>
                <w:color w:val="392C69"/>
              </w:rPr>
              <w:t xml:space="preserve">, от 08.02.2018 </w:t>
            </w:r>
            <w:hyperlink r:id="rId11">
              <w:r>
                <w:rPr>
                  <w:color w:val="0000FF"/>
                </w:rPr>
                <w:t>N 5-1352</w:t>
              </w:r>
            </w:hyperlink>
            <w:r>
              <w:rPr>
                <w:color w:val="392C69"/>
              </w:rPr>
              <w:t xml:space="preserve">, от 08.02.2018 </w:t>
            </w:r>
            <w:hyperlink r:id="rId12">
              <w:r>
                <w:rPr>
                  <w:color w:val="0000FF"/>
                </w:rPr>
                <w:t>N 5-1354</w:t>
              </w:r>
            </w:hyperlink>
            <w:r>
              <w:rPr>
                <w:color w:val="392C69"/>
              </w:rPr>
              <w:t>,</w:t>
            </w:r>
          </w:p>
          <w:p w:rsidR="002F51CF" w:rsidRDefault="002F51CF">
            <w:pPr>
              <w:pStyle w:val="ConsPlusNormal"/>
              <w:jc w:val="center"/>
            </w:pPr>
            <w:r>
              <w:rPr>
                <w:color w:val="392C69"/>
              </w:rPr>
              <w:t xml:space="preserve">от 19.04.2018 </w:t>
            </w:r>
            <w:hyperlink r:id="rId13">
              <w:r>
                <w:rPr>
                  <w:color w:val="0000FF"/>
                </w:rPr>
                <w:t>N 5-1559</w:t>
              </w:r>
            </w:hyperlink>
            <w:r>
              <w:rPr>
                <w:color w:val="392C69"/>
              </w:rPr>
              <w:t xml:space="preserve">, от 05.07.2018 </w:t>
            </w:r>
            <w:hyperlink r:id="rId14">
              <w:r>
                <w:rPr>
                  <w:color w:val="0000FF"/>
                </w:rPr>
                <w:t>N 5-1855</w:t>
              </w:r>
            </w:hyperlink>
            <w:r>
              <w:rPr>
                <w:color w:val="392C69"/>
              </w:rPr>
              <w:t xml:space="preserve">, от 20.12.2018 </w:t>
            </w:r>
            <w:hyperlink r:id="rId15">
              <w:r>
                <w:rPr>
                  <w:color w:val="0000FF"/>
                </w:rPr>
                <w:t>N 6-2395</w:t>
              </w:r>
            </w:hyperlink>
            <w:r>
              <w:rPr>
                <w:color w:val="392C69"/>
              </w:rPr>
              <w:t>,</w:t>
            </w:r>
          </w:p>
          <w:p w:rsidR="002F51CF" w:rsidRDefault="002F51CF">
            <w:pPr>
              <w:pStyle w:val="ConsPlusNormal"/>
              <w:jc w:val="center"/>
            </w:pPr>
            <w:r>
              <w:rPr>
                <w:color w:val="392C69"/>
              </w:rPr>
              <w:t xml:space="preserve">от 22.04.2021 </w:t>
            </w:r>
            <w:hyperlink r:id="rId16">
              <w:r>
                <w:rPr>
                  <w:color w:val="0000FF"/>
                </w:rPr>
                <w:t>N 11-4947</w:t>
              </w:r>
            </w:hyperlink>
            <w:r>
              <w:rPr>
                <w:color w:val="392C69"/>
              </w:rPr>
              <w:t xml:space="preserve">, от 06.10.2022 </w:t>
            </w:r>
            <w:hyperlink r:id="rId17">
              <w:r>
                <w:rPr>
                  <w:color w:val="0000FF"/>
                </w:rPr>
                <w:t>N 4-1124</w:t>
              </w:r>
            </w:hyperlink>
            <w:r>
              <w:rPr>
                <w:color w:val="392C69"/>
              </w:rPr>
              <w:t xml:space="preserve">, от 16.03.2023 </w:t>
            </w:r>
            <w:hyperlink r:id="rId18">
              <w:r>
                <w:rPr>
                  <w:color w:val="0000FF"/>
                </w:rPr>
                <w:t>N 5-1649</w:t>
              </w:r>
            </w:hyperlink>
            <w:r>
              <w:rPr>
                <w:color w:val="392C69"/>
              </w:rPr>
              <w:t>,</w:t>
            </w:r>
          </w:p>
          <w:p w:rsidR="002F51CF" w:rsidRDefault="002F51CF">
            <w:pPr>
              <w:pStyle w:val="ConsPlusNormal"/>
              <w:jc w:val="center"/>
            </w:pPr>
            <w:r>
              <w:rPr>
                <w:color w:val="392C69"/>
              </w:rPr>
              <w:t xml:space="preserve">от 22.06.2023 </w:t>
            </w:r>
            <w:hyperlink r:id="rId19">
              <w:r>
                <w:rPr>
                  <w:color w:val="0000FF"/>
                </w:rPr>
                <w:t>N 5-1967</w:t>
              </w:r>
            </w:hyperlink>
            <w:r>
              <w:rPr>
                <w:color w:val="392C69"/>
              </w:rPr>
              <w:t xml:space="preserve">, от 26.10.2023 </w:t>
            </w:r>
            <w:hyperlink r:id="rId20">
              <w:r>
                <w:rPr>
                  <w:color w:val="0000FF"/>
                </w:rPr>
                <w:t>N 6-2102</w:t>
              </w:r>
            </w:hyperlink>
            <w:r>
              <w:rPr>
                <w:color w:val="392C69"/>
              </w:rPr>
              <w:t xml:space="preserve">, от 23.11.2023 </w:t>
            </w:r>
            <w:hyperlink r:id="rId21">
              <w:r>
                <w:rPr>
                  <w:color w:val="0000FF"/>
                </w:rPr>
                <w:t>N 6-2213</w:t>
              </w:r>
            </w:hyperlink>
            <w:r>
              <w:rPr>
                <w:color w:val="392C69"/>
              </w:rPr>
              <w:t>,</w:t>
            </w:r>
          </w:p>
          <w:p w:rsidR="002F51CF" w:rsidRDefault="002F51CF">
            <w:pPr>
              <w:pStyle w:val="ConsPlusNormal"/>
              <w:jc w:val="center"/>
            </w:pPr>
            <w:r>
              <w:rPr>
                <w:color w:val="392C69"/>
              </w:rPr>
              <w:t xml:space="preserve">от 15.02.2024 </w:t>
            </w:r>
            <w:hyperlink r:id="rId22">
              <w:r>
                <w:rPr>
                  <w:color w:val="0000FF"/>
                </w:rPr>
                <w:t>N 7-2502</w:t>
              </w:r>
            </w:hyperlink>
            <w:r>
              <w:rPr>
                <w:color w:val="392C69"/>
              </w:rPr>
              <w:t xml:space="preserve">, от 18.04.2024 </w:t>
            </w:r>
            <w:hyperlink r:id="rId23">
              <w:r>
                <w:rPr>
                  <w:color w:val="0000FF"/>
                </w:rPr>
                <w:t>N 7-2687</w:t>
              </w:r>
            </w:hyperlink>
            <w:r>
              <w:rPr>
                <w:color w:val="392C69"/>
              </w:rPr>
              <w:t xml:space="preserve">, от 13.06.2024 </w:t>
            </w:r>
            <w:hyperlink r:id="rId24">
              <w:r>
                <w:rPr>
                  <w:color w:val="0000FF"/>
                </w:rPr>
                <w:t>N 7-2885</w:t>
              </w:r>
            </w:hyperlink>
            <w:r>
              <w:rPr>
                <w:color w:val="392C69"/>
              </w:rPr>
              <w:t>,</w:t>
            </w:r>
          </w:p>
          <w:p w:rsidR="002F51CF" w:rsidRDefault="002F51CF">
            <w:pPr>
              <w:pStyle w:val="ConsPlusNormal"/>
              <w:jc w:val="center"/>
            </w:pPr>
            <w:r>
              <w:rPr>
                <w:color w:val="392C69"/>
              </w:rPr>
              <w:t xml:space="preserve">от 19.12.2024 </w:t>
            </w:r>
            <w:hyperlink r:id="rId25">
              <w:r>
                <w:rPr>
                  <w:color w:val="0000FF"/>
                </w:rPr>
                <w:t>N 8-3455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r>
    </w:tbl>
    <w:p w:rsidR="002F51CF" w:rsidRDefault="002F51CF">
      <w:pPr>
        <w:pStyle w:val="ConsPlusNormal"/>
        <w:jc w:val="both"/>
      </w:pPr>
    </w:p>
    <w:p w:rsidR="002F51CF" w:rsidRDefault="002F51CF">
      <w:pPr>
        <w:pStyle w:val="ConsPlusNormal"/>
        <w:ind w:firstLine="540"/>
        <w:jc w:val="both"/>
      </w:pPr>
      <w:proofErr w:type="gramStart"/>
      <w:r>
        <w:t xml:space="preserve">Настоящий Закон в соответствии с </w:t>
      </w:r>
      <w:hyperlink r:id="rId26">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законами, </w:t>
      </w:r>
      <w:hyperlink r:id="rId27">
        <w:r>
          <w:rPr>
            <w:color w:val="0000FF"/>
          </w:rPr>
          <w:t>Уставом</w:t>
        </w:r>
      </w:hyperlink>
      <w:r>
        <w:t xml:space="preserve"> Красноярского края, законами Красноярского края устанавливает правовые основы организации и обеспечения защиты исконной среды обитания и традиционного образа жизни коренных малочисленных народов Российской Федерации, проживающих на территории Красноярского края (далее - малочисленные народы).</w:t>
      </w:r>
      <w:proofErr w:type="gramEnd"/>
    </w:p>
    <w:p w:rsidR="002F51CF" w:rsidRDefault="002F51CF">
      <w:pPr>
        <w:pStyle w:val="ConsPlusNormal"/>
        <w:jc w:val="both"/>
      </w:pPr>
      <w:r>
        <w:t xml:space="preserve">(в ред. </w:t>
      </w:r>
      <w:hyperlink r:id="rId28">
        <w:r>
          <w:rPr>
            <w:color w:val="0000FF"/>
          </w:rPr>
          <w:t>Закона</w:t>
        </w:r>
      </w:hyperlink>
      <w:r>
        <w:t xml:space="preserve"> Красноярского края от 06.10.2022 N 4-1124)</w:t>
      </w:r>
    </w:p>
    <w:p w:rsidR="002F51CF" w:rsidRDefault="002F51CF">
      <w:pPr>
        <w:pStyle w:val="ConsPlusNormal"/>
        <w:jc w:val="both"/>
      </w:pPr>
    </w:p>
    <w:p w:rsidR="002F51CF" w:rsidRDefault="002F51CF">
      <w:pPr>
        <w:pStyle w:val="ConsPlusTitle"/>
        <w:jc w:val="center"/>
        <w:outlineLvl w:val="0"/>
      </w:pPr>
      <w:r>
        <w:t>Глава 1. ОБЩИЕ ПОЛОЖЕНИЯ</w:t>
      </w:r>
    </w:p>
    <w:p w:rsidR="002F51CF" w:rsidRDefault="002F51CF">
      <w:pPr>
        <w:pStyle w:val="ConsPlusNormal"/>
        <w:jc w:val="both"/>
      </w:pPr>
    </w:p>
    <w:p w:rsidR="002F51CF" w:rsidRDefault="002F51CF">
      <w:pPr>
        <w:pStyle w:val="ConsPlusTitle"/>
        <w:ind w:firstLine="540"/>
        <w:jc w:val="both"/>
        <w:outlineLvl w:val="1"/>
      </w:pPr>
      <w:r>
        <w:t>Статья 1. Основные понятия</w:t>
      </w:r>
    </w:p>
    <w:p w:rsidR="002F51CF" w:rsidRDefault="002F51CF">
      <w:pPr>
        <w:pStyle w:val="ConsPlusNormal"/>
        <w:jc w:val="both"/>
      </w:pPr>
    </w:p>
    <w:p w:rsidR="002F51CF" w:rsidRDefault="002F51CF">
      <w:pPr>
        <w:pStyle w:val="ConsPlusNormal"/>
        <w:ind w:firstLine="540"/>
        <w:jc w:val="both"/>
      </w:pPr>
      <w:r>
        <w:t>1. Для целей настоящего Закона применяются следующие основные понятия:</w:t>
      </w:r>
    </w:p>
    <w:p w:rsidR="002F51CF" w:rsidRDefault="002F51CF">
      <w:pPr>
        <w:pStyle w:val="ConsPlusNormal"/>
        <w:spacing w:before="220"/>
        <w:ind w:firstLine="540"/>
        <w:jc w:val="both"/>
      </w:pPr>
      <w:r>
        <w:t>а) защита исконной среды обитания и традиционного образа жизни малочисленных народов - деятельность органов государственной власти края, органов местного самоуправления, юридических и физических лиц, направленная на создание условий для сохранения исторически сложившегося ареала жизнедеятельности малочисленных народов, а также традиционной хозяйственной деятельности и традиционного образа жизни малочисленных народов;</w:t>
      </w:r>
    </w:p>
    <w:p w:rsidR="002F51CF" w:rsidRDefault="002F51CF">
      <w:pPr>
        <w:pStyle w:val="ConsPlusNormal"/>
        <w:spacing w:before="220"/>
        <w:ind w:firstLine="540"/>
        <w:jc w:val="both"/>
      </w:pPr>
      <w:r>
        <w:t xml:space="preserve">б) этнологическая экспертиза - научное исследование </w:t>
      </w:r>
      <w:proofErr w:type="gramStart"/>
      <w:r>
        <w:t>влияния изменений исконной среды обитания малочисленных народов</w:t>
      </w:r>
      <w:proofErr w:type="gramEnd"/>
      <w:r>
        <w:t xml:space="preserve"> и социально-культурной ситуации на развитие этноса;</w:t>
      </w:r>
    </w:p>
    <w:p w:rsidR="002F51CF" w:rsidRDefault="002F51CF">
      <w:pPr>
        <w:pStyle w:val="ConsPlusNormal"/>
        <w:spacing w:before="220"/>
        <w:ind w:firstLine="540"/>
        <w:jc w:val="both"/>
      </w:pPr>
      <w:r>
        <w:t>в) кочевое (промысловое) жилье - расположенное вне населенных пунктов в местах традиционного проживания и традиционной хозяйственной деятельности малочисленных народов передвижное или стационарное жилье, предназначенное для проживания лиц, постоянно ведущих кочевой образ жизни, осуществляющих виды традиционной хозяйственной деятельности малочисленных народов;</w:t>
      </w:r>
    </w:p>
    <w:p w:rsidR="002F51CF" w:rsidRDefault="002F51CF">
      <w:pPr>
        <w:pStyle w:val="ConsPlusNormal"/>
        <w:spacing w:before="220"/>
        <w:ind w:firstLine="540"/>
        <w:jc w:val="both"/>
      </w:pPr>
      <w:r>
        <w:lastRenderedPageBreak/>
        <w:t>г) северное оленеводство (далее - оленеводство) - животноводческая отрасль сельского хозяйства, включающая в себя деятельность по разведению, выпасу, охране, убою и хозяйственному использованию домашних северных оленей в целях ведения традиционного образа жизни и осуществления традиционной хозяйственной деятельности;</w:t>
      </w:r>
    </w:p>
    <w:p w:rsidR="002F51CF" w:rsidRDefault="002F51CF">
      <w:pPr>
        <w:pStyle w:val="ConsPlusNormal"/>
        <w:spacing w:before="220"/>
        <w:ind w:firstLine="540"/>
        <w:jc w:val="both"/>
      </w:pPr>
      <w:r>
        <w:t>д) оленьи пастбища - территории, естественная растительность которых пригодна для круглогодичного или сезонного выпаса домашних северных оленей, используемые для этой цели в соответствии с действующим законодательством;</w:t>
      </w:r>
    </w:p>
    <w:p w:rsidR="002F51CF" w:rsidRDefault="002F51CF">
      <w:pPr>
        <w:pStyle w:val="ConsPlusNormal"/>
        <w:spacing w:before="220"/>
        <w:ind w:firstLine="540"/>
        <w:jc w:val="both"/>
      </w:pPr>
      <w:r>
        <w:t>е) оленевод - физическое лицо, постоянно проживающее вне населенного пункта в местах традиционного проживания и традиционной хозяйственной деятельности малочисленных народов, постоянно ведущее традиционный образ жизни, занимающееся оленеводством;</w:t>
      </w:r>
    </w:p>
    <w:p w:rsidR="002F51CF" w:rsidRDefault="002F51CF">
      <w:pPr>
        <w:pStyle w:val="ConsPlusNormal"/>
        <w:spacing w:before="220"/>
        <w:ind w:firstLine="540"/>
        <w:jc w:val="both"/>
      </w:pPr>
      <w:r>
        <w:t>ж) охотник (рыбак) промысловый - физическое лицо, постоянно проживающее вне населенного пункта в местах традиционного проживания и традиционной хозяйственной деятельности малочисленных народов, постоянно ведущее традиционный образ жизни, для которого деятельность по осуществлению охоты и (или) рыболовства является постоянным и основным источником сре</w:t>
      </w:r>
      <w:proofErr w:type="gramStart"/>
      <w:r>
        <w:t>дств к с</w:t>
      </w:r>
      <w:proofErr w:type="gramEnd"/>
      <w:r>
        <w:t>уществованию;</w:t>
      </w:r>
    </w:p>
    <w:p w:rsidR="002F51CF" w:rsidRDefault="002F51CF">
      <w:pPr>
        <w:pStyle w:val="ConsPlusNormal"/>
        <w:spacing w:before="220"/>
        <w:ind w:firstLine="540"/>
        <w:jc w:val="both"/>
      </w:pPr>
      <w:r>
        <w:t>з) охотник (рыбак) сезонный - физическое лицо, постоянно проживающее в границах населенного пункта в местах традиционного проживания и традиционной хозяйственной деятельности малочисленных народов, для которого деятельность по осуществлению охоты и (или) рыболовства носит сезонный характер и является основным источником сре</w:t>
      </w:r>
      <w:proofErr w:type="gramStart"/>
      <w:r>
        <w:t>дств к с</w:t>
      </w:r>
      <w:proofErr w:type="gramEnd"/>
      <w:r>
        <w:t>уществованию;</w:t>
      </w:r>
    </w:p>
    <w:p w:rsidR="002F51CF" w:rsidRDefault="002F51CF">
      <w:pPr>
        <w:pStyle w:val="ConsPlusNormal"/>
        <w:jc w:val="both"/>
      </w:pPr>
      <w:r>
        <w:t xml:space="preserve">(в ред. </w:t>
      </w:r>
      <w:hyperlink r:id="rId29">
        <w:r>
          <w:rPr>
            <w:color w:val="0000FF"/>
          </w:rPr>
          <w:t>Закона</w:t>
        </w:r>
      </w:hyperlink>
      <w:r>
        <w:t xml:space="preserve"> Красноярского края от 20.12.2018 N 6-2395)</w:t>
      </w:r>
    </w:p>
    <w:p w:rsidR="002F51CF" w:rsidRDefault="002F51CF">
      <w:pPr>
        <w:pStyle w:val="ConsPlusNormal"/>
        <w:spacing w:before="220"/>
        <w:ind w:firstLine="540"/>
        <w:jc w:val="both"/>
      </w:pPr>
      <w:r>
        <w:t>и) субъект хозяйственной деятельности малочисленных народов - индивидуальный предприниматель или юридическое лицо, община малочисленных народов, осуществляющие в местах традиционного проживания и традиционной хозяйственной деятельности малочисленных народов соответствующую традиционную хозяйственную деятельность малочисленных народов;</w:t>
      </w:r>
    </w:p>
    <w:p w:rsidR="002F51CF" w:rsidRDefault="002F51CF">
      <w:pPr>
        <w:pStyle w:val="ConsPlusNormal"/>
        <w:spacing w:before="220"/>
        <w:ind w:firstLine="540"/>
        <w:jc w:val="both"/>
      </w:pPr>
      <w:r>
        <w:t xml:space="preserve">к) правовой режим территории традиционного природопользования - установленные в соответствии с федеральным </w:t>
      </w:r>
      <w:hyperlink r:id="rId30">
        <w:r>
          <w:rPr>
            <w:color w:val="0000FF"/>
          </w:rPr>
          <w:t>законодательством</w:t>
        </w:r>
      </w:hyperlink>
      <w:r>
        <w:t xml:space="preserve"> специальные правила, регулирующие взаимоотношения органов власти, хозяйствующих субъектов, общественных организаций и малочисленных народов на территориях традиционного природопользования малочисленных народов.</w:t>
      </w:r>
    </w:p>
    <w:p w:rsidR="002F51CF" w:rsidRDefault="002F51CF">
      <w:pPr>
        <w:pStyle w:val="ConsPlusNormal"/>
        <w:spacing w:before="220"/>
        <w:ind w:firstLine="540"/>
        <w:jc w:val="both"/>
      </w:pPr>
      <w:r>
        <w:t>2. Иные понятия и термины, используемые в настоящем Законе, применяются в том же значении, что и в действующем законодательстве.</w:t>
      </w:r>
    </w:p>
    <w:p w:rsidR="002F51CF" w:rsidRDefault="002F51CF">
      <w:pPr>
        <w:pStyle w:val="ConsPlusNormal"/>
        <w:jc w:val="both"/>
      </w:pPr>
      <w:r>
        <w:t xml:space="preserve">(п. 2 в ред. </w:t>
      </w:r>
      <w:hyperlink r:id="rId31">
        <w:r>
          <w:rPr>
            <w:color w:val="0000FF"/>
          </w:rPr>
          <w:t>Закона</w:t>
        </w:r>
      </w:hyperlink>
      <w:r>
        <w:t xml:space="preserve"> Красноярского края от 06.10.2022 N 4-1124)</w:t>
      </w:r>
    </w:p>
    <w:p w:rsidR="002F51CF" w:rsidRDefault="002F51CF">
      <w:pPr>
        <w:pStyle w:val="ConsPlusNormal"/>
        <w:jc w:val="both"/>
      </w:pPr>
    </w:p>
    <w:p w:rsidR="002F51CF" w:rsidRDefault="002F51CF">
      <w:pPr>
        <w:pStyle w:val="ConsPlusTitle"/>
        <w:ind w:firstLine="540"/>
        <w:jc w:val="both"/>
        <w:outlineLvl w:val="1"/>
      </w:pPr>
      <w:r>
        <w:t>Статья 2. Законодательство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 xml:space="preserve">1. Законодательство края в сфере защиты исконной среды обитания и традиционного образа жизни малочисленных народов основывается на соответствующих нормах </w:t>
      </w:r>
      <w:hyperlink r:id="rId32">
        <w:r>
          <w:rPr>
            <w:color w:val="0000FF"/>
          </w:rPr>
          <w:t>Конституции</w:t>
        </w:r>
      </w:hyperlink>
      <w:r>
        <w:t xml:space="preserve"> Российской Федерации, федерального </w:t>
      </w:r>
      <w:hyperlink r:id="rId33">
        <w:r>
          <w:rPr>
            <w:color w:val="0000FF"/>
          </w:rPr>
          <w:t>законодательства</w:t>
        </w:r>
      </w:hyperlink>
      <w:r>
        <w:t xml:space="preserve">, </w:t>
      </w:r>
      <w:hyperlink r:id="rId34">
        <w:r>
          <w:rPr>
            <w:color w:val="0000FF"/>
          </w:rPr>
          <w:t>Устава</w:t>
        </w:r>
      </w:hyperlink>
      <w:r>
        <w:t xml:space="preserve"> Красноярского края и состоит из настоящего Закона, других законов края и иных нормативных правовых актов края.</w:t>
      </w:r>
    </w:p>
    <w:p w:rsidR="002F51CF" w:rsidRDefault="002F51CF">
      <w:pPr>
        <w:pStyle w:val="ConsPlusNormal"/>
        <w:spacing w:before="220"/>
        <w:ind w:firstLine="540"/>
        <w:jc w:val="both"/>
      </w:pPr>
      <w:r>
        <w:t>2. В целях определения основных направлений государственной политики края в сфере организации и обеспечения защиты исконной среды обитания и традиционного образа жизни малочисленных народов Правительством края утверждается концепция устойчивого развития малочисленных народов.</w:t>
      </w:r>
    </w:p>
    <w:p w:rsidR="002F51CF" w:rsidRDefault="002F51CF">
      <w:pPr>
        <w:pStyle w:val="ConsPlusNormal"/>
        <w:jc w:val="both"/>
      </w:pPr>
      <w:r>
        <w:t>(</w:t>
      </w:r>
      <w:proofErr w:type="gramStart"/>
      <w:r>
        <w:t>в</w:t>
      </w:r>
      <w:proofErr w:type="gramEnd"/>
      <w:r>
        <w:t xml:space="preserve"> ред. </w:t>
      </w:r>
      <w:hyperlink r:id="rId35">
        <w:r>
          <w:rPr>
            <w:color w:val="0000FF"/>
          </w:rPr>
          <w:t>Закона</w:t>
        </w:r>
      </w:hyperlink>
      <w:r>
        <w:t xml:space="preserve"> Красноярского края от 06.10.2022 N 4-1124)</w:t>
      </w:r>
    </w:p>
    <w:p w:rsidR="002F51CF" w:rsidRDefault="002F51CF">
      <w:pPr>
        <w:pStyle w:val="ConsPlusNormal"/>
        <w:jc w:val="both"/>
      </w:pPr>
    </w:p>
    <w:p w:rsidR="002F51CF" w:rsidRDefault="002F51CF">
      <w:pPr>
        <w:pStyle w:val="ConsPlusTitle"/>
        <w:ind w:firstLine="540"/>
        <w:jc w:val="both"/>
        <w:outlineLvl w:val="1"/>
      </w:pPr>
      <w:bookmarkStart w:id="0" w:name="P51"/>
      <w:bookmarkEnd w:id="0"/>
      <w:r>
        <w:lastRenderedPageBreak/>
        <w:t>Статья 3. Сфера действия настоящего Закона</w:t>
      </w:r>
    </w:p>
    <w:p w:rsidR="002F51CF" w:rsidRDefault="002F51CF">
      <w:pPr>
        <w:pStyle w:val="ConsPlusNormal"/>
        <w:jc w:val="both"/>
      </w:pPr>
    </w:p>
    <w:p w:rsidR="002F51CF" w:rsidRDefault="002F51CF">
      <w:pPr>
        <w:pStyle w:val="ConsPlusNormal"/>
        <w:ind w:firstLine="540"/>
        <w:jc w:val="both"/>
      </w:pPr>
      <w:r>
        <w:t>1. Настоящий Закон регулирует отношения по организации и обеспечению защиты исконной среды обитания и традиционного образа жизни малочисленных народов.</w:t>
      </w:r>
    </w:p>
    <w:p w:rsidR="002F51CF" w:rsidRDefault="002F51CF">
      <w:pPr>
        <w:pStyle w:val="ConsPlusNormal"/>
        <w:jc w:val="both"/>
      </w:pPr>
      <w:r>
        <w:t>(</w:t>
      </w:r>
      <w:proofErr w:type="gramStart"/>
      <w:r>
        <w:t>в</w:t>
      </w:r>
      <w:proofErr w:type="gramEnd"/>
      <w:r>
        <w:t xml:space="preserve"> ред. </w:t>
      </w:r>
      <w:hyperlink r:id="rId36">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t>2. Действие настоящего Закона распространяется на следующие категории лиц, относящихся к малочисленным народам, и членов их семей:</w:t>
      </w:r>
    </w:p>
    <w:p w:rsidR="002F51CF" w:rsidRDefault="002F51CF">
      <w:pPr>
        <w:pStyle w:val="ConsPlusNormal"/>
        <w:spacing w:before="220"/>
        <w:ind w:firstLine="540"/>
        <w:jc w:val="both"/>
      </w:pPr>
      <w:proofErr w:type="gramStart"/>
      <w:r>
        <w:t>а) постоянно проживающие вне населенных пунктов в местах традиционного проживания и традиционной хозяйственной деятельности малочисленных народов, постоянно ведущие традиционный образ жизни, осуществляющие традиционную хозяйственную деятельность (оленеводы, охотники (рыбаки) промысловые);</w:t>
      </w:r>
      <w:proofErr w:type="gramEnd"/>
    </w:p>
    <w:p w:rsidR="002F51CF" w:rsidRDefault="002F51CF">
      <w:pPr>
        <w:pStyle w:val="ConsPlusNormal"/>
        <w:spacing w:before="220"/>
        <w:ind w:firstLine="540"/>
        <w:jc w:val="both"/>
      </w:pPr>
      <w:r>
        <w:t>б) постоянно проживающие в населенных пунктах в местах традиционного проживания и традиционной хозяйственной деятельности малочисленных народов, сезонно осуществляющие традиционную хозяйственную деятельность (охотники (рыбаки) сезонные);</w:t>
      </w:r>
    </w:p>
    <w:p w:rsidR="002F51CF" w:rsidRDefault="002F51CF">
      <w:pPr>
        <w:pStyle w:val="ConsPlusNormal"/>
        <w:spacing w:before="220"/>
        <w:ind w:firstLine="540"/>
        <w:jc w:val="both"/>
      </w:pPr>
      <w:r>
        <w:t>в) субъекты хозяйственной деятельности малочисленных народов.</w:t>
      </w:r>
    </w:p>
    <w:p w:rsidR="002F51CF" w:rsidRDefault="002F51CF">
      <w:pPr>
        <w:pStyle w:val="ConsPlusNormal"/>
        <w:spacing w:before="220"/>
        <w:ind w:firstLine="540"/>
        <w:jc w:val="both"/>
      </w:pPr>
      <w:bookmarkStart w:id="1" w:name="P59"/>
      <w:bookmarkEnd w:id="1"/>
      <w:r>
        <w:t>3. В случаях, предусмотренных настоящим Законом, его действие распространяется на лиц, не относящихся к малочисленным народам, но постоянно проживающих в местах их традиционного проживания и традиционной хозяйственной деятельности, ведущих такие же, как и малочисленные народы, традиционное природопользование и традиционный образ жизни (в том числе ессейские якуты, старожильческое население и т.д.).</w:t>
      </w:r>
    </w:p>
    <w:p w:rsidR="002F51CF" w:rsidRDefault="002F51CF">
      <w:pPr>
        <w:pStyle w:val="ConsPlusNormal"/>
        <w:jc w:val="both"/>
      </w:pPr>
    </w:p>
    <w:p w:rsidR="002F51CF" w:rsidRDefault="002F51CF">
      <w:pPr>
        <w:pStyle w:val="ConsPlusTitle"/>
        <w:jc w:val="center"/>
        <w:outlineLvl w:val="0"/>
      </w:pPr>
      <w:r>
        <w:t>Глава 2. ОСНОВНЫЕ ЦЕЛИ, ПРИНЦИПЫ И НАПРАВЛЕНИЯ ОРГАНИЗАЦИИ</w:t>
      </w:r>
    </w:p>
    <w:p w:rsidR="002F51CF" w:rsidRDefault="002F51CF">
      <w:pPr>
        <w:pStyle w:val="ConsPlusTitle"/>
        <w:jc w:val="center"/>
      </w:pPr>
      <w:r>
        <w:t>И ОБЕСПЕЧЕНИЯ ЗАЩИТЫ ИСКОННОЙ СРЕДЫ ОБИТАНИЯ</w:t>
      </w:r>
    </w:p>
    <w:p w:rsidR="002F51CF" w:rsidRDefault="002F51CF">
      <w:pPr>
        <w:pStyle w:val="ConsPlusTitle"/>
        <w:jc w:val="center"/>
      </w:pPr>
      <w:r>
        <w:t>И ТРАДИЦИОННОГО ОБРАЗА ЖИЗНИ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4. Основные цели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Основными целями организации и обеспечения защиты исконной среды обитания и традиционного образа жизни малочисленных народов являются:</w:t>
      </w:r>
    </w:p>
    <w:p w:rsidR="002F51CF" w:rsidRDefault="002F51CF">
      <w:pPr>
        <w:pStyle w:val="ConsPlusNormal"/>
        <w:spacing w:before="220"/>
        <w:ind w:firstLine="540"/>
        <w:jc w:val="both"/>
      </w:pPr>
      <w:r>
        <w:t>а) сохранение исконной среды обитания и традиционного образа жизни малочисленных народов;</w:t>
      </w:r>
    </w:p>
    <w:p w:rsidR="002F51CF" w:rsidRDefault="002F51CF">
      <w:pPr>
        <w:pStyle w:val="ConsPlusNormal"/>
        <w:spacing w:before="220"/>
        <w:ind w:firstLine="540"/>
        <w:jc w:val="both"/>
      </w:pPr>
      <w:r>
        <w:t>б) обеспечение устойчивого развития малочисленных народов;</w:t>
      </w:r>
    </w:p>
    <w:p w:rsidR="002F51CF" w:rsidRDefault="002F51CF">
      <w:pPr>
        <w:pStyle w:val="ConsPlusNormal"/>
        <w:spacing w:before="220"/>
        <w:ind w:firstLine="540"/>
        <w:jc w:val="both"/>
      </w:pPr>
      <w:r>
        <w:t>в) сохранение и развитие самобытной культуры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5. Основные принципы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Основными принципами организации и обеспечения защиты исконной среды обитания и традиционного образа жизни малочисленных народов являются:</w:t>
      </w:r>
    </w:p>
    <w:p w:rsidR="002F51CF" w:rsidRDefault="002F51CF">
      <w:pPr>
        <w:pStyle w:val="ConsPlusNormal"/>
        <w:spacing w:before="220"/>
        <w:ind w:firstLine="540"/>
        <w:jc w:val="both"/>
      </w:pPr>
      <w:r>
        <w:t>а) обеспечение прав малочисленных народов в соответствии с действующим законодательством;</w:t>
      </w:r>
    </w:p>
    <w:p w:rsidR="002F51CF" w:rsidRDefault="002F51CF">
      <w:pPr>
        <w:pStyle w:val="ConsPlusNormal"/>
        <w:spacing w:before="220"/>
        <w:ind w:firstLine="540"/>
        <w:jc w:val="both"/>
      </w:pPr>
      <w:r>
        <w:t>б) комплексность решения задач социально-экономического и культурного развития малочисленных народов;</w:t>
      </w:r>
    </w:p>
    <w:p w:rsidR="002F51CF" w:rsidRDefault="002F51CF">
      <w:pPr>
        <w:pStyle w:val="ConsPlusNormal"/>
        <w:spacing w:before="220"/>
        <w:ind w:firstLine="540"/>
        <w:jc w:val="both"/>
      </w:pPr>
      <w:r>
        <w:t xml:space="preserve">в) координация действий органов государственной власти края и органов местного </w:t>
      </w:r>
      <w:r>
        <w:lastRenderedPageBreak/>
        <w:t>самоуправления при решении вопросов социально-экономического и культурного развития малочисленных народов;</w:t>
      </w:r>
    </w:p>
    <w:p w:rsidR="002F51CF" w:rsidRDefault="002F51CF">
      <w:pPr>
        <w:pStyle w:val="ConsPlusNormal"/>
        <w:spacing w:before="220"/>
        <w:ind w:firstLine="540"/>
        <w:jc w:val="both"/>
      </w:pPr>
      <w:r>
        <w:t>г) признание значения земли, других природных ресурсов, включая биологические, и благополучия окружающей природной среды как основы традиционного образа жизни и традиционной хозяйственной деятельности малочисленных народов;</w:t>
      </w:r>
    </w:p>
    <w:p w:rsidR="002F51CF" w:rsidRDefault="002F51CF">
      <w:pPr>
        <w:pStyle w:val="ConsPlusNormal"/>
        <w:spacing w:before="220"/>
        <w:ind w:firstLine="540"/>
        <w:jc w:val="both"/>
      </w:pPr>
      <w:r>
        <w:t>д) рациональное использование земель и других природных ресурсов в местах традиционного проживания и традиционной хозяйственной деятельности малочисленных народов;</w:t>
      </w:r>
    </w:p>
    <w:p w:rsidR="002F51CF" w:rsidRDefault="002F51CF">
      <w:pPr>
        <w:pStyle w:val="ConsPlusNormal"/>
        <w:spacing w:before="220"/>
        <w:ind w:firstLine="540"/>
        <w:jc w:val="both"/>
      </w:pPr>
      <w:r>
        <w:t>е) необходимость участия уполномоченных представителей и объединений малочисленных народов в принятии решений по вопросам, затрагивающим их права и интересы;</w:t>
      </w:r>
    </w:p>
    <w:p w:rsidR="002F51CF" w:rsidRDefault="002F51CF">
      <w:pPr>
        <w:pStyle w:val="ConsPlusNormal"/>
        <w:spacing w:before="220"/>
        <w:ind w:firstLine="540"/>
        <w:jc w:val="both"/>
      </w:pPr>
      <w:r>
        <w:t>ж) необходимость оценки культурных, экологических и социальных последствий предлагаемых к реализации проектов и работ в местах традиционного проживания и традиционной хозяйственной деятельности малочисленных народов;</w:t>
      </w:r>
    </w:p>
    <w:p w:rsidR="002F51CF" w:rsidRDefault="002F51CF">
      <w:pPr>
        <w:pStyle w:val="ConsPlusNormal"/>
        <w:spacing w:before="220"/>
        <w:ind w:firstLine="540"/>
        <w:jc w:val="both"/>
      </w:pPr>
      <w:r>
        <w:t>з) соблюдение баланса интересов малочисленных народов, иного населения соответствующих муниципальных образований, а также хозяйствующих субъектов, осуществляющих предпринимательскую деятельность на соответствующих территориях;</w:t>
      </w:r>
    </w:p>
    <w:p w:rsidR="002F51CF" w:rsidRDefault="002F51CF">
      <w:pPr>
        <w:pStyle w:val="ConsPlusNormal"/>
        <w:jc w:val="both"/>
      </w:pPr>
      <w:r>
        <w:t xml:space="preserve">(в ред. </w:t>
      </w:r>
      <w:hyperlink r:id="rId37">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t>и) дифференциация мер по организации и обеспечению защиты исконной среды обитания и традиционного образа жизни малочисленных народов в зависимости от условий проживания и хозяйственной деятельности малочисленных народов, вида традиционной хозяйственной деятельности малочисленных народов, иных факторов, обусловливающих специфику жизнедеятельности лиц, на которых распространяется действие настоящего Закона.</w:t>
      </w:r>
    </w:p>
    <w:p w:rsidR="002F51CF" w:rsidRDefault="002F51CF">
      <w:pPr>
        <w:pStyle w:val="ConsPlusNormal"/>
        <w:jc w:val="both"/>
      </w:pPr>
    </w:p>
    <w:p w:rsidR="002F51CF" w:rsidRDefault="002F51CF">
      <w:pPr>
        <w:pStyle w:val="ConsPlusTitle"/>
        <w:ind w:firstLine="540"/>
        <w:jc w:val="both"/>
        <w:outlineLvl w:val="1"/>
      </w:pPr>
      <w:r>
        <w:t>Статья 6. Основные направления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Основными направлениями организации и обеспечения защиты исконной среды обитания и традиционного образа жизни малочисленных народов являются:</w:t>
      </w:r>
    </w:p>
    <w:p w:rsidR="002F51CF" w:rsidRDefault="002F51CF">
      <w:pPr>
        <w:pStyle w:val="ConsPlusNormal"/>
        <w:spacing w:before="220"/>
        <w:ind w:firstLine="540"/>
        <w:jc w:val="both"/>
      </w:pPr>
      <w:r>
        <w:t>а) образование, охрана и использование территорий традиционного природопользования малочисленных народов;</w:t>
      </w:r>
    </w:p>
    <w:p w:rsidR="002F51CF" w:rsidRDefault="002F51CF">
      <w:pPr>
        <w:pStyle w:val="ConsPlusNormal"/>
        <w:spacing w:before="220"/>
        <w:ind w:firstLine="540"/>
        <w:jc w:val="both"/>
      </w:pPr>
      <w:r>
        <w:t>б) государственная поддержка традиционной хозяйственной деятельности малочисленных народов;</w:t>
      </w:r>
    </w:p>
    <w:p w:rsidR="002F51CF" w:rsidRDefault="002F51CF">
      <w:pPr>
        <w:pStyle w:val="ConsPlusNormal"/>
        <w:spacing w:before="220"/>
        <w:ind w:firstLine="540"/>
        <w:jc w:val="both"/>
      </w:pPr>
      <w:proofErr w:type="gramStart"/>
      <w:r>
        <w:t>в) содействие малочисленным народам в осуществлении наряду с традиционной хозяйственной деятельностью иных видов деятельности, не отнесенных к традиционным, но дающих необходимые средства для обеспечения жизнедеятельности малочисленных народов и содействующих защите их исконной среды обитания и традиционного образа жизни;</w:t>
      </w:r>
      <w:proofErr w:type="gramEnd"/>
    </w:p>
    <w:p w:rsidR="002F51CF" w:rsidRDefault="002F51CF">
      <w:pPr>
        <w:pStyle w:val="ConsPlusNormal"/>
        <w:spacing w:before="220"/>
        <w:ind w:firstLine="540"/>
        <w:jc w:val="both"/>
      </w:pPr>
      <w:r>
        <w:t xml:space="preserve">г) создание в областях (сферах) государственного управления </w:t>
      </w:r>
      <w:proofErr w:type="gramStart"/>
      <w:r>
        <w:t>края эффективных механизмов обеспечения учета интересов малочисленных народов</w:t>
      </w:r>
      <w:proofErr w:type="gramEnd"/>
      <w:r>
        <w:t xml:space="preserve"> при принятии и (или) реализации решений, затрагивающих права и интересы малочисленных народов;</w:t>
      </w:r>
    </w:p>
    <w:p w:rsidR="002F51CF" w:rsidRDefault="002F51CF">
      <w:pPr>
        <w:pStyle w:val="ConsPlusNormal"/>
        <w:spacing w:before="220"/>
        <w:ind w:firstLine="540"/>
        <w:jc w:val="both"/>
      </w:pPr>
      <w:r>
        <w:t>д) содействие реализации инициатив малочисленных народов по сохранению их культурной идентичности.</w:t>
      </w:r>
    </w:p>
    <w:p w:rsidR="002F51CF" w:rsidRDefault="002F51CF">
      <w:pPr>
        <w:pStyle w:val="ConsPlusNormal"/>
        <w:jc w:val="both"/>
      </w:pPr>
    </w:p>
    <w:p w:rsidR="002F51CF" w:rsidRDefault="002F51CF">
      <w:pPr>
        <w:pStyle w:val="ConsPlusTitle"/>
        <w:jc w:val="center"/>
        <w:outlineLvl w:val="0"/>
      </w:pPr>
      <w:r>
        <w:t>Глава 3. ПОЛНОМОЧИЯ ОРГАНОВ ГОСУДАРСТВЕННОЙ ВЛАСТИ КРАЯ</w:t>
      </w:r>
    </w:p>
    <w:p w:rsidR="002F51CF" w:rsidRDefault="002F51CF">
      <w:pPr>
        <w:pStyle w:val="ConsPlusTitle"/>
        <w:jc w:val="center"/>
      </w:pPr>
      <w:r>
        <w:t>ПО ОРГАНИЗАЦИИ И ОБЕСПЕЧЕНИЮ ЗАЩИТЫ ИСКОННОЙ СРЕДЫ ОБИТАНИЯ</w:t>
      </w:r>
    </w:p>
    <w:p w:rsidR="002F51CF" w:rsidRDefault="002F51CF">
      <w:pPr>
        <w:pStyle w:val="ConsPlusTitle"/>
        <w:jc w:val="center"/>
      </w:pPr>
      <w:r>
        <w:t>И ТРАДИЦИОННОГО ОБРАЗА ЖИЗНИ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7. Полномочия Законодательного Собрания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К полномочиям Законодательного Собрания края в сфере организации и обеспечения защиты исконной среды обитания и традиционного образа жизни малочисленных народов относятся:</w:t>
      </w:r>
    </w:p>
    <w:p w:rsidR="002F51CF" w:rsidRDefault="002F51CF">
      <w:pPr>
        <w:pStyle w:val="ConsPlusNormal"/>
        <w:spacing w:before="220"/>
        <w:ind w:firstLine="540"/>
        <w:jc w:val="both"/>
      </w:pPr>
      <w:r>
        <w:t>а) принятие законов края по вопросам наделения органов местного самоуправления муниципальных образований, на территории которых проживают малочисленные народы, отдельными государственными полномочиями в сфере защиты исконной среды обитания и традиционного образа жизни малочисленных народов;</w:t>
      </w:r>
    </w:p>
    <w:p w:rsidR="002F51CF" w:rsidRDefault="002F51CF">
      <w:pPr>
        <w:pStyle w:val="ConsPlusNormal"/>
        <w:spacing w:before="220"/>
        <w:ind w:firstLine="540"/>
        <w:jc w:val="both"/>
      </w:pPr>
      <w:r>
        <w:t xml:space="preserve">б) регулирование в соответствии с федеральным </w:t>
      </w:r>
      <w:hyperlink r:id="rId38">
        <w:r>
          <w:rPr>
            <w:color w:val="0000FF"/>
          </w:rPr>
          <w:t>законодательством</w:t>
        </w:r>
      </w:hyperlink>
      <w:r>
        <w:t xml:space="preserve"> отношений в области образования, использования и охраны территорий традиционного природопользования малочисленных народов;</w:t>
      </w:r>
    </w:p>
    <w:p w:rsidR="002F51CF" w:rsidRDefault="002F51CF">
      <w:pPr>
        <w:pStyle w:val="ConsPlusNormal"/>
        <w:spacing w:before="220"/>
        <w:ind w:firstLine="540"/>
        <w:jc w:val="both"/>
      </w:pPr>
      <w:r>
        <w:t xml:space="preserve">в) утратил силу. - </w:t>
      </w:r>
      <w:hyperlink r:id="rId39">
        <w:r>
          <w:rPr>
            <w:color w:val="0000FF"/>
          </w:rPr>
          <w:t>Закон</w:t>
        </w:r>
      </w:hyperlink>
      <w:r>
        <w:t xml:space="preserve"> Красноярского края от 22.06.2023 N 5-1967;</w:t>
      </w:r>
    </w:p>
    <w:p w:rsidR="002F51CF" w:rsidRDefault="002F51CF">
      <w:pPr>
        <w:pStyle w:val="ConsPlusNormal"/>
        <w:spacing w:before="220"/>
        <w:ind w:firstLine="540"/>
        <w:jc w:val="both"/>
      </w:pPr>
      <w:r>
        <w:t>г) регулирование отношений между краевым бюджетом и местными бюджетами по предоставлению средств на социально-экономическое и культурное развитие малочисленных народов, защиту исконной среды обитания, традиционного образа жизни, традиционной хозяйственной деятельности и промыслов;</w:t>
      </w:r>
    </w:p>
    <w:p w:rsidR="002F51CF" w:rsidRDefault="002F51CF">
      <w:pPr>
        <w:pStyle w:val="ConsPlusNormal"/>
        <w:jc w:val="both"/>
      </w:pPr>
      <w:r>
        <w:t xml:space="preserve">(в ред. </w:t>
      </w:r>
      <w:hyperlink r:id="rId40">
        <w:r>
          <w:rPr>
            <w:color w:val="0000FF"/>
          </w:rPr>
          <w:t>Закона</w:t>
        </w:r>
      </w:hyperlink>
      <w:r>
        <w:t xml:space="preserve"> Красноярского края от 20.12.2018 N 6-2395)</w:t>
      </w:r>
    </w:p>
    <w:p w:rsidR="002F51CF" w:rsidRDefault="002F51CF">
      <w:pPr>
        <w:pStyle w:val="ConsPlusNormal"/>
        <w:spacing w:before="220"/>
        <w:ind w:firstLine="540"/>
        <w:jc w:val="both"/>
      </w:pPr>
      <w:r>
        <w:t>д) установление сроков и порядка сообщения общинами малочисленных народов органам государственной власти и (или) органам местного самоуправления об изменениях в уставах общин малочисленных народов;</w:t>
      </w:r>
    </w:p>
    <w:p w:rsidR="002F51CF" w:rsidRDefault="002F51CF">
      <w:pPr>
        <w:pStyle w:val="ConsPlusNormal"/>
        <w:spacing w:before="220"/>
        <w:ind w:firstLine="540"/>
        <w:jc w:val="both"/>
      </w:pPr>
      <w:r>
        <w:t>е) установление сроков и порядка направления общинами малочисленных народов решения о ликвидации или самороспуске общины малочисленных народов в органы государственной власти и (или) органы местного самоуправления в случае, если община малочисленных народов не проходила государственную регистрацию;</w:t>
      </w:r>
    </w:p>
    <w:p w:rsidR="002F51CF" w:rsidRDefault="002F51CF">
      <w:pPr>
        <w:pStyle w:val="ConsPlusNormal"/>
        <w:spacing w:before="220"/>
        <w:ind w:firstLine="540"/>
        <w:jc w:val="both"/>
      </w:pPr>
      <w:r>
        <w:t>ж) регулирование порядка передачи имущества, находящегося в собственности края, общинам малочисленных народов и лицам, относящимся к малочисленным народам.</w:t>
      </w:r>
    </w:p>
    <w:p w:rsidR="002F51CF" w:rsidRDefault="002F51CF">
      <w:pPr>
        <w:pStyle w:val="ConsPlusNormal"/>
        <w:jc w:val="both"/>
      </w:pPr>
    </w:p>
    <w:p w:rsidR="002F51CF" w:rsidRDefault="002F51CF">
      <w:pPr>
        <w:pStyle w:val="ConsPlusTitle"/>
        <w:ind w:firstLine="540"/>
        <w:jc w:val="both"/>
        <w:outlineLvl w:val="1"/>
      </w:pPr>
      <w:r>
        <w:t>Статья 8. Полномочия Правительства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К полномочиям Правительства края в сфере организации и обеспечения защиты исконной среды обитания и традиционного образа жизни малочисленных народов относятся:</w:t>
      </w:r>
    </w:p>
    <w:p w:rsidR="002F51CF" w:rsidRDefault="002F51CF">
      <w:pPr>
        <w:pStyle w:val="ConsPlusNormal"/>
        <w:spacing w:before="220"/>
        <w:ind w:firstLine="540"/>
        <w:jc w:val="both"/>
      </w:pPr>
      <w:r>
        <w:t xml:space="preserve">а) принятие решений об образовании территорий традиционного природопользования малочисленных народов краевого (регионального) значения в </w:t>
      </w:r>
      <w:hyperlink r:id="rId41">
        <w:r>
          <w:rPr>
            <w:color w:val="0000FF"/>
          </w:rPr>
          <w:t>порядке</w:t>
        </w:r>
      </w:hyperlink>
      <w:r>
        <w:t xml:space="preserve"> и на условиях, установленных действующим законодательством;</w:t>
      </w:r>
    </w:p>
    <w:p w:rsidR="002F51CF" w:rsidRDefault="002F51CF">
      <w:pPr>
        <w:pStyle w:val="ConsPlusNormal"/>
        <w:spacing w:before="220"/>
        <w:ind w:firstLine="540"/>
        <w:jc w:val="both"/>
      </w:pPr>
      <w:r>
        <w:t>б) утверждение положений о территориях традиционного природопользования малочисленных народов краевого (регионального) значения с участием лиц, относящихся к малочисленным народам, и общин малочисленных народов или их уполномоченных лиц;</w:t>
      </w:r>
    </w:p>
    <w:p w:rsidR="002F51CF" w:rsidRDefault="002F51CF">
      <w:pPr>
        <w:pStyle w:val="ConsPlusNormal"/>
        <w:spacing w:before="220"/>
        <w:ind w:firstLine="540"/>
        <w:jc w:val="both"/>
      </w:pPr>
      <w:r>
        <w:t>в) участие в реализации федеральных программ социально-экономического и культурного развития малочисленных народов;</w:t>
      </w:r>
    </w:p>
    <w:p w:rsidR="002F51CF" w:rsidRDefault="002F51CF">
      <w:pPr>
        <w:pStyle w:val="ConsPlusNormal"/>
        <w:spacing w:before="220"/>
        <w:ind w:firstLine="540"/>
        <w:jc w:val="both"/>
      </w:pPr>
      <w:r>
        <w:t xml:space="preserve">г) утверждение </w:t>
      </w:r>
      <w:hyperlink r:id="rId42">
        <w:r>
          <w:rPr>
            <w:color w:val="0000FF"/>
          </w:rPr>
          <w:t>концепции</w:t>
        </w:r>
      </w:hyperlink>
      <w:r>
        <w:t xml:space="preserve"> устойчивого развития малочисленных народов;</w:t>
      </w:r>
    </w:p>
    <w:p w:rsidR="002F51CF" w:rsidRDefault="002F51CF">
      <w:pPr>
        <w:pStyle w:val="ConsPlusNormal"/>
        <w:jc w:val="both"/>
      </w:pPr>
      <w:r>
        <w:lastRenderedPageBreak/>
        <w:t xml:space="preserve">(в ред. </w:t>
      </w:r>
      <w:hyperlink r:id="rId43">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t xml:space="preserve">д) разработка, утверждение и обеспечение выполнения государственных </w:t>
      </w:r>
      <w:hyperlink r:id="rId44">
        <w:r>
          <w:rPr>
            <w:color w:val="0000FF"/>
          </w:rPr>
          <w:t>программ</w:t>
        </w:r>
      </w:hyperlink>
      <w:r>
        <w:t xml:space="preserve"> края в сфере защиты исконной среды обитания и традиционного образа жизни малочисленных народов;</w:t>
      </w:r>
    </w:p>
    <w:p w:rsidR="002F51CF" w:rsidRDefault="002F51CF">
      <w:pPr>
        <w:pStyle w:val="ConsPlusNormal"/>
        <w:jc w:val="both"/>
      </w:pPr>
      <w:r>
        <w:t xml:space="preserve">(в ред. Законов Красноярского края от 05.12.2013 </w:t>
      </w:r>
      <w:hyperlink r:id="rId45">
        <w:r>
          <w:rPr>
            <w:color w:val="0000FF"/>
          </w:rPr>
          <w:t>N 5-1914</w:t>
        </w:r>
      </w:hyperlink>
      <w:r>
        <w:t xml:space="preserve">, от 19.12.2013 </w:t>
      </w:r>
      <w:hyperlink r:id="rId46">
        <w:r>
          <w:rPr>
            <w:color w:val="0000FF"/>
          </w:rPr>
          <w:t>N 5-1939</w:t>
        </w:r>
      </w:hyperlink>
      <w:r>
        <w:t xml:space="preserve">, от 06.10.2022 </w:t>
      </w:r>
      <w:hyperlink r:id="rId47">
        <w:r>
          <w:rPr>
            <w:color w:val="0000FF"/>
          </w:rPr>
          <w:t>N 4-1124</w:t>
        </w:r>
      </w:hyperlink>
      <w:r>
        <w:t>)</w:t>
      </w:r>
    </w:p>
    <w:p w:rsidR="002F51CF" w:rsidRDefault="002F51CF">
      <w:pPr>
        <w:pStyle w:val="ConsPlusNormal"/>
        <w:spacing w:before="220"/>
        <w:ind w:firstLine="540"/>
        <w:jc w:val="both"/>
      </w:pPr>
      <w:r>
        <w:t xml:space="preserve">е) утверждение </w:t>
      </w:r>
      <w:hyperlink r:id="rId48">
        <w:r>
          <w:rPr>
            <w:color w:val="0000FF"/>
          </w:rPr>
          <w:t>порядка</w:t>
        </w:r>
      </w:hyperlink>
      <w:r>
        <w:t xml:space="preserve"> ведения учета и перечня подлежащих учету сведений о лицах из числа малочисленных народов и субъектах хозяйственной деятельности малочисленных народов;</w:t>
      </w:r>
    </w:p>
    <w:p w:rsidR="002F51CF" w:rsidRDefault="002F51CF">
      <w:pPr>
        <w:pStyle w:val="ConsPlusNormal"/>
        <w:spacing w:before="220"/>
        <w:ind w:firstLine="540"/>
        <w:jc w:val="both"/>
      </w:pPr>
      <w:r>
        <w:t xml:space="preserve">ж) установление </w:t>
      </w:r>
      <w:hyperlink r:id="rId49">
        <w:proofErr w:type="gramStart"/>
        <w:r>
          <w:rPr>
            <w:color w:val="0000FF"/>
          </w:rPr>
          <w:t>порядка</w:t>
        </w:r>
      </w:hyperlink>
      <w:r>
        <w:t xml:space="preserve"> образования территорий традиционного природопользования малочисленных народов</w:t>
      </w:r>
      <w:proofErr w:type="gramEnd"/>
      <w:r>
        <w:t xml:space="preserve"> краевого (регионального) значения и перечня документов, необходимых для принятия решения об образовании территории традиционного природопользования малочисленных народов краевого (регионального) значения;</w:t>
      </w:r>
    </w:p>
    <w:p w:rsidR="002F51CF" w:rsidRDefault="002F51CF">
      <w:pPr>
        <w:pStyle w:val="ConsPlusNormal"/>
        <w:jc w:val="both"/>
      </w:pPr>
      <w:r>
        <w:t xml:space="preserve">(в ред. </w:t>
      </w:r>
      <w:hyperlink r:id="rId50">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з) согласование образования на территории края территорий традиционного природопользования федерального значения;</w:t>
      </w:r>
    </w:p>
    <w:p w:rsidR="002F51CF" w:rsidRDefault="002F51CF">
      <w:pPr>
        <w:pStyle w:val="ConsPlusNormal"/>
        <w:spacing w:before="220"/>
        <w:ind w:firstLine="540"/>
        <w:jc w:val="both"/>
      </w:pPr>
      <w:r>
        <w:t>и) согласование устанавливаемых на территории края федеральными органами государственной власти ограничений нетрадиционной для малочисленных народов хозяйственной деятельности организаций, находящихся в федеральной собственности, в местах традиционного проживания и традиционной хозяйственной деятельности малочисленных народов;</w:t>
      </w:r>
    </w:p>
    <w:p w:rsidR="002F51CF" w:rsidRDefault="002F51CF">
      <w:pPr>
        <w:pStyle w:val="ConsPlusNormal"/>
        <w:spacing w:before="220"/>
        <w:ind w:firstLine="540"/>
        <w:jc w:val="both"/>
      </w:pPr>
      <w:r>
        <w:t>к) представление в Правительство Российской Федерации предложений по перечню мест традиционного проживания и традиционной хозяйственной деятельности малочисленных народов на территории края;</w:t>
      </w:r>
    </w:p>
    <w:p w:rsidR="002F51CF" w:rsidRDefault="002F51CF">
      <w:pPr>
        <w:pStyle w:val="ConsPlusNormal"/>
        <w:spacing w:before="220"/>
        <w:ind w:firstLine="540"/>
        <w:jc w:val="both"/>
      </w:pPr>
      <w:r>
        <w:t xml:space="preserve">л) ограничение в пределах своих </w:t>
      </w:r>
      <w:proofErr w:type="gramStart"/>
      <w:r>
        <w:t>полномочий хозяйственной деятельности организаций всех форм собственности</w:t>
      </w:r>
      <w:proofErr w:type="gramEnd"/>
      <w:r>
        <w:t xml:space="preserve"> в местах традиционного проживания и традиционной хозяйственной деятельности малочисленных народов на территории края;</w:t>
      </w:r>
    </w:p>
    <w:p w:rsidR="002F51CF" w:rsidRDefault="002F51CF">
      <w:pPr>
        <w:pStyle w:val="ConsPlusNormal"/>
        <w:spacing w:before="220"/>
        <w:ind w:firstLine="540"/>
        <w:jc w:val="both"/>
      </w:pPr>
      <w:r>
        <w:t>м) определение в соответствии с настоящим Законом параметров (стандартов) и требований, которым должно отвечать кочевое (промысловое) жилье.</w:t>
      </w:r>
    </w:p>
    <w:p w:rsidR="002F51CF" w:rsidRDefault="002F51CF">
      <w:pPr>
        <w:pStyle w:val="ConsPlusNormal"/>
        <w:jc w:val="both"/>
      </w:pPr>
    </w:p>
    <w:p w:rsidR="002F51CF" w:rsidRDefault="002F51CF">
      <w:pPr>
        <w:pStyle w:val="ConsPlusTitle"/>
        <w:ind w:firstLine="540"/>
        <w:jc w:val="both"/>
        <w:outlineLvl w:val="1"/>
      </w:pPr>
      <w:r>
        <w:t>Статья 9. Полномочия уполномоченного органа исполнительной власти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Normal"/>
        <w:ind w:firstLine="540"/>
        <w:jc w:val="both"/>
      </w:pPr>
      <w:r>
        <w:t>К полномочиям уполномоченного органа исполнительной власти края в сфере организации и обеспечения защиты исконной среды обитания и традиционного образа жизни малочисленных народов относятся:</w:t>
      </w:r>
    </w:p>
    <w:p w:rsidR="002F51CF" w:rsidRDefault="002F51CF">
      <w:pPr>
        <w:pStyle w:val="ConsPlusNormal"/>
        <w:spacing w:before="220"/>
        <w:ind w:firstLine="540"/>
        <w:jc w:val="both"/>
      </w:pPr>
      <w:r>
        <w:t>а) подготовка предложений по образованию территорий традиционного природопользования малочисленных народов краевого (регионального) значения;</w:t>
      </w:r>
    </w:p>
    <w:p w:rsidR="002F51CF" w:rsidRDefault="002F51CF">
      <w:pPr>
        <w:pStyle w:val="ConsPlusNormal"/>
        <w:spacing w:before="220"/>
        <w:ind w:firstLine="540"/>
        <w:jc w:val="both"/>
      </w:pPr>
      <w:r>
        <w:t>б) подготовка предложений по определению комплекса мер компенсационного, восстановительного, предупредительного и иного характера для субъектов, осуществляющих хозяйственную деятельность на территориях традиционного природопользования малочисленных народов краевого (регионального) значения;</w:t>
      </w:r>
    </w:p>
    <w:p w:rsidR="002F51CF" w:rsidRDefault="002F51CF">
      <w:pPr>
        <w:pStyle w:val="ConsPlusNormal"/>
        <w:jc w:val="both"/>
      </w:pPr>
      <w:r>
        <w:t xml:space="preserve">(в ред. </w:t>
      </w:r>
      <w:hyperlink r:id="rId51">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в) предоставление мер государственной поддержки лицам, на которых распространяется действие настоящего Закона, в случаях и в порядке, установленных законами края и иными нормативными правовыми актами края;</w:t>
      </w:r>
    </w:p>
    <w:p w:rsidR="002F51CF" w:rsidRDefault="002F51CF">
      <w:pPr>
        <w:pStyle w:val="ConsPlusNormal"/>
        <w:spacing w:before="220"/>
        <w:ind w:firstLine="540"/>
        <w:jc w:val="both"/>
      </w:pPr>
      <w:r>
        <w:lastRenderedPageBreak/>
        <w:t>г) ведение системы учета сведений о лицах из числа малочисленных народов и субъектах хозяйственной деятельности малочисленных народов;</w:t>
      </w:r>
    </w:p>
    <w:p w:rsidR="002F51CF" w:rsidRDefault="002F51CF">
      <w:pPr>
        <w:pStyle w:val="ConsPlusNormal"/>
        <w:spacing w:before="220"/>
        <w:ind w:firstLine="540"/>
        <w:jc w:val="both"/>
      </w:pPr>
      <w:r>
        <w:t>д) заключение с общинами малочисленных народов, союзами (ассоциациями) общин малочисленных народов договоров на выполнение работ и предоставление услуг в соответствии с гражданским законодательством;</w:t>
      </w:r>
    </w:p>
    <w:p w:rsidR="002F51CF" w:rsidRDefault="002F51CF">
      <w:pPr>
        <w:pStyle w:val="ConsPlusNormal"/>
        <w:spacing w:before="220"/>
        <w:ind w:firstLine="540"/>
        <w:jc w:val="both"/>
      </w:pPr>
      <w:r>
        <w:t>е) информирование населения об образовании территорий традиционного природопользования малочисленных народов краевого (регионального) значения.</w:t>
      </w:r>
    </w:p>
    <w:p w:rsidR="002F51CF" w:rsidRDefault="002F51CF">
      <w:pPr>
        <w:pStyle w:val="ConsPlusNormal"/>
        <w:jc w:val="both"/>
      </w:pPr>
    </w:p>
    <w:p w:rsidR="002F51CF" w:rsidRDefault="002F51CF">
      <w:pPr>
        <w:pStyle w:val="ConsPlusTitle"/>
        <w:jc w:val="center"/>
        <w:outlineLvl w:val="0"/>
      </w:pPr>
      <w:r>
        <w:t xml:space="preserve">Глава 4. ОБРАЗОВАНИЕ ТЕРРИТОРИЙ </w:t>
      </w:r>
      <w:proofErr w:type="gramStart"/>
      <w:r>
        <w:t>ТРАДИЦИОННОГО</w:t>
      </w:r>
      <w:proofErr w:type="gramEnd"/>
    </w:p>
    <w:p w:rsidR="002F51CF" w:rsidRDefault="002F51CF">
      <w:pPr>
        <w:pStyle w:val="ConsPlusTitle"/>
        <w:jc w:val="center"/>
      </w:pPr>
      <w:r>
        <w:t>ПРИРОДОПОЛЬЗОВАНИЯ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10. Территории традиционного природопользования малочисленных народов</w:t>
      </w:r>
    </w:p>
    <w:p w:rsidR="002F51CF" w:rsidRDefault="002F51CF">
      <w:pPr>
        <w:pStyle w:val="ConsPlusNormal"/>
        <w:jc w:val="both"/>
      </w:pPr>
    </w:p>
    <w:p w:rsidR="002F51CF" w:rsidRDefault="002F51CF">
      <w:pPr>
        <w:pStyle w:val="ConsPlusNormal"/>
        <w:ind w:firstLine="540"/>
        <w:jc w:val="both"/>
      </w:pPr>
      <w:r>
        <w:t>1. Образование территорий традиционного природопользования малочисленных народов краевого (регионального) и местного значения осуществляется соответственно решениями Правительства края 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2F51CF" w:rsidRDefault="002F51CF">
      <w:pPr>
        <w:pStyle w:val="ConsPlusNormal"/>
        <w:spacing w:before="220"/>
        <w:ind w:firstLine="540"/>
        <w:jc w:val="both"/>
      </w:pPr>
      <w:r>
        <w:t>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2F51CF" w:rsidRDefault="002F51CF">
      <w:pPr>
        <w:pStyle w:val="ConsPlusNormal"/>
        <w:spacing w:before="220"/>
        <w:ind w:firstLine="540"/>
        <w:jc w:val="both"/>
      </w:pPr>
      <w:r>
        <w:t>2. Правовой режим территорий традиционного природопользования малочисленных народов краевого (регионального) и местного значения устанавливается положениями о территориях традиционного природопользования малочисленных народов, утвержденными соответственно Правительством края 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2F51CF" w:rsidRDefault="002F51CF">
      <w:pPr>
        <w:pStyle w:val="ConsPlusNormal"/>
        <w:spacing w:before="220"/>
        <w:ind w:firstLine="540"/>
        <w:jc w:val="both"/>
      </w:pPr>
      <w:r>
        <w:t>3. Положение о территории традиционного природопользования малочисленных народов содержит:</w:t>
      </w:r>
    </w:p>
    <w:p w:rsidR="002F51CF" w:rsidRDefault="002F51CF">
      <w:pPr>
        <w:pStyle w:val="ConsPlusNormal"/>
        <w:spacing w:before="220"/>
        <w:ind w:firstLine="540"/>
        <w:jc w:val="both"/>
      </w:pPr>
      <w:r>
        <w:t>а) сведения о размерах, местонахождении, описание границ территории традиционного природопользования малочисленных народов;</w:t>
      </w:r>
    </w:p>
    <w:p w:rsidR="002F51CF" w:rsidRDefault="002F51CF">
      <w:pPr>
        <w:pStyle w:val="ConsPlusNormal"/>
        <w:spacing w:before="220"/>
        <w:ind w:firstLine="540"/>
        <w:jc w:val="both"/>
      </w:pPr>
      <w:r>
        <w:t>б) правовой режим территории традиционного природопользования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11. Правовой режим территорий традиционного природопользования малочисленных народов</w:t>
      </w:r>
    </w:p>
    <w:p w:rsidR="002F51CF" w:rsidRDefault="002F51CF">
      <w:pPr>
        <w:pStyle w:val="ConsPlusNormal"/>
        <w:jc w:val="both"/>
      </w:pPr>
    </w:p>
    <w:p w:rsidR="002F51CF" w:rsidRDefault="002F51CF">
      <w:pPr>
        <w:pStyle w:val="ConsPlusNormal"/>
        <w:ind w:firstLine="540"/>
        <w:jc w:val="both"/>
      </w:pPr>
      <w:r>
        <w:t>1. Правовой режим территорий традиционного природопользования малочисленных народов при осуществлении хозяйственной и иной деятельности, не связанной с традиционной хозяйственной деятельностью малочисленных народов, может предусматривать следующие требования:</w:t>
      </w:r>
    </w:p>
    <w:p w:rsidR="002F51CF" w:rsidRDefault="002F51CF">
      <w:pPr>
        <w:pStyle w:val="ConsPlusNormal"/>
        <w:spacing w:before="220"/>
        <w:ind w:firstLine="540"/>
        <w:jc w:val="both"/>
      </w:pPr>
      <w:r>
        <w:t>а) о запрещении или ограничении осуществления хозяйствующим субъектом деятельности, не связанной с традиционной хозяйственной деятельностью малочисленных народов;</w:t>
      </w:r>
    </w:p>
    <w:p w:rsidR="002F51CF" w:rsidRDefault="002F51CF">
      <w:pPr>
        <w:pStyle w:val="ConsPlusNormal"/>
        <w:spacing w:before="220"/>
        <w:ind w:firstLine="540"/>
        <w:jc w:val="both"/>
      </w:pPr>
      <w:bookmarkStart w:id="2" w:name="P157"/>
      <w:bookmarkEnd w:id="2"/>
      <w:r>
        <w:lastRenderedPageBreak/>
        <w:t>б) о разработке комплекса мер компенсационного, восстановительного и предупредительного характера в целях минимизации ущерба, наносимого исконной среде обитания и традиционному образу жизни малочисленных народов в результате такой деятельности;</w:t>
      </w:r>
    </w:p>
    <w:p w:rsidR="002F51CF" w:rsidRDefault="002F51CF">
      <w:pPr>
        <w:pStyle w:val="ConsPlusNormal"/>
        <w:spacing w:before="220"/>
        <w:ind w:firstLine="540"/>
        <w:jc w:val="both"/>
      </w:pPr>
      <w:r>
        <w:t xml:space="preserve">в) о заключении хозяйствующим субъектом, осуществляющим деятельность, не связанную с традиционной хозяйственной деятельностью малочисленных народов, с общинами малочисленных народов или их уполномоченными представителями, иными субъектами хозяйственной деятельности малочисленных народов, на территориях традиционного природопользования которых планируется деятельность, соглашений, содержащих меры, предусмотренные </w:t>
      </w:r>
      <w:hyperlink w:anchor="P157">
        <w:r>
          <w:rPr>
            <w:color w:val="0000FF"/>
          </w:rPr>
          <w:t>подпунктом "б"</w:t>
        </w:r>
      </w:hyperlink>
      <w:r>
        <w:t xml:space="preserve"> настоящего пункта;</w:t>
      </w:r>
    </w:p>
    <w:p w:rsidR="002F51CF" w:rsidRDefault="002F51CF">
      <w:pPr>
        <w:pStyle w:val="ConsPlusNormal"/>
        <w:spacing w:before="220"/>
        <w:ind w:firstLine="540"/>
        <w:jc w:val="both"/>
      </w:pPr>
      <w:proofErr w:type="gramStart"/>
      <w:r>
        <w:t>г) о проведении хозяйствующим субъектом, осуществляющим деятельность, не связанную с традиционной хозяйственной деятельностью малочисленных народов, процедур мониторинга воздействия указанной деятельности на исконную среду обитания и традиционный образ жизни малочисленных народов, об обеспечении участия лиц, относящихся к малочисленным народам, субъектов хозяйственной деятельности малочисленных народов, на территориях традиционного природопользования которых планируется деятельность, в процедурах мониторинга;</w:t>
      </w:r>
      <w:proofErr w:type="gramEnd"/>
    </w:p>
    <w:p w:rsidR="002F51CF" w:rsidRDefault="002F51CF">
      <w:pPr>
        <w:pStyle w:val="ConsPlusNormal"/>
        <w:spacing w:before="220"/>
        <w:ind w:firstLine="540"/>
        <w:jc w:val="both"/>
      </w:pPr>
      <w:r>
        <w:t>д) об определении допустимости хозяйственной деятельности, не связанной с традиционной хозяйственной деятельностью малочисленных народов, по результатам проведенной экологической и этнологической экспертизы.</w:t>
      </w:r>
    </w:p>
    <w:p w:rsidR="002F51CF" w:rsidRDefault="002F51CF">
      <w:pPr>
        <w:pStyle w:val="ConsPlusNormal"/>
        <w:spacing w:before="220"/>
        <w:ind w:firstLine="540"/>
        <w:jc w:val="both"/>
      </w:pPr>
      <w:r>
        <w:t>2. Установление не предусмотренных федеральным законодательством ограничений и обременений, связанных с образованием территорий традиционного природопользования, для хозяйствующих субъектов, осуществляющих разрешенную хозяйственную деятельность на соответствующей территории на момент подачи заявления об образовании на ней территории традиционного природопользования, недопустимо.</w:t>
      </w:r>
    </w:p>
    <w:p w:rsidR="002F51CF" w:rsidRDefault="002F51CF">
      <w:pPr>
        <w:pStyle w:val="ConsPlusNormal"/>
        <w:jc w:val="both"/>
      </w:pPr>
    </w:p>
    <w:p w:rsidR="002F51CF" w:rsidRDefault="002F51CF">
      <w:pPr>
        <w:pStyle w:val="ConsPlusTitle"/>
        <w:ind w:firstLine="540"/>
        <w:jc w:val="both"/>
        <w:outlineLvl w:val="1"/>
      </w:pPr>
      <w:r>
        <w:t>Статья 12. Обращение об образовании территории традиционного природопользования краевого (регионального) значения</w:t>
      </w:r>
    </w:p>
    <w:p w:rsidR="002F51CF" w:rsidRDefault="002F51CF">
      <w:pPr>
        <w:pStyle w:val="ConsPlusNormal"/>
        <w:jc w:val="both"/>
      </w:pPr>
      <w:r>
        <w:t xml:space="preserve">(в ред. </w:t>
      </w:r>
      <w:hyperlink r:id="rId52">
        <w:r>
          <w:rPr>
            <w:color w:val="0000FF"/>
          </w:rPr>
          <w:t>Закона</w:t>
        </w:r>
      </w:hyperlink>
      <w:r>
        <w:t xml:space="preserve"> Красноярского края от 05.12.2013 N 5-1914)</w:t>
      </w:r>
    </w:p>
    <w:p w:rsidR="002F51CF" w:rsidRDefault="002F51CF">
      <w:pPr>
        <w:pStyle w:val="ConsPlusNormal"/>
        <w:jc w:val="both"/>
      </w:pPr>
    </w:p>
    <w:p w:rsidR="002F51CF" w:rsidRDefault="002F51CF">
      <w:pPr>
        <w:pStyle w:val="ConsPlusNormal"/>
        <w:ind w:firstLine="540"/>
        <w:jc w:val="both"/>
      </w:pPr>
      <w:r>
        <w:t>1. Обращение об образовании территории традиционного природопользования малочисленных народов краевого (регионального) значения должно содержать:</w:t>
      </w:r>
    </w:p>
    <w:p w:rsidR="002F51CF" w:rsidRDefault="002F51CF">
      <w:pPr>
        <w:pStyle w:val="ConsPlusNormal"/>
        <w:jc w:val="both"/>
      </w:pPr>
      <w:r>
        <w:t xml:space="preserve">(в ред. </w:t>
      </w:r>
      <w:hyperlink r:id="rId53">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а) сведения о лицах, ходатайствующих об образовании территории традиционного природопользования малочисленных народов краевого (регионального) значения;</w:t>
      </w:r>
    </w:p>
    <w:p w:rsidR="002F51CF" w:rsidRDefault="002F51CF">
      <w:pPr>
        <w:pStyle w:val="ConsPlusNormal"/>
        <w:jc w:val="both"/>
      </w:pPr>
      <w:r>
        <w:t xml:space="preserve">(в ред. </w:t>
      </w:r>
      <w:hyperlink r:id="rId54">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б) сведения о предполагаемой площади и местонахождении территории традиционного природопользования малочисленных народов краевого (регионального) значения с приложением описания границ и схем такой территории;</w:t>
      </w:r>
    </w:p>
    <w:p w:rsidR="002F51CF" w:rsidRDefault="002F51CF">
      <w:pPr>
        <w:pStyle w:val="ConsPlusNormal"/>
        <w:jc w:val="both"/>
      </w:pPr>
      <w:r>
        <w:t xml:space="preserve">(в ред. </w:t>
      </w:r>
      <w:hyperlink r:id="rId55">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 xml:space="preserve">в) обоснование </w:t>
      </w:r>
      <w:proofErr w:type="gramStart"/>
      <w:r>
        <w:t>необходимости образования территории традиционного природопользования малочисленных народов</w:t>
      </w:r>
      <w:proofErr w:type="gramEnd"/>
      <w:r>
        <w:t xml:space="preserve"> краевого (регионального) значения;</w:t>
      </w:r>
    </w:p>
    <w:p w:rsidR="002F51CF" w:rsidRDefault="002F51CF">
      <w:pPr>
        <w:pStyle w:val="ConsPlusNormal"/>
        <w:jc w:val="both"/>
      </w:pPr>
      <w:r>
        <w:t xml:space="preserve">(в ред. </w:t>
      </w:r>
      <w:hyperlink r:id="rId56">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г) наименование и перечень видов традиционного природопользования.</w:t>
      </w:r>
    </w:p>
    <w:p w:rsidR="002F51CF" w:rsidRDefault="002F51CF">
      <w:pPr>
        <w:pStyle w:val="ConsPlusNormal"/>
        <w:spacing w:before="220"/>
        <w:ind w:firstLine="540"/>
        <w:jc w:val="both"/>
      </w:pPr>
      <w:r>
        <w:t xml:space="preserve">2. </w:t>
      </w:r>
      <w:hyperlink r:id="rId57">
        <w:r>
          <w:rPr>
            <w:color w:val="0000FF"/>
          </w:rPr>
          <w:t>Порядок</w:t>
        </w:r>
      </w:hyperlink>
      <w:r>
        <w:t xml:space="preserve"> образования территории традиционного природопользования малочисленных народов краевого (регионального) значения и перечень документов, необходимых для принятия решения об образовании территории традиционного природопользования малочисленных </w:t>
      </w:r>
      <w:r>
        <w:lastRenderedPageBreak/>
        <w:t>народов краевого (регионального) значения, устанавливаются Правительством Красноярского края.</w:t>
      </w:r>
    </w:p>
    <w:p w:rsidR="002F51CF" w:rsidRDefault="002F51CF">
      <w:pPr>
        <w:pStyle w:val="ConsPlusNormal"/>
        <w:jc w:val="both"/>
      </w:pPr>
      <w:r>
        <w:t xml:space="preserve">(в ред. </w:t>
      </w:r>
      <w:hyperlink r:id="rId58">
        <w:r>
          <w:rPr>
            <w:color w:val="0000FF"/>
          </w:rPr>
          <w:t>Закона</w:t>
        </w:r>
      </w:hyperlink>
      <w:r>
        <w:t xml:space="preserve"> Красноярского края от 05.12.2013 N 5-1914)</w:t>
      </w:r>
    </w:p>
    <w:p w:rsidR="002F51CF" w:rsidRDefault="002F51CF">
      <w:pPr>
        <w:pStyle w:val="ConsPlusNormal"/>
        <w:jc w:val="both"/>
      </w:pPr>
    </w:p>
    <w:p w:rsidR="002F51CF" w:rsidRDefault="002F51CF">
      <w:pPr>
        <w:pStyle w:val="ConsPlusTitle"/>
        <w:jc w:val="center"/>
        <w:outlineLvl w:val="0"/>
      </w:pPr>
      <w:r>
        <w:t>Глава 5. КОЧЕВОЕ (ПРОМЫСЛОВОЕ) ЖИЛЬЕ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13. Виды кочевого (промыслового) жилья</w:t>
      </w:r>
    </w:p>
    <w:p w:rsidR="002F51CF" w:rsidRDefault="002F51CF">
      <w:pPr>
        <w:pStyle w:val="ConsPlusNormal"/>
        <w:jc w:val="both"/>
      </w:pPr>
    </w:p>
    <w:p w:rsidR="002F51CF" w:rsidRDefault="002F51CF">
      <w:pPr>
        <w:pStyle w:val="ConsPlusNormal"/>
        <w:ind w:firstLine="540"/>
        <w:jc w:val="both"/>
      </w:pPr>
      <w:r>
        <w:t>Кочевое (промысловое) жилье подразделяется на следующие виды:</w:t>
      </w:r>
    </w:p>
    <w:p w:rsidR="002F51CF" w:rsidRDefault="002F51CF">
      <w:pPr>
        <w:pStyle w:val="ConsPlusNormal"/>
        <w:spacing w:before="220"/>
        <w:ind w:firstLine="540"/>
        <w:jc w:val="both"/>
      </w:pPr>
      <w:r>
        <w:t>а) легкое - палатки летние и зимние размером до 16 квадратных метров (быстро устанавливаемый и складываемый тип временного пристанища, жилья, предназначенного для проживания в труднопроходимых местах, в условиях выпаса домашних северных оленей в таежной и тундровой зоне);</w:t>
      </w:r>
    </w:p>
    <w:p w:rsidR="002F51CF" w:rsidRDefault="002F51CF">
      <w:pPr>
        <w:pStyle w:val="ConsPlusNormal"/>
        <w:spacing w:before="220"/>
        <w:ind w:firstLine="540"/>
        <w:jc w:val="both"/>
      </w:pPr>
      <w:r>
        <w:t>б) среднее - чум (сооружение из поставленных конусообразно тонких деревянных жердей, покрытых сверху водоотталкивающим, теплоизоляционным материалом); балок (передвижной домик на санях (полозьях) размером до 15 квадратных метров, не требующий разборки и сборки); палатка-юрта (утепленный вид палатки);</w:t>
      </w:r>
    </w:p>
    <w:p w:rsidR="002F51CF" w:rsidRDefault="002F51CF">
      <w:pPr>
        <w:pStyle w:val="ConsPlusNormal"/>
        <w:spacing w:before="220"/>
        <w:ind w:firstLine="540"/>
        <w:jc w:val="both"/>
      </w:pPr>
      <w:r>
        <w:t xml:space="preserve">в) </w:t>
      </w:r>
      <w:proofErr w:type="gramStart"/>
      <w:r>
        <w:t>стационарное</w:t>
      </w:r>
      <w:proofErr w:type="gramEnd"/>
      <w:r>
        <w:t xml:space="preserve"> - жилой дом; 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2F51CF" w:rsidRDefault="002F51CF">
      <w:pPr>
        <w:pStyle w:val="ConsPlusNormal"/>
        <w:jc w:val="both"/>
      </w:pPr>
    </w:p>
    <w:p w:rsidR="002F51CF" w:rsidRDefault="002F51CF">
      <w:pPr>
        <w:pStyle w:val="ConsPlusTitle"/>
        <w:ind w:firstLine="540"/>
        <w:jc w:val="both"/>
        <w:outlineLvl w:val="1"/>
      </w:pPr>
      <w:r>
        <w:t>Статья 14. Требования, которым должно отвечать кочевое (промысловое) жилье, и сроки его эксплуатации</w:t>
      </w:r>
    </w:p>
    <w:p w:rsidR="002F51CF" w:rsidRDefault="002F51CF">
      <w:pPr>
        <w:pStyle w:val="ConsPlusNormal"/>
        <w:jc w:val="both"/>
      </w:pPr>
    </w:p>
    <w:p w:rsidR="002F51CF" w:rsidRDefault="002F51CF">
      <w:pPr>
        <w:pStyle w:val="ConsPlusNormal"/>
        <w:ind w:firstLine="540"/>
        <w:jc w:val="both"/>
      </w:pPr>
      <w:r>
        <w:t>1. Легкое и среднее жилье должны отвечать следующим требованиям:</w:t>
      </w:r>
    </w:p>
    <w:p w:rsidR="002F51CF" w:rsidRDefault="002F51CF">
      <w:pPr>
        <w:pStyle w:val="ConsPlusNormal"/>
        <w:spacing w:before="220"/>
        <w:ind w:firstLine="540"/>
        <w:jc w:val="both"/>
      </w:pPr>
      <w:r>
        <w:t>а) выдерживать атмосферные и суровые климатические воздействия (быть влагонепроницаемым, морозоустойчивым), ветровые нагрузки;</w:t>
      </w:r>
    </w:p>
    <w:p w:rsidR="002F51CF" w:rsidRDefault="002F51CF">
      <w:pPr>
        <w:pStyle w:val="ConsPlusNormal"/>
        <w:spacing w:before="220"/>
        <w:ind w:firstLine="540"/>
        <w:jc w:val="both"/>
      </w:pPr>
      <w:r>
        <w:t>б) иметь набор принадлежностей и оборудования, входящих в комплект кочевого жилья;</w:t>
      </w:r>
    </w:p>
    <w:p w:rsidR="002F51CF" w:rsidRDefault="002F51CF">
      <w:pPr>
        <w:pStyle w:val="ConsPlusNormal"/>
        <w:spacing w:before="220"/>
        <w:ind w:firstLine="540"/>
        <w:jc w:val="both"/>
      </w:pPr>
      <w:r>
        <w:t>в) быть удобным для транспортировки различными видами транспорта;</w:t>
      </w:r>
    </w:p>
    <w:p w:rsidR="002F51CF" w:rsidRDefault="002F51CF">
      <w:pPr>
        <w:pStyle w:val="ConsPlusNormal"/>
        <w:spacing w:before="220"/>
        <w:ind w:firstLine="540"/>
        <w:jc w:val="both"/>
      </w:pPr>
      <w:r>
        <w:t>г) легко и быстро собираться и разбираться.</w:t>
      </w:r>
    </w:p>
    <w:p w:rsidR="002F51CF" w:rsidRDefault="002F51CF">
      <w:pPr>
        <w:pStyle w:val="ConsPlusNormal"/>
        <w:spacing w:before="220"/>
        <w:ind w:firstLine="540"/>
        <w:jc w:val="both"/>
      </w:pPr>
      <w:r>
        <w:t>2. В состав комплекта легкого и среднего жилья входят:</w:t>
      </w:r>
    </w:p>
    <w:p w:rsidR="002F51CF" w:rsidRDefault="002F51CF">
      <w:pPr>
        <w:pStyle w:val="ConsPlusNormal"/>
        <w:spacing w:before="220"/>
        <w:ind w:firstLine="540"/>
        <w:jc w:val="both"/>
      </w:pPr>
      <w:r>
        <w:t>а) само жилище (палатка, чум, балок, палатка-юрта);</w:t>
      </w:r>
    </w:p>
    <w:p w:rsidR="002F51CF" w:rsidRDefault="002F51CF">
      <w:pPr>
        <w:pStyle w:val="ConsPlusNormal"/>
        <w:spacing w:before="220"/>
        <w:ind w:firstLine="540"/>
        <w:jc w:val="both"/>
      </w:pPr>
      <w:r>
        <w:t>б) автономное инженерное обеспечение (оборудование для автономного теплоснабжения и электроснабжения, радиосвязь, горюче-смазочные материалы);</w:t>
      </w:r>
    </w:p>
    <w:p w:rsidR="002F51CF" w:rsidRDefault="002F51CF">
      <w:pPr>
        <w:pStyle w:val="ConsPlusNormal"/>
        <w:spacing w:before="220"/>
        <w:ind w:firstLine="540"/>
        <w:jc w:val="both"/>
      </w:pPr>
      <w:r>
        <w:t>в) кухонное оборудование и посуда.</w:t>
      </w:r>
    </w:p>
    <w:p w:rsidR="002F51CF" w:rsidRDefault="002F51CF">
      <w:pPr>
        <w:pStyle w:val="ConsPlusNormal"/>
        <w:spacing w:before="220"/>
        <w:ind w:firstLine="540"/>
        <w:jc w:val="both"/>
      </w:pPr>
      <w:r>
        <w:t>3. Стационарное жилье должно отвечать следующим требованиям:</w:t>
      </w:r>
    </w:p>
    <w:p w:rsidR="002F51CF" w:rsidRDefault="002F51CF">
      <w:pPr>
        <w:pStyle w:val="ConsPlusNormal"/>
        <w:spacing w:before="220"/>
        <w:ind w:firstLine="540"/>
        <w:jc w:val="both"/>
      </w:pPr>
      <w:r>
        <w:t>а) выдерживать атмосферные и суровые климатические воздействия (быть влагонепроницаемым, морозоустойчивым), ветровые нагрузки;</w:t>
      </w:r>
    </w:p>
    <w:p w:rsidR="002F51CF" w:rsidRDefault="002F51CF">
      <w:pPr>
        <w:pStyle w:val="ConsPlusNormal"/>
        <w:spacing w:before="220"/>
        <w:ind w:firstLine="540"/>
        <w:jc w:val="both"/>
      </w:pPr>
      <w:r>
        <w:t>б) иметь набор принадлежностей и оборудования, входящих в комплект стационарного жилья.</w:t>
      </w:r>
    </w:p>
    <w:p w:rsidR="002F51CF" w:rsidRDefault="002F51CF">
      <w:pPr>
        <w:pStyle w:val="ConsPlusNormal"/>
        <w:spacing w:before="220"/>
        <w:ind w:firstLine="540"/>
        <w:jc w:val="both"/>
      </w:pPr>
      <w:r>
        <w:lastRenderedPageBreak/>
        <w:t>4. В состав комплекта стационарного жилья входят:</w:t>
      </w:r>
    </w:p>
    <w:p w:rsidR="002F51CF" w:rsidRDefault="002F51CF">
      <w:pPr>
        <w:pStyle w:val="ConsPlusNormal"/>
        <w:spacing w:before="220"/>
        <w:ind w:firstLine="540"/>
        <w:jc w:val="both"/>
      </w:pPr>
      <w:r>
        <w:t>а) само жилище (один или несколько жилых домов, производственно-жилая база);</w:t>
      </w:r>
    </w:p>
    <w:p w:rsidR="002F51CF" w:rsidRDefault="002F51CF">
      <w:pPr>
        <w:pStyle w:val="ConsPlusNormal"/>
        <w:spacing w:before="220"/>
        <w:ind w:firstLine="540"/>
        <w:jc w:val="both"/>
      </w:pPr>
      <w:r>
        <w:t>б) инженерное обеспечение (оборудование для автономного теплоснабжения и электроснабжения, радиосвязь, горюче-смазочные материалы);</w:t>
      </w:r>
    </w:p>
    <w:p w:rsidR="002F51CF" w:rsidRDefault="002F51CF">
      <w:pPr>
        <w:pStyle w:val="ConsPlusNormal"/>
        <w:spacing w:before="220"/>
        <w:ind w:firstLine="540"/>
        <w:jc w:val="both"/>
      </w:pPr>
      <w:r>
        <w:t>в) мебель, кухонное оборудование и посуда.</w:t>
      </w:r>
    </w:p>
    <w:p w:rsidR="002F51CF" w:rsidRDefault="002F51CF">
      <w:pPr>
        <w:pStyle w:val="ConsPlusNormal"/>
        <w:spacing w:before="220"/>
        <w:ind w:firstLine="540"/>
        <w:jc w:val="both"/>
      </w:pPr>
      <w:r>
        <w:t>5. Срок эксплуатации легкого жилья составляет 2 года, среднего - 5 лет, стационарного - 20 лет, за исключением инженерного обеспечения, срок эксплуатации которого определяется его техническими характеристиками.</w:t>
      </w:r>
    </w:p>
    <w:p w:rsidR="002F51CF" w:rsidRDefault="002F51CF">
      <w:pPr>
        <w:pStyle w:val="ConsPlusNormal"/>
        <w:jc w:val="both"/>
      </w:pPr>
    </w:p>
    <w:p w:rsidR="002F51CF" w:rsidRDefault="002F51CF">
      <w:pPr>
        <w:pStyle w:val="ConsPlusTitle"/>
        <w:jc w:val="center"/>
        <w:outlineLvl w:val="0"/>
      </w:pPr>
      <w:r>
        <w:t xml:space="preserve">Глава 6. ГОСУДАРСТВЕННАЯ ПОДДЕРЖКА </w:t>
      </w:r>
      <w:proofErr w:type="gramStart"/>
      <w:r>
        <w:t>ТРАДИЦИОННОЙ</w:t>
      </w:r>
      <w:proofErr w:type="gramEnd"/>
    </w:p>
    <w:p w:rsidR="002F51CF" w:rsidRDefault="002F51CF">
      <w:pPr>
        <w:pStyle w:val="ConsPlusTitle"/>
        <w:jc w:val="center"/>
      </w:pPr>
      <w:r>
        <w:t>ХОЗЯЙСТВЕННОЙ ДЕЯТЕЛЬНОСТИ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15. Основные направления государственной поддержки малочисленных народов</w:t>
      </w:r>
    </w:p>
    <w:p w:rsidR="002F51CF" w:rsidRDefault="002F51CF">
      <w:pPr>
        <w:pStyle w:val="ConsPlusNormal"/>
        <w:jc w:val="both"/>
      </w:pPr>
    </w:p>
    <w:p w:rsidR="002F51CF" w:rsidRDefault="002F51CF">
      <w:pPr>
        <w:pStyle w:val="ConsPlusNormal"/>
        <w:ind w:firstLine="540"/>
        <w:jc w:val="both"/>
      </w:pPr>
      <w:r>
        <w:t>В отношении лиц, на которых распространяется действие настоящего Закона, осуществляется государственная поддержка по следующим направлениям:</w:t>
      </w:r>
    </w:p>
    <w:p w:rsidR="002F51CF" w:rsidRDefault="002F51CF">
      <w:pPr>
        <w:pStyle w:val="ConsPlusNormal"/>
        <w:spacing w:before="220"/>
        <w:ind w:firstLine="540"/>
        <w:jc w:val="both"/>
      </w:pPr>
      <w:r>
        <w:t>а) содействие обеспечению социальной защищенности малочисленных народов, ведущих традиционный образ жизни, осуществляющих виды традиционной хозяйственной деятельности и занимающихся традиционными промыслами;</w:t>
      </w:r>
    </w:p>
    <w:p w:rsidR="002F51CF" w:rsidRDefault="002F51CF">
      <w:pPr>
        <w:pStyle w:val="ConsPlusNormal"/>
        <w:jc w:val="both"/>
      </w:pPr>
      <w:r>
        <w:t xml:space="preserve">(в ред. </w:t>
      </w:r>
      <w:hyperlink r:id="rId59">
        <w:r>
          <w:rPr>
            <w:color w:val="0000FF"/>
          </w:rPr>
          <w:t>Закона</w:t>
        </w:r>
      </w:hyperlink>
      <w:r>
        <w:t xml:space="preserve"> Красноярского края от 20.12.2018 N 6-2395)</w:t>
      </w:r>
    </w:p>
    <w:p w:rsidR="002F51CF" w:rsidRDefault="002F51CF">
      <w:pPr>
        <w:pStyle w:val="ConsPlusNormal"/>
        <w:spacing w:before="220"/>
        <w:ind w:firstLine="540"/>
        <w:jc w:val="both"/>
      </w:pPr>
      <w:r>
        <w:t>б) содействие развитию и поддержке видов традиционной хозяйственной деятельности;</w:t>
      </w:r>
    </w:p>
    <w:p w:rsidR="002F51CF" w:rsidRDefault="002F51CF">
      <w:pPr>
        <w:pStyle w:val="ConsPlusNormal"/>
        <w:jc w:val="both"/>
      </w:pPr>
      <w:r>
        <w:t xml:space="preserve">(в ред. </w:t>
      </w:r>
      <w:hyperlink r:id="rId60">
        <w:r>
          <w:rPr>
            <w:color w:val="0000FF"/>
          </w:rPr>
          <w:t>Закона</w:t>
        </w:r>
      </w:hyperlink>
      <w:r>
        <w:t xml:space="preserve"> Красноярского края от 20.12.2018 N 6-2395)</w:t>
      </w:r>
    </w:p>
    <w:p w:rsidR="002F51CF" w:rsidRDefault="002F51CF">
      <w:pPr>
        <w:pStyle w:val="ConsPlusNormal"/>
        <w:spacing w:before="220"/>
        <w:ind w:firstLine="540"/>
        <w:jc w:val="both"/>
      </w:pPr>
      <w:r>
        <w:t>в) содействие в обеспечении жильем лиц, ведущих традиционный образ жизни и традиционные виды хозяйственной деятельности;</w:t>
      </w:r>
    </w:p>
    <w:p w:rsidR="002F51CF" w:rsidRDefault="002F51CF">
      <w:pPr>
        <w:pStyle w:val="ConsPlusNormal"/>
        <w:spacing w:before="220"/>
        <w:ind w:firstLine="540"/>
        <w:jc w:val="both"/>
      </w:pPr>
      <w:r>
        <w:t>г) содействие обеспечению здоровья малочисленных народов;</w:t>
      </w:r>
    </w:p>
    <w:p w:rsidR="002F51CF" w:rsidRDefault="002F51CF">
      <w:pPr>
        <w:pStyle w:val="ConsPlusNormal"/>
        <w:spacing w:before="220"/>
        <w:ind w:firstLine="540"/>
        <w:jc w:val="both"/>
      </w:pPr>
      <w:r>
        <w:t>д) содействие возрождению национальной культуры и языков малочисленных народов, проведение социально значимых мероприятий;</w:t>
      </w:r>
    </w:p>
    <w:p w:rsidR="002F51CF" w:rsidRDefault="002F51CF">
      <w:pPr>
        <w:pStyle w:val="ConsPlusNormal"/>
        <w:spacing w:before="220"/>
        <w:ind w:firstLine="540"/>
        <w:jc w:val="both"/>
      </w:pPr>
      <w:r>
        <w:t>е) содействие развитию межрайонных и межрегиональных связей, поддержка инициатив и институтов самоорганизации малочисленных народов;</w:t>
      </w:r>
    </w:p>
    <w:p w:rsidR="002F51CF" w:rsidRDefault="002F51CF">
      <w:pPr>
        <w:pStyle w:val="ConsPlusNormal"/>
        <w:spacing w:before="220"/>
        <w:ind w:firstLine="540"/>
        <w:jc w:val="both"/>
      </w:pPr>
      <w:r>
        <w:t>ж) содействие повышению уровня образования, профессиональной подготовке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16. Меры государственной поддержки малочисленных народов</w:t>
      </w:r>
    </w:p>
    <w:p w:rsidR="002F51CF" w:rsidRDefault="002F51CF">
      <w:pPr>
        <w:pStyle w:val="ConsPlusNormal"/>
        <w:ind w:firstLine="540"/>
        <w:jc w:val="both"/>
      </w:pPr>
    </w:p>
    <w:p w:rsidR="002F51CF" w:rsidRDefault="002F51CF">
      <w:pPr>
        <w:pStyle w:val="ConsPlusNormal"/>
        <w:ind w:firstLine="540"/>
        <w:jc w:val="both"/>
      </w:pPr>
      <w:r>
        <w:t xml:space="preserve">(в ред. </w:t>
      </w:r>
      <w:hyperlink r:id="rId61">
        <w:r>
          <w:rPr>
            <w:color w:val="0000FF"/>
          </w:rPr>
          <w:t>Закона</w:t>
        </w:r>
      </w:hyperlink>
      <w:r>
        <w:t xml:space="preserve"> Красноярского края от 06.10.2011 N 13-6273)</w:t>
      </w:r>
    </w:p>
    <w:p w:rsidR="002F51CF" w:rsidRDefault="002F51CF">
      <w:pPr>
        <w:pStyle w:val="ConsPlusNormal"/>
        <w:jc w:val="both"/>
      </w:pPr>
    </w:p>
    <w:p w:rsidR="002F51CF" w:rsidRDefault="002F51CF">
      <w:pPr>
        <w:pStyle w:val="ConsPlusNormal"/>
        <w:ind w:firstLine="540"/>
        <w:jc w:val="both"/>
      </w:pPr>
      <w:bookmarkStart w:id="3" w:name="P227"/>
      <w:bookmarkEnd w:id="3"/>
      <w:r>
        <w:t>1. В отношении лиц, на которых распространяется действие настоящего Закона, органами государственной власти Красноярского края могут осуществляться следующие меры государственной поддержки:</w:t>
      </w:r>
    </w:p>
    <w:p w:rsidR="002F51CF" w:rsidRDefault="002F51CF">
      <w:pPr>
        <w:pStyle w:val="ConsPlusNormal"/>
        <w:spacing w:before="220"/>
        <w:ind w:firstLine="540"/>
        <w:jc w:val="both"/>
      </w:pPr>
      <w:bookmarkStart w:id="4" w:name="P228"/>
      <w:bookmarkEnd w:id="4"/>
      <w:r>
        <w:t>а) материально-техническое обеспечение ведения традиционной хозяйственной деятельности малочисленных народов;</w:t>
      </w:r>
    </w:p>
    <w:p w:rsidR="002F51CF" w:rsidRDefault="002F51CF">
      <w:pPr>
        <w:pStyle w:val="ConsPlusNormal"/>
        <w:spacing w:before="220"/>
        <w:ind w:firstLine="540"/>
        <w:jc w:val="both"/>
      </w:pPr>
      <w:bookmarkStart w:id="5" w:name="P229"/>
      <w:bookmarkEnd w:id="5"/>
      <w:r>
        <w:t>б) предоставление субсидий, социальных выплат, компенсационных выплат из краевого бюджета;</w:t>
      </w:r>
    </w:p>
    <w:p w:rsidR="002F51CF" w:rsidRDefault="002F51CF">
      <w:pPr>
        <w:pStyle w:val="ConsPlusNormal"/>
        <w:jc w:val="both"/>
      </w:pPr>
      <w:r>
        <w:lastRenderedPageBreak/>
        <w:t xml:space="preserve">(пп. "б" в ред. </w:t>
      </w:r>
      <w:hyperlink r:id="rId62">
        <w:r>
          <w:rPr>
            <w:color w:val="0000FF"/>
          </w:rPr>
          <w:t>Закона</w:t>
        </w:r>
      </w:hyperlink>
      <w:r>
        <w:t xml:space="preserve"> Красноярского края от 20.12.2018 N 6-2395)</w:t>
      </w:r>
    </w:p>
    <w:p w:rsidR="002F51CF" w:rsidRDefault="002F51CF">
      <w:pPr>
        <w:pStyle w:val="ConsPlusNormal"/>
        <w:spacing w:before="220"/>
        <w:ind w:firstLine="540"/>
        <w:jc w:val="both"/>
      </w:pPr>
      <w:bookmarkStart w:id="6" w:name="P231"/>
      <w:bookmarkEnd w:id="6"/>
      <w:proofErr w:type="gramStart"/>
      <w:r>
        <w:t>б</w:t>
      </w:r>
      <w:proofErr w:type="gramEnd"/>
      <w:r>
        <w:t xml:space="preserve">.1) предоставление лицам из числа малочисленных народов социальных выплат на приобретение, доставку и строительство малоэтажных жилых домов из бруса в соответствии со </w:t>
      </w:r>
      <w:hyperlink w:anchor="P333">
        <w:r>
          <w:rPr>
            <w:color w:val="0000FF"/>
          </w:rPr>
          <w:t>статьей 16.6</w:t>
        </w:r>
      </w:hyperlink>
      <w:r>
        <w:t xml:space="preserve"> настоящего Закона;</w:t>
      </w:r>
    </w:p>
    <w:p w:rsidR="002F51CF" w:rsidRDefault="002F51CF">
      <w:pPr>
        <w:pStyle w:val="ConsPlusNormal"/>
        <w:jc w:val="both"/>
      </w:pPr>
      <w:r>
        <w:t xml:space="preserve">(в ред. Законов Красноярского края от 06.10.2022 </w:t>
      </w:r>
      <w:hyperlink r:id="rId63">
        <w:r>
          <w:rPr>
            <w:color w:val="0000FF"/>
          </w:rPr>
          <w:t>N 4-1124</w:t>
        </w:r>
      </w:hyperlink>
      <w:r>
        <w:t xml:space="preserve">, от 15.02.2024 </w:t>
      </w:r>
      <w:hyperlink r:id="rId64">
        <w:r>
          <w:rPr>
            <w:color w:val="0000FF"/>
          </w:rPr>
          <w:t>N 7-2502</w:t>
        </w:r>
      </w:hyperlink>
      <w:r>
        <w:t>)</w:t>
      </w:r>
    </w:p>
    <w:p w:rsidR="002F51CF" w:rsidRDefault="002F51CF">
      <w:pPr>
        <w:pStyle w:val="ConsPlusNormal"/>
        <w:spacing w:before="220"/>
        <w:ind w:firstLine="540"/>
        <w:jc w:val="both"/>
      </w:pPr>
      <w:bookmarkStart w:id="7" w:name="P233"/>
      <w:bookmarkEnd w:id="7"/>
      <w:r>
        <w:t>в) предоставление товарно-материальных ценностей для обеспечения ведения традиционной хозяйственной деятельности малочисленных народов;</w:t>
      </w:r>
    </w:p>
    <w:p w:rsidR="002F51CF" w:rsidRDefault="002F51CF">
      <w:pPr>
        <w:pStyle w:val="ConsPlusNormal"/>
        <w:jc w:val="both"/>
      </w:pPr>
      <w:r>
        <w:t xml:space="preserve">(в ред. </w:t>
      </w:r>
      <w:hyperlink r:id="rId65">
        <w:r>
          <w:rPr>
            <w:color w:val="0000FF"/>
          </w:rPr>
          <w:t>Закона</w:t>
        </w:r>
      </w:hyperlink>
      <w:r>
        <w:t xml:space="preserve"> Красноярского края от 19.12.2024 N 8-3455)</w:t>
      </w:r>
    </w:p>
    <w:p w:rsidR="002F51CF" w:rsidRDefault="002F51CF">
      <w:pPr>
        <w:pStyle w:val="ConsPlusNormal"/>
        <w:spacing w:before="220"/>
        <w:ind w:firstLine="540"/>
        <w:jc w:val="both"/>
      </w:pPr>
      <w:r>
        <w:t>г) предоставление льгот по налогообложению в соответствии с законами края;</w:t>
      </w:r>
    </w:p>
    <w:p w:rsidR="002F51CF" w:rsidRDefault="002F51CF">
      <w:pPr>
        <w:pStyle w:val="ConsPlusNormal"/>
        <w:spacing w:before="220"/>
        <w:ind w:firstLine="540"/>
        <w:jc w:val="both"/>
      </w:pPr>
      <w:bookmarkStart w:id="8" w:name="P236"/>
      <w:bookmarkEnd w:id="8"/>
      <w:r>
        <w:t>д) обеспечение кочевым жильем, строительство малоэтажных жилых домов, предоставление строительных и отделочных материалов;</w:t>
      </w:r>
    </w:p>
    <w:p w:rsidR="002F51CF" w:rsidRDefault="002F51CF">
      <w:pPr>
        <w:pStyle w:val="ConsPlusNormal"/>
        <w:jc w:val="both"/>
      </w:pPr>
      <w:r>
        <w:t xml:space="preserve">(в ред. </w:t>
      </w:r>
      <w:hyperlink r:id="rId66">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е) защита мест традиционного проживания и традиционной хозяйственной деятельности малочисленных народов, включая проведение природоохранных мероприятий, компенсацию расходов, связанных с оформлением прав на природные ресурсы, необходимые для осуществления традиционной хозяйственной деятельности, а также с выполнением ими установленных действующим законодательством условий пользования этими природными ресурсами;</w:t>
      </w:r>
    </w:p>
    <w:p w:rsidR="002F51CF" w:rsidRDefault="002F51CF">
      <w:pPr>
        <w:pStyle w:val="ConsPlusNormal"/>
        <w:spacing w:before="220"/>
        <w:ind w:firstLine="540"/>
        <w:jc w:val="both"/>
      </w:pPr>
      <w:bookmarkStart w:id="9" w:name="P239"/>
      <w:bookmarkEnd w:id="9"/>
      <w:r>
        <w:t>ж) организация проведения социально значимых мероприятий и мероприятий в области культуры, спорта;</w:t>
      </w:r>
    </w:p>
    <w:p w:rsidR="002F51CF" w:rsidRDefault="002F51CF">
      <w:pPr>
        <w:pStyle w:val="ConsPlusNormal"/>
        <w:spacing w:before="220"/>
        <w:ind w:firstLine="540"/>
        <w:jc w:val="both"/>
      </w:pPr>
      <w:bookmarkStart w:id="10" w:name="P240"/>
      <w:bookmarkEnd w:id="10"/>
      <w:r>
        <w:t>з) организация подготовки, переподготовки и повышения квалификации кадров по профессиям, необходимым общинам малочисленных народов для осуществления традиционной хозяйственной деятельности;</w:t>
      </w:r>
    </w:p>
    <w:p w:rsidR="002F51CF" w:rsidRDefault="002F51CF">
      <w:pPr>
        <w:pStyle w:val="ConsPlusNormal"/>
        <w:spacing w:before="220"/>
        <w:ind w:firstLine="540"/>
        <w:jc w:val="both"/>
      </w:pPr>
      <w:bookmarkStart w:id="11" w:name="P241"/>
      <w:bookmarkEnd w:id="11"/>
      <w:r>
        <w:t>и) обеспечение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w:t>
      </w:r>
    </w:p>
    <w:p w:rsidR="002F51CF" w:rsidRDefault="002F51CF">
      <w:pPr>
        <w:pStyle w:val="ConsPlusNormal"/>
        <w:spacing w:before="220"/>
        <w:ind w:firstLine="540"/>
        <w:jc w:val="both"/>
      </w:pPr>
      <w:bookmarkStart w:id="12" w:name="P242"/>
      <w:bookmarkEnd w:id="12"/>
      <w:r>
        <w:t>к) предоставление дополнительных гарантий в сфере образования, установленных законами края, государственными программами края в сфере защиты исконной среды обитания и традиционного образа жизни малочисленных народов;</w:t>
      </w:r>
    </w:p>
    <w:p w:rsidR="002F51CF" w:rsidRDefault="002F51CF">
      <w:pPr>
        <w:pStyle w:val="ConsPlusNormal"/>
        <w:jc w:val="both"/>
      </w:pPr>
      <w:r>
        <w:t xml:space="preserve">(в ред. Законов Красноярского края от 05.12.2013 </w:t>
      </w:r>
      <w:hyperlink r:id="rId67">
        <w:r>
          <w:rPr>
            <w:color w:val="0000FF"/>
          </w:rPr>
          <w:t>N 5-1914</w:t>
        </w:r>
      </w:hyperlink>
      <w:r>
        <w:t xml:space="preserve">, от 19.12.2013 </w:t>
      </w:r>
      <w:hyperlink r:id="rId68">
        <w:r>
          <w:rPr>
            <w:color w:val="0000FF"/>
          </w:rPr>
          <w:t>N 5-1939</w:t>
        </w:r>
      </w:hyperlink>
      <w:r>
        <w:t xml:space="preserve">, от 06.10.2022 </w:t>
      </w:r>
      <w:hyperlink r:id="rId69">
        <w:r>
          <w:rPr>
            <w:color w:val="0000FF"/>
          </w:rPr>
          <w:t>N 4-1124</w:t>
        </w:r>
      </w:hyperlink>
      <w:r>
        <w:t>)</w:t>
      </w:r>
    </w:p>
    <w:p w:rsidR="002F51CF" w:rsidRDefault="002F51CF">
      <w:pPr>
        <w:pStyle w:val="ConsPlusNormal"/>
        <w:spacing w:before="220"/>
        <w:ind w:firstLine="540"/>
        <w:jc w:val="both"/>
      </w:pPr>
      <w:bookmarkStart w:id="13" w:name="P244"/>
      <w:bookmarkEnd w:id="13"/>
      <w:proofErr w:type="gramStart"/>
      <w:r>
        <w:t>л)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roofErr w:type="gramEnd"/>
    </w:p>
    <w:p w:rsidR="002F51CF" w:rsidRDefault="002F51CF">
      <w:pPr>
        <w:pStyle w:val="ConsPlusNormal"/>
        <w:jc w:val="both"/>
      </w:pPr>
      <w:r>
        <w:t xml:space="preserve">(в ред. </w:t>
      </w:r>
      <w:hyperlink r:id="rId70">
        <w:r>
          <w:rPr>
            <w:color w:val="0000FF"/>
          </w:rPr>
          <w:t>Закона</w:t>
        </w:r>
      </w:hyperlink>
      <w:r>
        <w:t xml:space="preserve"> Красноярского края от 08.02.2018 N 5-1352)</w:t>
      </w:r>
    </w:p>
    <w:p w:rsidR="002F51CF" w:rsidRDefault="002F51CF">
      <w:pPr>
        <w:pStyle w:val="ConsPlusNormal"/>
        <w:spacing w:before="220"/>
        <w:ind w:firstLine="540"/>
        <w:jc w:val="both"/>
      </w:pPr>
      <w:r>
        <w:t>м) содействие межрегиональному сотрудничеству.</w:t>
      </w:r>
    </w:p>
    <w:p w:rsidR="002F51CF" w:rsidRDefault="002F5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5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1CF" w:rsidRDefault="002F5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1CF" w:rsidRDefault="002F51CF">
            <w:pPr>
              <w:pStyle w:val="ConsPlusNormal"/>
              <w:jc w:val="both"/>
            </w:pPr>
            <w:r>
              <w:rPr>
                <w:color w:val="392C69"/>
              </w:rPr>
              <w:t xml:space="preserve">Законами Красноярского края от 05.12.2013 </w:t>
            </w:r>
            <w:hyperlink r:id="rId71">
              <w:r>
                <w:rPr>
                  <w:color w:val="0000FF"/>
                </w:rPr>
                <w:t>N 5-1914</w:t>
              </w:r>
            </w:hyperlink>
            <w:r>
              <w:rPr>
                <w:color w:val="392C69"/>
              </w:rPr>
              <w:t xml:space="preserve">, от 19.12.2013 </w:t>
            </w:r>
            <w:hyperlink r:id="rId72">
              <w:r>
                <w:rPr>
                  <w:color w:val="0000FF"/>
                </w:rPr>
                <w:t>N 5-1939</w:t>
              </w:r>
            </w:hyperlink>
            <w:r>
              <w:rPr>
                <w:color w:val="392C69"/>
              </w:rPr>
              <w:t xml:space="preserve"> в пункт 2 внесены изменения.</w:t>
            </w:r>
          </w:p>
          <w:p w:rsidR="002F51CF" w:rsidRDefault="002F51CF">
            <w:pPr>
              <w:pStyle w:val="ConsPlusNormal"/>
              <w:jc w:val="both"/>
            </w:pPr>
            <w:r>
              <w:rPr>
                <w:color w:val="392C69"/>
              </w:rPr>
              <w:t xml:space="preserve">Редакция пункта 2 с изменением, внесенным </w:t>
            </w:r>
            <w:hyperlink r:id="rId73">
              <w:r>
                <w:rPr>
                  <w:color w:val="0000FF"/>
                </w:rPr>
                <w:t>Законом</w:t>
              </w:r>
            </w:hyperlink>
            <w:r>
              <w:rPr>
                <w:color w:val="392C69"/>
              </w:rPr>
              <w:t xml:space="preserve"> Красноярского края от 05.12.2013 N 5-1914:</w:t>
            </w:r>
          </w:p>
          <w:p w:rsidR="002F51CF" w:rsidRDefault="002F51CF">
            <w:pPr>
              <w:pStyle w:val="ConsPlusNormal"/>
              <w:jc w:val="both"/>
            </w:pPr>
            <w:r>
              <w:rPr>
                <w:color w:val="392C69"/>
              </w:rPr>
              <w:lastRenderedPageBreak/>
              <w:t>"2. Меры поддержки, предусмотренные пунктом 1 настоящей статьи, предоставляются в соответствии с настоящим Законом, иными законами края, государственными программами края в сфере социально-экономического и культурного развития малочисленных народов".</w:t>
            </w:r>
          </w:p>
          <w:p w:rsidR="002F51CF" w:rsidRDefault="002F51CF">
            <w:pPr>
              <w:pStyle w:val="ConsPlusNormal"/>
              <w:jc w:val="both"/>
            </w:pPr>
            <w:r>
              <w:rPr>
                <w:color w:val="392C69"/>
              </w:rPr>
              <w:t xml:space="preserve">Редакция пункта 2 с изменением, внесенным </w:t>
            </w:r>
            <w:hyperlink r:id="rId74">
              <w:r>
                <w:rPr>
                  <w:color w:val="0000FF"/>
                </w:rPr>
                <w:t>Законом</w:t>
              </w:r>
            </w:hyperlink>
            <w:r>
              <w:rPr>
                <w:color w:val="392C69"/>
              </w:rPr>
              <w:t xml:space="preserve"> Красноярского края от 19.12.2013 N 5-1939,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r>
    </w:tbl>
    <w:p w:rsidR="002F51CF" w:rsidRDefault="002F51CF">
      <w:pPr>
        <w:pStyle w:val="ConsPlusNormal"/>
        <w:spacing w:before="280"/>
        <w:ind w:firstLine="540"/>
        <w:jc w:val="both"/>
      </w:pPr>
      <w:r>
        <w:lastRenderedPageBreak/>
        <w:t xml:space="preserve">2. Размеры, условия и порядок предоставления мер поддержки, предусмотренных </w:t>
      </w:r>
      <w:hyperlink w:anchor="P227">
        <w:r>
          <w:rPr>
            <w:color w:val="0000FF"/>
          </w:rPr>
          <w:t>пунктом 1</w:t>
        </w:r>
      </w:hyperlink>
      <w:r>
        <w:t xml:space="preserve"> настоящей статьи, устанавливаются настоящим Законом, иными законами края, нормативными правовыми актами Правительства края.</w:t>
      </w:r>
    </w:p>
    <w:p w:rsidR="002F51CF" w:rsidRDefault="002F51CF">
      <w:pPr>
        <w:pStyle w:val="ConsPlusNormal"/>
        <w:jc w:val="both"/>
      </w:pPr>
      <w:r>
        <w:t xml:space="preserve">(п. 2 в ред. </w:t>
      </w:r>
      <w:hyperlink r:id="rId75">
        <w:r>
          <w:rPr>
            <w:color w:val="0000FF"/>
          </w:rPr>
          <w:t>Закона</w:t>
        </w:r>
      </w:hyperlink>
      <w:r>
        <w:t xml:space="preserve"> Красноярского края от 19.12.2013 N 5-1939)</w:t>
      </w:r>
    </w:p>
    <w:p w:rsidR="002F51CF" w:rsidRDefault="002F51CF">
      <w:pPr>
        <w:pStyle w:val="ConsPlusNormal"/>
        <w:spacing w:before="220"/>
        <w:ind w:firstLine="540"/>
        <w:jc w:val="both"/>
      </w:pPr>
      <w:r>
        <w:t>3. Лицам, имеющим право на предоставление одинаковых мер государственной поддержки по настоящему Закону и иному нормативному правовому акту, предоставляются меры государственной поддержки по настоящему Закону или иному нормативному правовому акту по их выбору.</w:t>
      </w:r>
    </w:p>
    <w:p w:rsidR="002F51CF" w:rsidRDefault="002F51CF">
      <w:pPr>
        <w:pStyle w:val="ConsPlusNormal"/>
        <w:spacing w:before="220"/>
        <w:ind w:firstLine="540"/>
        <w:jc w:val="both"/>
      </w:pPr>
      <w:r>
        <w:t xml:space="preserve">4. </w:t>
      </w:r>
      <w:proofErr w:type="gramStart"/>
      <w:r>
        <w:t xml:space="preserve">Порядок предоставления мер государственной поддержки, предусмотренных </w:t>
      </w:r>
      <w:hyperlink w:anchor="P228">
        <w:r>
          <w:rPr>
            <w:color w:val="0000FF"/>
          </w:rPr>
          <w:t>подпунктами "а"</w:t>
        </w:r>
      </w:hyperlink>
      <w:r>
        <w:t xml:space="preserve">, </w:t>
      </w:r>
      <w:hyperlink w:anchor="P229">
        <w:r>
          <w:rPr>
            <w:color w:val="0000FF"/>
          </w:rPr>
          <w:t>"б"</w:t>
        </w:r>
      </w:hyperlink>
      <w:r>
        <w:t xml:space="preserve">, </w:t>
      </w:r>
      <w:hyperlink w:anchor="P231">
        <w:r>
          <w:rPr>
            <w:color w:val="0000FF"/>
          </w:rPr>
          <w:t>"б.1"</w:t>
        </w:r>
      </w:hyperlink>
      <w:r>
        <w:t xml:space="preserve">, </w:t>
      </w:r>
      <w:hyperlink w:anchor="P233">
        <w:r>
          <w:rPr>
            <w:color w:val="0000FF"/>
          </w:rPr>
          <w:t>"в"</w:t>
        </w:r>
      </w:hyperlink>
      <w:r>
        <w:t xml:space="preserve">, </w:t>
      </w:r>
      <w:hyperlink w:anchor="P236">
        <w:r>
          <w:rPr>
            <w:color w:val="0000FF"/>
          </w:rPr>
          <w:t>"д"</w:t>
        </w:r>
      </w:hyperlink>
      <w:r>
        <w:t xml:space="preserve">, </w:t>
      </w:r>
      <w:hyperlink w:anchor="P239">
        <w:r>
          <w:rPr>
            <w:color w:val="0000FF"/>
          </w:rPr>
          <w:t>"ж"</w:t>
        </w:r>
      </w:hyperlink>
      <w:r>
        <w:t xml:space="preserve">, </w:t>
      </w:r>
      <w:hyperlink w:anchor="P240">
        <w:r>
          <w:rPr>
            <w:color w:val="0000FF"/>
          </w:rPr>
          <w:t>"з"</w:t>
        </w:r>
      </w:hyperlink>
      <w:r>
        <w:t xml:space="preserve">, </w:t>
      </w:r>
      <w:hyperlink w:anchor="P241">
        <w:r>
          <w:rPr>
            <w:color w:val="0000FF"/>
          </w:rPr>
          <w:t>"и"</w:t>
        </w:r>
      </w:hyperlink>
      <w:r>
        <w:t xml:space="preserve">, </w:t>
      </w:r>
      <w:hyperlink w:anchor="P242">
        <w:r>
          <w:rPr>
            <w:color w:val="0000FF"/>
          </w:rPr>
          <w:t>"к"</w:t>
        </w:r>
      </w:hyperlink>
      <w:r>
        <w:t xml:space="preserve">, </w:t>
      </w:r>
      <w:hyperlink w:anchor="P244">
        <w:r>
          <w:rPr>
            <w:color w:val="0000FF"/>
          </w:rPr>
          <w:t>"л" пункта 1</w:t>
        </w:r>
      </w:hyperlink>
      <w:r>
        <w:t xml:space="preserve"> настоящей статьи, устанавливается Правительством края.</w:t>
      </w:r>
      <w:proofErr w:type="gramEnd"/>
    </w:p>
    <w:p w:rsidR="002F51CF" w:rsidRDefault="002F51CF">
      <w:pPr>
        <w:pStyle w:val="ConsPlusNormal"/>
        <w:jc w:val="both"/>
      </w:pPr>
      <w:r>
        <w:t>(</w:t>
      </w:r>
      <w:proofErr w:type="gramStart"/>
      <w:r>
        <w:t>п</w:t>
      </w:r>
      <w:proofErr w:type="gramEnd"/>
      <w:r>
        <w:t xml:space="preserve">. 4 введен </w:t>
      </w:r>
      <w:hyperlink r:id="rId76">
        <w:r>
          <w:rPr>
            <w:color w:val="0000FF"/>
          </w:rPr>
          <w:t>Законом</w:t>
        </w:r>
      </w:hyperlink>
      <w:r>
        <w:t xml:space="preserve"> Красноярского края от 05.12.2013 N 5-1914; в ред. </w:t>
      </w:r>
      <w:hyperlink r:id="rId77">
        <w:r>
          <w:rPr>
            <w:color w:val="0000FF"/>
          </w:rPr>
          <w:t>Закона</w:t>
        </w:r>
      </w:hyperlink>
      <w:r>
        <w:t xml:space="preserve"> Красноярского края от 08.02.2018 N 5-1354)</w:t>
      </w:r>
    </w:p>
    <w:p w:rsidR="002F51CF" w:rsidRDefault="002F51CF">
      <w:pPr>
        <w:pStyle w:val="ConsPlusNormal"/>
        <w:spacing w:before="220"/>
        <w:ind w:firstLine="540"/>
        <w:jc w:val="both"/>
      </w:pPr>
      <w:r>
        <w:t xml:space="preserve">5. Утратил силу с 01.01.2024. - </w:t>
      </w:r>
      <w:hyperlink r:id="rId78">
        <w:r>
          <w:rPr>
            <w:color w:val="0000FF"/>
          </w:rPr>
          <w:t>Закон</w:t>
        </w:r>
      </w:hyperlink>
      <w:r>
        <w:t xml:space="preserve"> Красноярского края от 23.11.2023 N 6-2213.</w:t>
      </w:r>
    </w:p>
    <w:p w:rsidR="002F51CF" w:rsidRDefault="002F51CF">
      <w:pPr>
        <w:pStyle w:val="ConsPlusNormal"/>
        <w:jc w:val="both"/>
      </w:pPr>
    </w:p>
    <w:p w:rsidR="002F51CF" w:rsidRDefault="002F51CF">
      <w:pPr>
        <w:pStyle w:val="ConsPlusTitle"/>
        <w:ind w:firstLine="540"/>
        <w:jc w:val="both"/>
        <w:outlineLvl w:val="1"/>
      </w:pPr>
      <w:r>
        <w:t>Статья 16.1. Компенсация расходов по изготовлению и оформлению документов на объект индивидуального жилищного строительства</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79">
        <w:r>
          <w:rPr>
            <w:color w:val="0000FF"/>
          </w:rPr>
          <w:t>Законом</w:t>
        </w:r>
      </w:hyperlink>
      <w:r>
        <w:t xml:space="preserve"> Красноярского края от 08.02.2018 N 5-1354)</w:t>
      </w:r>
    </w:p>
    <w:p w:rsidR="002F51CF" w:rsidRDefault="002F51CF">
      <w:pPr>
        <w:pStyle w:val="ConsPlusNormal"/>
        <w:jc w:val="both"/>
      </w:pPr>
    </w:p>
    <w:p w:rsidR="002F51CF" w:rsidRDefault="002F51CF">
      <w:pPr>
        <w:pStyle w:val="ConsPlusNormal"/>
        <w:ind w:firstLine="540"/>
        <w:jc w:val="both"/>
      </w:pPr>
      <w:bookmarkStart w:id="14" w:name="P262"/>
      <w:bookmarkEnd w:id="14"/>
      <w:r>
        <w:t xml:space="preserve">1. Лицам, являющимся получателями социальных выплат в соответствии с </w:t>
      </w:r>
      <w:hyperlink w:anchor="P231">
        <w:proofErr w:type="gramStart"/>
        <w:r>
          <w:rPr>
            <w:color w:val="0000FF"/>
          </w:rPr>
          <w:t>подпунктом "б</w:t>
        </w:r>
        <w:proofErr w:type="gramEnd"/>
        <w:r>
          <w:rPr>
            <w:color w:val="0000FF"/>
          </w:rPr>
          <w:t>.1" пункта 1 статьи 16</w:t>
        </w:r>
      </w:hyperlink>
      <w:r>
        <w:t xml:space="preserve"> настоящего Закона, компенсируются следующие расходы:</w:t>
      </w:r>
    </w:p>
    <w:p w:rsidR="002F51CF" w:rsidRDefault="002F51CF">
      <w:pPr>
        <w:pStyle w:val="ConsPlusNormal"/>
        <w:spacing w:before="220"/>
        <w:ind w:firstLine="540"/>
        <w:jc w:val="both"/>
      </w:pPr>
      <w:r>
        <w:t>а) по изготовлению документов, представляемых для осуществления государственного кадастрового учета и государственной регистрации прав на земельный участок, предназначенный для индивидуального жилищного строительства, и на объект индивидуального жилищного строительства;</w:t>
      </w:r>
    </w:p>
    <w:p w:rsidR="002F51CF" w:rsidRDefault="002F51CF">
      <w:pPr>
        <w:pStyle w:val="ConsPlusNormal"/>
        <w:spacing w:before="220"/>
        <w:ind w:firstLine="540"/>
        <w:jc w:val="both"/>
      </w:pPr>
      <w:r>
        <w:t>б) по уплате государственной пошлины за государственную регистрацию права собственности на земельный участок, предназначенный для индивидуального жилищного строительства, и на объект индивидуального жилищного строительства.</w:t>
      </w:r>
    </w:p>
    <w:p w:rsidR="002F51CF" w:rsidRDefault="002F51CF">
      <w:pPr>
        <w:pStyle w:val="ConsPlusNormal"/>
        <w:spacing w:before="220"/>
        <w:ind w:firstLine="540"/>
        <w:jc w:val="both"/>
      </w:pPr>
      <w:r>
        <w:t xml:space="preserve">2. Размеры и </w:t>
      </w:r>
      <w:hyperlink r:id="rId80">
        <w:r>
          <w:rPr>
            <w:color w:val="0000FF"/>
          </w:rPr>
          <w:t>порядок</w:t>
        </w:r>
      </w:hyperlink>
      <w:r>
        <w:t xml:space="preserve"> выплаты компенсации расходов, предусмотренных </w:t>
      </w:r>
      <w:hyperlink w:anchor="P262">
        <w:r>
          <w:rPr>
            <w:color w:val="0000FF"/>
          </w:rPr>
          <w:t>пунктом 1</w:t>
        </w:r>
      </w:hyperlink>
      <w:r>
        <w:t xml:space="preserve"> настоящей статьи, устанавливаются Правительством края.</w:t>
      </w:r>
    </w:p>
    <w:p w:rsidR="002F51CF" w:rsidRDefault="002F51CF">
      <w:pPr>
        <w:pStyle w:val="ConsPlusNormal"/>
        <w:jc w:val="both"/>
      </w:pPr>
    </w:p>
    <w:p w:rsidR="002F51CF" w:rsidRDefault="002F51CF">
      <w:pPr>
        <w:pStyle w:val="ConsPlusTitle"/>
        <w:ind w:firstLine="540"/>
        <w:jc w:val="both"/>
        <w:outlineLvl w:val="1"/>
      </w:pPr>
      <w:r>
        <w:t>Статья 16.2. Меры государственной поддержки лиц из числа малочисленных народов, ведущих традиционный образ жизни и осуществляющих виды традиционной хозяйственной деятельности (оленеводство, охота, рыболовство)</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81">
        <w:r>
          <w:rPr>
            <w:color w:val="0000FF"/>
          </w:rPr>
          <w:t>Законом</w:t>
        </w:r>
      </w:hyperlink>
      <w:r>
        <w:t xml:space="preserve"> Красноярского края от 20.12.2018 N 6-2395)</w:t>
      </w:r>
    </w:p>
    <w:p w:rsidR="002F51CF" w:rsidRDefault="002F51CF">
      <w:pPr>
        <w:pStyle w:val="ConsPlusNormal"/>
        <w:jc w:val="both"/>
      </w:pPr>
    </w:p>
    <w:p w:rsidR="002F51CF" w:rsidRDefault="002F51CF">
      <w:pPr>
        <w:pStyle w:val="ConsPlusNormal"/>
        <w:ind w:firstLine="540"/>
        <w:jc w:val="both"/>
      </w:pPr>
      <w:bookmarkStart w:id="15" w:name="P271"/>
      <w:bookmarkEnd w:id="15"/>
      <w:r>
        <w:t>1. Ежемесячная социальная выплата в размере 10800 рублей предоставляется оленеводам, охотникам (рыбакам) промысловым из числа лиц, относящихся к малочисленным народам и проживающих в Туруханском районе.</w:t>
      </w:r>
    </w:p>
    <w:p w:rsidR="002F51CF" w:rsidRDefault="002F51CF">
      <w:pPr>
        <w:pStyle w:val="ConsPlusNormal"/>
        <w:spacing w:before="220"/>
        <w:ind w:firstLine="540"/>
        <w:jc w:val="both"/>
      </w:pPr>
      <w:r>
        <w:lastRenderedPageBreak/>
        <w:t>Размер ежемесячной социальной выплаты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ежемесячной социальной выплаты определяется в полных рублях (50 копеек и более округляется до полного рубля, менее 50 копеек не учитывается).</w:t>
      </w:r>
    </w:p>
    <w:p w:rsidR="002F51CF" w:rsidRDefault="002F51CF">
      <w:pPr>
        <w:pStyle w:val="ConsPlusNormal"/>
        <w:spacing w:before="220"/>
        <w:ind w:firstLine="540"/>
        <w:jc w:val="both"/>
      </w:pPr>
      <w:r>
        <w:t>Ежемесячная социальная выплата назначается с первого числа месяца, в котором лицо, указанное в настоящем пункте, обратилось в уполномоченный орган местного самоуправления муниципального района за предоставлением выплаты.</w:t>
      </w:r>
    </w:p>
    <w:p w:rsidR="002F51CF" w:rsidRDefault="002F51CF">
      <w:pPr>
        <w:pStyle w:val="ConsPlusNormal"/>
        <w:spacing w:before="220"/>
        <w:ind w:firstLine="540"/>
        <w:jc w:val="both"/>
      </w:pPr>
      <w:r>
        <w:t>При возникновении права на ежемесячную социальную выплату ранее месяца обращения за ней выплата осуществляется за период, предшествующий месяцу обращения за ежемесячной социальной выплатой, но не ранее января текущего года.</w:t>
      </w:r>
    </w:p>
    <w:p w:rsidR="002F51CF" w:rsidRDefault="002F51CF">
      <w:pPr>
        <w:pStyle w:val="ConsPlusNormal"/>
        <w:jc w:val="both"/>
      </w:pPr>
      <w:r>
        <w:t xml:space="preserve">(п. 1 в ред. </w:t>
      </w:r>
      <w:hyperlink r:id="rId82">
        <w:r>
          <w:rPr>
            <w:color w:val="0000FF"/>
          </w:rPr>
          <w:t>Закона</w:t>
        </w:r>
      </w:hyperlink>
      <w:r>
        <w:t xml:space="preserve"> Красноярского края от 13.06.2024 N 7-2885)</w:t>
      </w:r>
    </w:p>
    <w:p w:rsidR="002F51CF" w:rsidRDefault="002F51CF">
      <w:pPr>
        <w:pStyle w:val="ConsPlusNormal"/>
        <w:spacing w:before="220"/>
        <w:ind w:firstLine="540"/>
        <w:jc w:val="both"/>
      </w:pPr>
      <w:r>
        <w:t>2. Лицам из числа малочисленных народов, ведущим традиционный образ жизни и осуществляющим виды традиционной хозяйственной деятельности (охота, рыболовство), предоставляется единовременная социальная выплата к промысловому сезону в следующих размерах:</w:t>
      </w:r>
    </w:p>
    <w:p w:rsidR="002F51CF" w:rsidRDefault="002F51CF">
      <w:pPr>
        <w:pStyle w:val="ConsPlusNormal"/>
        <w:jc w:val="both"/>
      </w:pPr>
      <w:r>
        <w:t xml:space="preserve">(в ред. </w:t>
      </w:r>
      <w:hyperlink r:id="rId83">
        <w:r>
          <w:rPr>
            <w:color w:val="0000FF"/>
          </w:rPr>
          <w:t>Закона</w:t>
        </w:r>
      </w:hyperlink>
      <w:r>
        <w:t xml:space="preserve"> Красноярского края от 23.11.2023 N 6-2213)</w:t>
      </w:r>
    </w:p>
    <w:p w:rsidR="002F51CF" w:rsidRDefault="002F51CF">
      <w:pPr>
        <w:pStyle w:val="ConsPlusNormal"/>
        <w:spacing w:before="220"/>
        <w:ind w:firstLine="540"/>
        <w:jc w:val="both"/>
      </w:pPr>
      <w:r>
        <w:t>а) охотникам (рыбакам) сезонным, проживающим в Енисейском районе, - 20421 рубль в год;</w:t>
      </w:r>
    </w:p>
    <w:p w:rsidR="002F51CF" w:rsidRDefault="002F51CF">
      <w:pPr>
        <w:pStyle w:val="ConsPlusNormal"/>
        <w:jc w:val="both"/>
      </w:pPr>
      <w:r>
        <w:t xml:space="preserve">(в ред. </w:t>
      </w:r>
      <w:hyperlink r:id="rId84">
        <w:r>
          <w:rPr>
            <w:color w:val="0000FF"/>
          </w:rPr>
          <w:t>Закона</w:t>
        </w:r>
      </w:hyperlink>
      <w:r>
        <w:t xml:space="preserve"> Красноярского края от 16.03.2023 N 5-1649)</w:t>
      </w:r>
    </w:p>
    <w:p w:rsidR="002F51CF" w:rsidRDefault="002F51CF">
      <w:pPr>
        <w:pStyle w:val="ConsPlusNormal"/>
        <w:spacing w:before="220"/>
        <w:ind w:firstLine="540"/>
        <w:jc w:val="both"/>
      </w:pPr>
      <w:r>
        <w:t>б) охотникам (рыбакам) сезонным, проживающим в Северо-Енисейском районе, - 25608 рублей в год;</w:t>
      </w:r>
    </w:p>
    <w:p w:rsidR="002F51CF" w:rsidRDefault="002F51CF">
      <w:pPr>
        <w:pStyle w:val="ConsPlusNormal"/>
        <w:jc w:val="both"/>
      </w:pPr>
      <w:r>
        <w:t xml:space="preserve">(в ред. Законов Красноярского края от 16.03.2023 </w:t>
      </w:r>
      <w:hyperlink r:id="rId85">
        <w:r>
          <w:rPr>
            <w:color w:val="0000FF"/>
          </w:rPr>
          <w:t>N 5-1649</w:t>
        </w:r>
      </w:hyperlink>
      <w:r>
        <w:t xml:space="preserve">, от 13.06.2024 </w:t>
      </w:r>
      <w:hyperlink r:id="rId86">
        <w:r>
          <w:rPr>
            <w:color w:val="0000FF"/>
          </w:rPr>
          <w:t>N 7-2885</w:t>
        </w:r>
      </w:hyperlink>
      <w:r>
        <w:t>)</w:t>
      </w:r>
    </w:p>
    <w:p w:rsidR="002F51CF" w:rsidRDefault="002F51CF">
      <w:pPr>
        <w:pStyle w:val="ConsPlusNormal"/>
        <w:spacing w:before="220"/>
        <w:ind w:firstLine="540"/>
        <w:jc w:val="both"/>
      </w:pPr>
      <w:r>
        <w:t>в) охотникам (рыбакам) сезонным, проживающим в Туруханском районе, - 26721 рубль в год;</w:t>
      </w:r>
    </w:p>
    <w:p w:rsidR="002F51CF" w:rsidRDefault="002F51CF">
      <w:pPr>
        <w:pStyle w:val="ConsPlusNormal"/>
        <w:jc w:val="both"/>
      </w:pPr>
      <w:r>
        <w:t xml:space="preserve">(в ред. </w:t>
      </w:r>
      <w:hyperlink r:id="rId87">
        <w:r>
          <w:rPr>
            <w:color w:val="0000FF"/>
          </w:rPr>
          <w:t>Закона</w:t>
        </w:r>
      </w:hyperlink>
      <w:r>
        <w:t xml:space="preserve"> Красноярского края от 16.03.2023 N 5-1649)</w:t>
      </w:r>
    </w:p>
    <w:p w:rsidR="002F51CF" w:rsidRDefault="002F51CF">
      <w:pPr>
        <w:pStyle w:val="ConsPlusNormal"/>
        <w:spacing w:before="220"/>
        <w:ind w:firstLine="540"/>
        <w:jc w:val="both"/>
      </w:pPr>
      <w:r>
        <w:t>г) охотникам (рыбакам) сезонным, проживающим в Тюхтетском муниципальном округе, - 13484 рубля в год.</w:t>
      </w:r>
    </w:p>
    <w:p w:rsidR="002F51CF" w:rsidRDefault="002F51CF">
      <w:pPr>
        <w:pStyle w:val="ConsPlusNormal"/>
        <w:jc w:val="both"/>
      </w:pPr>
      <w:r>
        <w:t xml:space="preserve">(в ред. Законов Красноярского края от 06.10.2022 </w:t>
      </w:r>
      <w:hyperlink r:id="rId88">
        <w:r>
          <w:rPr>
            <w:color w:val="0000FF"/>
          </w:rPr>
          <w:t>N 4-1124</w:t>
        </w:r>
      </w:hyperlink>
      <w:r>
        <w:t xml:space="preserve">, от 16.03.2023 </w:t>
      </w:r>
      <w:hyperlink r:id="rId89">
        <w:r>
          <w:rPr>
            <w:color w:val="0000FF"/>
          </w:rPr>
          <w:t>N 5-1649</w:t>
        </w:r>
      </w:hyperlink>
      <w:r>
        <w:t>)</w:t>
      </w:r>
    </w:p>
    <w:p w:rsidR="002F51CF" w:rsidRDefault="002F51CF">
      <w:pPr>
        <w:pStyle w:val="ConsPlusNormal"/>
        <w:spacing w:before="220"/>
        <w:ind w:firstLine="540"/>
        <w:jc w:val="both"/>
      </w:pPr>
      <w:r>
        <w:t>Размер единовременной социальной выплаты к промысловому сезону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 При индексации размер единовременной социальной выплаты к промысловому сезону определяется в полных рублях (50 копеек и более округляется до полного рубля, менее 50 копеек не учитывается).</w:t>
      </w:r>
    </w:p>
    <w:p w:rsidR="002F51CF" w:rsidRDefault="002F51CF">
      <w:pPr>
        <w:pStyle w:val="ConsPlusNormal"/>
        <w:jc w:val="both"/>
      </w:pPr>
      <w:r>
        <w:t>(</w:t>
      </w:r>
      <w:proofErr w:type="gramStart"/>
      <w:r>
        <w:t>а</w:t>
      </w:r>
      <w:proofErr w:type="gramEnd"/>
      <w:r>
        <w:t xml:space="preserve">бзац введен </w:t>
      </w:r>
      <w:hyperlink r:id="rId90">
        <w:r>
          <w:rPr>
            <w:color w:val="0000FF"/>
          </w:rPr>
          <w:t>Законом</w:t>
        </w:r>
      </w:hyperlink>
      <w:r>
        <w:t xml:space="preserve"> Красноярского края от 13.06.2024 N 7-2885)</w:t>
      </w:r>
    </w:p>
    <w:p w:rsidR="002F51CF" w:rsidRDefault="002F51CF">
      <w:pPr>
        <w:pStyle w:val="ConsPlusNormal"/>
        <w:spacing w:before="220"/>
        <w:ind w:firstLine="540"/>
        <w:jc w:val="both"/>
      </w:pPr>
      <w:bookmarkStart w:id="16" w:name="P288"/>
      <w:bookmarkEnd w:id="16"/>
      <w:r>
        <w:t>3. Оленеводам, проживающим в Туруханском районе, ведущим личное подсобное хозяйство, ежегодно предоставляются субсидии на содержание поголовья домашних северных оленей по ставке 728 рублей на голову оленя.</w:t>
      </w:r>
    </w:p>
    <w:p w:rsidR="002F51CF" w:rsidRDefault="002F51CF">
      <w:pPr>
        <w:pStyle w:val="ConsPlusNormal"/>
        <w:jc w:val="both"/>
      </w:pPr>
      <w:r>
        <w:t>(</w:t>
      </w:r>
      <w:proofErr w:type="gramStart"/>
      <w:r>
        <w:t>в</w:t>
      </w:r>
      <w:proofErr w:type="gramEnd"/>
      <w:r>
        <w:t xml:space="preserve"> ред. </w:t>
      </w:r>
      <w:hyperlink r:id="rId91">
        <w:r>
          <w:rPr>
            <w:color w:val="0000FF"/>
          </w:rPr>
          <w:t>Закона</w:t>
        </w:r>
      </w:hyperlink>
      <w:r>
        <w:t xml:space="preserve"> Красноярского края от 26.10.2023 N 6-2102)</w:t>
      </w:r>
    </w:p>
    <w:p w:rsidR="002F51CF" w:rsidRDefault="002F5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5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1CF" w:rsidRDefault="002F5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1CF" w:rsidRDefault="002F51CF">
            <w:pPr>
              <w:pStyle w:val="ConsPlusNormal"/>
              <w:jc w:val="both"/>
            </w:pPr>
            <w:r>
              <w:rPr>
                <w:color w:val="392C69"/>
              </w:rPr>
              <w:t xml:space="preserve">Действие изменений, внесенных в абз. 1, пп. "а" и "б" п. 4 ст. 16.2 </w:t>
            </w:r>
            <w:hyperlink r:id="rId92">
              <w:r>
                <w:rPr>
                  <w:color w:val="0000FF"/>
                </w:rPr>
                <w:t>Законом</w:t>
              </w:r>
            </w:hyperlink>
            <w:r>
              <w:rPr>
                <w:color w:val="392C69"/>
              </w:rPr>
              <w:t xml:space="preserve"> Красноярского края от 19.12.2024 N 8-3455, </w:t>
            </w:r>
            <w:hyperlink r:id="rId93">
              <w:r>
                <w:rPr>
                  <w:color w:val="0000FF"/>
                </w:rPr>
                <w:t>распространяются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r>
    </w:tbl>
    <w:p w:rsidR="002F51CF" w:rsidRDefault="002F51CF">
      <w:pPr>
        <w:pStyle w:val="ConsPlusNormal"/>
        <w:spacing w:before="280"/>
        <w:ind w:firstLine="540"/>
        <w:jc w:val="both"/>
      </w:pPr>
      <w:bookmarkStart w:id="17" w:name="P291"/>
      <w:bookmarkEnd w:id="17"/>
      <w:r>
        <w:t xml:space="preserve">4. </w:t>
      </w:r>
      <w:proofErr w:type="gramStart"/>
      <w:r>
        <w:t xml:space="preserve">Оленеводам, охотникам (рыбакам) промысловым, охотникам (рыбакам) сезонным из числа малочисленных народов, проживающим в Туруханском районе, охотникам (рыбакам) сезонным из числа малочисленных народов, проживающим в Енисейском, Северо-Енисейском </w:t>
      </w:r>
      <w:r>
        <w:lastRenderedPageBreak/>
        <w:t>районах, Тюхтетском муниципальном округе, предоставляются меры социальной поддержки в виде:</w:t>
      </w:r>
      <w:proofErr w:type="gramEnd"/>
    </w:p>
    <w:p w:rsidR="002F51CF" w:rsidRDefault="002F51CF">
      <w:pPr>
        <w:pStyle w:val="ConsPlusNormal"/>
        <w:jc w:val="both"/>
      </w:pPr>
      <w:r>
        <w:t xml:space="preserve">(в ред. Законов Красноярского края от 06.10.2022 </w:t>
      </w:r>
      <w:hyperlink r:id="rId94">
        <w:r>
          <w:rPr>
            <w:color w:val="0000FF"/>
          </w:rPr>
          <w:t>N 4-1124</w:t>
        </w:r>
      </w:hyperlink>
      <w:r>
        <w:t xml:space="preserve">, от 19.12.2024 </w:t>
      </w:r>
      <w:hyperlink r:id="rId95">
        <w:r>
          <w:rPr>
            <w:color w:val="0000FF"/>
          </w:rPr>
          <w:t>N 8-3455</w:t>
        </w:r>
      </w:hyperlink>
      <w:r>
        <w:t>)</w:t>
      </w:r>
    </w:p>
    <w:p w:rsidR="002F51CF" w:rsidRDefault="002F51CF">
      <w:pPr>
        <w:pStyle w:val="ConsPlusNormal"/>
        <w:spacing w:before="220"/>
        <w:ind w:firstLine="540"/>
        <w:jc w:val="both"/>
      </w:pPr>
      <w:r>
        <w:t>а) предоставления товарно-материальных ценностей для обеспечения ведения традиционной хозяйственной деятельности малочисленных народов;</w:t>
      </w:r>
    </w:p>
    <w:p w:rsidR="002F51CF" w:rsidRDefault="002F51CF">
      <w:pPr>
        <w:pStyle w:val="ConsPlusNormal"/>
        <w:jc w:val="both"/>
      </w:pPr>
      <w:r>
        <w:t xml:space="preserve">(пп. "а" в ред. </w:t>
      </w:r>
      <w:hyperlink r:id="rId96">
        <w:r>
          <w:rPr>
            <w:color w:val="0000FF"/>
          </w:rPr>
          <w:t>Закона</w:t>
        </w:r>
      </w:hyperlink>
      <w:r>
        <w:t xml:space="preserve"> Красноярского края от 19.12.2024 N 8-3455)</w:t>
      </w:r>
    </w:p>
    <w:p w:rsidR="002F51CF" w:rsidRDefault="002F51CF">
      <w:pPr>
        <w:pStyle w:val="ConsPlusNormal"/>
        <w:spacing w:before="220"/>
        <w:ind w:firstLine="540"/>
        <w:jc w:val="both"/>
      </w:pPr>
      <w:r>
        <w:t>б) обеспечения строительными и отделочными материалами для строительства индивидуального жилого дома (далее - строительные материалы).</w:t>
      </w:r>
    </w:p>
    <w:p w:rsidR="002F51CF" w:rsidRDefault="002F51CF">
      <w:pPr>
        <w:pStyle w:val="ConsPlusNormal"/>
        <w:jc w:val="both"/>
      </w:pPr>
      <w:r>
        <w:t xml:space="preserve">(пп. "б" в ред. </w:t>
      </w:r>
      <w:hyperlink r:id="rId97">
        <w:r>
          <w:rPr>
            <w:color w:val="0000FF"/>
          </w:rPr>
          <w:t>Закона</w:t>
        </w:r>
      </w:hyperlink>
      <w:r>
        <w:t xml:space="preserve"> Красноярского края от 19.12.2024 N 8-3455)</w:t>
      </w:r>
    </w:p>
    <w:p w:rsidR="002F51CF" w:rsidRDefault="002F51CF">
      <w:pPr>
        <w:pStyle w:val="ConsPlusNormal"/>
        <w:spacing w:before="220"/>
        <w:ind w:firstLine="540"/>
        <w:jc w:val="both"/>
      </w:pPr>
      <w:proofErr w:type="gramStart"/>
      <w:r>
        <w:t>Строительные материалы предоставляются лицу, указанному в абзаце первом настоящего пункта, признанному нуждающимся в улучшении жилищных условий и поставленному на учет в качестве нуждающегося в жилом помещении, предоставляемом по договору социального найма, в соответствии с действующим законодательством, осуществляющему строительство индивидуального жилого дома на земельном участке, принадлежащем ему или члену его семьи (супругу (супруге), детям, родителям) на праве собственности, аренды или безвозмездного</w:t>
      </w:r>
      <w:proofErr w:type="gramEnd"/>
      <w:r>
        <w:t xml:space="preserve"> пользования.</w:t>
      </w:r>
    </w:p>
    <w:p w:rsidR="002F51CF" w:rsidRDefault="002F51CF">
      <w:pPr>
        <w:pStyle w:val="ConsPlusNormal"/>
        <w:jc w:val="both"/>
      </w:pPr>
      <w:r>
        <w:t xml:space="preserve">(абзац введен </w:t>
      </w:r>
      <w:hyperlink r:id="rId98">
        <w:r>
          <w:rPr>
            <w:color w:val="0000FF"/>
          </w:rPr>
          <w:t>Законом</w:t>
        </w:r>
      </w:hyperlink>
      <w:r>
        <w:t xml:space="preserve"> Красноярского края от 06.10.2022 N 4-1124)</w:t>
      </w:r>
    </w:p>
    <w:p w:rsidR="002F51CF" w:rsidRDefault="002F51CF">
      <w:pPr>
        <w:pStyle w:val="ConsPlusNormal"/>
        <w:spacing w:before="220"/>
        <w:ind w:firstLine="540"/>
        <w:jc w:val="both"/>
      </w:pPr>
      <w:r>
        <w:t xml:space="preserve">5. </w:t>
      </w:r>
      <w:hyperlink r:id="rId99">
        <w:r>
          <w:rPr>
            <w:color w:val="0000FF"/>
          </w:rPr>
          <w:t>Порядки</w:t>
        </w:r>
      </w:hyperlink>
      <w:r>
        <w:t xml:space="preserve"> предоставления мер государственной поддержки, предусмотренных </w:t>
      </w:r>
      <w:hyperlink w:anchor="P271">
        <w:r>
          <w:rPr>
            <w:color w:val="0000FF"/>
          </w:rPr>
          <w:t>пунктами 1</w:t>
        </w:r>
      </w:hyperlink>
      <w:r>
        <w:t xml:space="preserve"> - </w:t>
      </w:r>
      <w:hyperlink w:anchor="P288">
        <w:r>
          <w:rPr>
            <w:color w:val="0000FF"/>
          </w:rPr>
          <w:t>3</w:t>
        </w:r>
      </w:hyperlink>
      <w:r>
        <w:t xml:space="preserve"> настоящей статьи, а также порядок и нормативы предоставления мер поддержки, предусмотренных </w:t>
      </w:r>
      <w:hyperlink w:anchor="P291">
        <w:r>
          <w:rPr>
            <w:color w:val="0000FF"/>
          </w:rPr>
          <w:t>пунктом 4</w:t>
        </w:r>
      </w:hyperlink>
      <w:r>
        <w:t xml:space="preserve"> настоящей статьи, устанавливаются Правительством края.</w:t>
      </w:r>
    </w:p>
    <w:p w:rsidR="002F51CF" w:rsidRDefault="002F51CF">
      <w:pPr>
        <w:pStyle w:val="ConsPlusNormal"/>
        <w:spacing w:before="220"/>
        <w:ind w:firstLine="540"/>
        <w:jc w:val="both"/>
      </w:pPr>
      <w:r>
        <w:t xml:space="preserve">6. </w:t>
      </w:r>
      <w:proofErr w:type="gramStart"/>
      <w:r>
        <w:t xml:space="preserve">Оленеводам из числа малочисленных народов, проживающим в Туруханском районе, ведущим личное подсобное хозяйство, и членам их семей предоставляется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по нормативам продолжительности и периодичности санаторно-курортного и восстановительного лечения и в </w:t>
      </w:r>
      <w:hyperlink r:id="rId100">
        <w:r>
          <w:rPr>
            <w:color w:val="0000FF"/>
          </w:rPr>
          <w:t>порядке</w:t>
        </w:r>
        <w:proofErr w:type="gramEnd"/>
      </w:hyperlink>
      <w:r>
        <w:t xml:space="preserve">, </w:t>
      </w:r>
      <w:proofErr w:type="gramStart"/>
      <w:r>
        <w:t>установленном</w:t>
      </w:r>
      <w:proofErr w:type="gramEnd"/>
      <w:r>
        <w:t xml:space="preserve"> Правительством края.</w:t>
      </w:r>
    </w:p>
    <w:p w:rsidR="002F51CF" w:rsidRDefault="002F51CF">
      <w:pPr>
        <w:pStyle w:val="ConsPlusNormal"/>
        <w:jc w:val="both"/>
      </w:pPr>
      <w:r>
        <w:t xml:space="preserve">(в ред. </w:t>
      </w:r>
      <w:hyperlink r:id="rId101">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proofErr w:type="gramStart"/>
      <w:r>
        <w:t>Предельные размеры стоимости путевки на санаторно-курортное и восстановительное лечение, проезда к месту санаторно-курортного и восстановительного лечения и обратно или компенсации расходов, связанных с проездом, в пределах края и Республики Хакасия в расчете на одного получателя устанавливаются Правительством края ежегодно на очередной финансовый год в срок не позднее 15 октября текущего финансового года.</w:t>
      </w:r>
      <w:proofErr w:type="gramEnd"/>
    </w:p>
    <w:p w:rsidR="002F51CF" w:rsidRDefault="002F51CF">
      <w:pPr>
        <w:pStyle w:val="ConsPlusNormal"/>
        <w:jc w:val="both"/>
      </w:pPr>
      <w:r>
        <w:t xml:space="preserve">(п. 6 </w:t>
      </w:r>
      <w:proofErr w:type="gramStart"/>
      <w:r>
        <w:t>введен</w:t>
      </w:r>
      <w:proofErr w:type="gramEnd"/>
      <w:r>
        <w:t xml:space="preserve"> </w:t>
      </w:r>
      <w:hyperlink r:id="rId102">
        <w:r>
          <w:rPr>
            <w:color w:val="0000FF"/>
          </w:rPr>
          <w:t>Законом</w:t>
        </w:r>
      </w:hyperlink>
      <w:r>
        <w:t xml:space="preserve"> Красноярского края от 22.04.2021 N 11-4947)</w:t>
      </w:r>
    </w:p>
    <w:p w:rsidR="002F51CF" w:rsidRDefault="002F51CF">
      <w:pPr>
        <w:pStyle w:val="ConsPlusNormal"/>
        <w:jc w:val="both"/>
      </w:pPr>
    </w:p>
    <w:p w:rsidR="002F51CF" w:rsidRDefault="002F51CF">
      <w:pPr>
        <w:pStyle w:val="ConsPlusTitle"/>
        <w:ind w:firstLine="540"/>
        <w:jc w:val="both"/>
        <w:outlineLvl w:val="1"/>
      </w:pPr>
      <w:r>
        <w:t>Статья 16.3. Дополнительные гарантии лицам из числа малочисленных народов в сфере образования</w:t>
      </w:r>
    </w:p>
    <w:p w:rsidR="002F51CF" w:rsidRDefault="002F51CF">
      <w:pPr>
        <w:pStyle w:val="ConsPlusNormal"/>
        <w:jc w:val="both"/>
      </w:pPr>
      <w:r>
        <w:t xml:space="preserve">(в ред. </w:t>
      </w:r>
      <w:hyperlink r:id="rId103">
        <w:r>
          <w:rPr>
            <w:color w:val="0000FF"/>
          </w:rPr>
          <w:t>Закона</w:t>
        </w:r>
      </w:hyperlink>
      <w:r>
        <w:t xml:space="preserve"> Красноярского края от 06.10.2022 N 4-1124)</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104">
        <w:r>
          <w:rPr>
            <w:color w:val="0000FF"/>
          </w:rPr>
          <w:t>Законом</w:t>
        </w:r>
      </w:hyperlink>
      <w:r>
        <w:t xml:space="preserve"> Красноярского края от 20.12.2018 N 6-2395)</w:t>
      </w:r>
    </w:p>
    <w:p w:rsidR="002F51CF" w:rsidRDefault="002F51CF">
      <w:pPr>
        <w:pStyle w:val="ConsPlusNormal"/>
        <w:jc w:val="both"/>
      </w:pPr>
    </w:p>
    <w:p w:rsidR="002F51CF" w:rsidRDefault="002F51CF">
      <w:pPr>
        <w:pStyle w:val="ConsPlusNormal"/>
        <w:ind w:firstLine="540"/>
        <w:jc w:val="both"/>
      </w:pPr>
      <w:r>
        <w:t xml:space="preserve">1. </w:t>
      </w:r>
      <w:proofErr w:type="gramStart"/>
      <w:r>
        <w:t>Студентам из числа малочисленных народов, имеющим место жительства на территории Енисейского, Северо-Енисейского, Туруханского муниципальных районов и Тюхтетского муниципального округа, получающим впервые среднее профессиональное образование или высшее образование по программам бакалавриата или специалитета по очной форме обучения, лицам, окончившим обучение в текущем году в образовательных организациях среднего профессионального образования или высшего образования по программам бакалавриата или специалитета, устанавливаются следующие дополнительные гарантии</w:t>
      </w:r>
      <w:proofErr w:type="gramEnd"/>
      <w:r>
        <w:t xml:space="preserve"> в сфере образования:</w:t>
      </w:r>
    </w:p>
    <w:p w:rsidR="002F51CF" w:rsidRDefault="002F51CF">
      <w:pPr>
        <w:pStyle w:val="ConsPlusNormal"/>
        <w:jc w:val="both"/>
      </w:pPr>
      <w:r>
        <w:t xml:space="preserve">(в ред. </w:t>
      </w:r>
      <w:hyperlink r:id="rId105">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lastRenderedPageBreak/>
        <w:t>а) ежемесячная денежная выплата в размере 1500 рублей в месяц студенту, обучающемуся за пределами муниципального района (муниципального округа), на территории которого он имеет место жительства;</w:t>
      </w:r>
    </w:p>
    <w:p w:rsidR="002F51CF" w:rsidRDefault="002F51CF">
      <w:pPr>
        <w:pStyle w:val="ConsPlusNormal"/>
        <w:jc w:val="both"/>
      </w:pPr>
      <w:r>
        <w:t xml:space="preserve">(в ред. </w:t>
      </w:r>
      <w:hyperlink r:id="rId106">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t>б) компенсация расходов на оплату обучения студентов, обучающихся на платной основе за пределами муниципального района (муниципального округа), на территории которого они имеют место жительства, но не более 25000 рублей в год;</w:t>
      </w:r>
    </w:p>
    <w:p w:rsidR="002F51CF" w:rsidRDefault="002F51CF">
      <w:pPr>
        <w:pStyle w:val="ConsPlusNormal"/>
        <w:jc w:val="both"/>
      </w:pPr>
      <w:r>
        <w:t xml:space="preserve">(в ред. </w:t>
      </w:r>
      <w:hyperlink r:id="rId107">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proofErr w:type="gramStart"/>
      <w:r>
        <w:t>в) компенсация расходов на оплату стоимости проезда в пределах территории Российской Федерации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w:t>
      </w:r>
      <w:proofErr w:type="gramEnd"/>
    </w:p>
    <w:p w:rsidR="002F51CF" w:rsidRDefault="002F51CF">
      <w:pPr>
        <w:pStyle w:val="ConsPlusNormal"/>
        <w:jc w:val="both"/>
      </w:pPr>
      <w:r>
        <w:t xml:space="preserve">(в ред. </w:t>
      </w:r>
      <w:hyperlink r:id="rId108">
        <w:r>
          <w:rPr>
            <w:color w:val="0000FF"/>
          </w:rPr>
          <w:t>Закона</w:t>
        </w:r>
      </w:hyperlink>
      <w:r>
        <w:t xml:space="preserve"> Красноярского края от 06.10.2022 N 4-1124)</w:t>
      </w:r>
    </w:p>
    <w:p w:rsidR="002F51CF" w:rsidRDefault="002F51CF">
      <w:pPr>
        <w:pStyle w:val="ConsPlusNormal"/>
        <w:spacing w:before="220"/>
        <w:ind w:firstLine="540"/>
        <w:jc w:val="both"/>
      </w:pPr>
      <w:r>
        <w:t>студентам - от места жительства к месту обучения и обратно один раз в год;</w:t>
      </w:r>
    </w:p>
    <w:p w:rsidR="002F51CF" w:rsidRDefault="002F51CF">
      <w:pPr>
        <w:pStyle w:val="ConsPlusNormal"/>
        <w:spacing w:before="220"/>
        <w:ind w:firstLine="540"/>
        <w:jc w:val="both"/>
      </w:pPr>
      <w:r>
        <w:t>лицам, окончившим обучение в текущем году в образовательной организации среднего профессионального образования или высшего образования по программам бакалавриата или специалитета, - от места нахождения соответствующей образовательной организации до места жительства однократно.</w:t>
      </w:r>
    </w:p>
    <w:p w:rsidR="002F51CF" w:rsidRDefault="002F51CF">
      <w:pPr>
        <w:pStyle w:val="ConsPlusNormal"/>
        <w:spacing w:before="220"/>
        <w:ind w:firstLine="540"/>
        <w:jc w:val="both"/>
      </w:pPr>
      <w:r>
        <w:t xml:space="preserve">2. </w:t>
      </w:r>
      <w:hyperlink r:id="rId109">
        <w:r>
          <w:rPr>
            <w:color w:val="0000FF"/>
          </w:rPr>
          <w:t>Порядок</w:t>
        </w:r>
      </w:hyperlink>
      <w:r>
        <w:t xml:space="preserve"> предоставления дополнительных гарантий в сфере образования, предусмотренных настоящей статьей, а также перечень необходимых документов устанавливаются Правительством края.</w:t>
      </w:r>
    </w:p>
    <w:p w:rsidR="002F51CF" w:rsidRDefault="002F51CF">
      <w:pPr>
        <w:pStyle w:val="ConsPlusNormal"/>
        <w:jc w:val="both"/>
      </w:pPr>
    </w:p>
    <w:p w:rsidR="002F51CF" w:rsidRDefault="002F51CF">
      <w:pPr>
        <w:pStyle w:val="ConsPlusTitle"/>
        <w:ind w:firstLine="540"/>
        <w:jc w:val="both"/>
        <w:outlineLvl w:val="1"/>
      </w:pPr>
      <w:r>
        <w:t xml:space="preserve">Статья 16.4. Утратила силу. - </w:t>
      </w:r>
      <w:hyperlink r:id="rId110">
        <w:r>
          <w:rPr>
            <w:color w:val="0000FF"/>
          </w:rPr>
          <w:t>Закон</w:t>
        </w:r>
      </w:hyperlink>
      <w:r>
        <w:t xml:space="preserve"> Красноярского края от 19.12.2024 N 8-3455.</w:t>
      </w:r>
    </w:p>
    <w:p w:rsidR="002F51CF" w:rsidRDefault="002F51CF">
      <w:pPr>
        <w:pStyle w:val="ConsPlusNormal"/>
        <w:jc w:val="both"/>
      </w:pPr>
    </w:p>
    <w:p w:rsidR="002F51CF" w:rsidRDefault="002F51CF">
      <w:pPr>
        <w:pStyle w:val="ConsPlusTitle"/>
        <w:ind w:firstLine="540"/>
        <w:jc w:val="both"/>
        <w:outlineLvl w:val="1"/>
      </w:pPr>
      <w:r>
        <w:t>Статья 16.5. Государственная поддержка социально значимых мероприятий малочисленных народов</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111">
        <w:r>
          <w:rPr>
            <w:color w:val="0000FF"/>
          </w:rPr>
          <w:t>Законом</w:t>
        </w:r>
      </w:hyperlink>
      <w:r>
        <w:t xml:space="preserve"> Красноярского края от 20.12.2018 N 6-2395)</w:t>
      </w:r>
    </w:p>
    <w:p w:rsidR="002F51CF" w:rsidRDefault="002F51CF">
      <w:pPr>
        <w:pStyle w:val="ConsPlusNormal"/>
        <w:jc w:val="both"/>
      </w:pPr>
    </w:p>
    <w:p w:rsidR="002F51CF" w:rsidRDefault="002F51CF">
      <w:pPr>
        <w:pStyle w:val="ConsPlusNormal"/>
        <w:ind w:firstLine="540"/>
        <w:jc w:val="both"/>
      </w:pPr>
      <w:r>
        <w:t xml:space="preserve">1. </w:t>
      </w:r>
      <w:proofErr w:type="gramStart"/>
      <w:r>
        <w:t>Финансирование проведения социально значимых мероприятий малочисленных народов (День оленевода, День рыбака, День реки), иных мероприятий, направленных на сохранение и развитие родных языков, культуры, национальных видов спорта, а также обеспечение участия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является расходным обязательством края.</w:t>
      </w:r>
      <w:proofErr w:type="gramEnd"/>
    </w:p>
    <w:p w:rsidR="002F51CF" w:rsidRDefault="002F51CF">
      <w:pPr>
        <w:pStyle w:val="ConsPlusNormal"/>
        <w:spacing w:before="220"/>
        <w:ind w:firstLine="540"/>
        <w:jc w:val="both"/>
      </w:pPr>
      <w:r>
        <w:t xml:space="preserve">2. </w:t>
      </w:r>
      <w:proofErr w:type="gramStart"/>
      <w:r>
        <w:t>Перечень социально значимых мероприятий малочисленных народов, проведение которых финансируется из краевого бюджета, порядок их проведения, а также перечень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лиц из числа малочисленных народов, порядок обеспечения участия этих лиц в социально значимых мероприятиях малочисленных народов межмуниципального, краевого, межрегионального и всероссийского уровня устанавливаются Правительством края.</w:t>
      </w:r>
      <w:proofErr w:type="gramEnd"/>
    </w:p>
    <w:p w:rsidR="002F51CF" w:rsidRDefault="002F51CF">
      <w:pPr>
        <w:pStyle w:val="ConsPlusNormal"/>
        <w:spacing w:before="220"/>
        <w:ind w:firstLine="540"/>
        <w:jc w:val="both"/>
      </w:pPr>
      <w:r>
        <w:t>3. В рамках проведения социально значимых мероприятий малочисленных народов лицам, внесшим значительный вклад в развитие традиционной хозяйственной деятельности, родной культуры, национальных видов спорта, языков малочисленных народов, вручаются призы и подарки.</w:t>
      </w:r>
    </w:p>
    <w:p w:rsidR="002F51CF" w:rsidRDefault="002F51CF">
      <w:pPr>
        <w:pStyle w:val="ConsPlusNormal"/>
        <w:spacing w:before="220"/>
        <w:ind w:firstLine="540"/>
        <w:jc w:val="both"/>
      </w:pPr>
      <w:r>
        <w:lastRenderedPageBreak/>
        <w:t>Нормативы финансирования на приобретение призов и подарков, порядок и условия их вручения устанавливаются Правительством края.</w:t>
      </w:r>
    </w:p>
    <w:p w:rsidR="002F51CF" w:rsidRDefault="002F51CF">
      <w:pPr>
        <w:pStyle w:val="ConsPlusNormal"/>
        <w:jc w:val="both"/>
      </w:pPr>
    </w:p>
    <w:p w:rsidR="002F51CF" w:rsidRDefault="002F51CF">
      <w:pPr>
        <w:pStyle w:val="ConsPlusTitle"/>
        <w:ind w:firstLine="540"/>
        <w:jc w:val="both"/>
        <w:outlineLvl w:val="1"/>
      </w:pPr>
      <w:bookmarkStart w:id="18" w:name="P333"/>
      <w:bookmarkEnd w:id="18"/>
      <w:r>
        <w:t>Статья 16.6. Социальные выплаты лицам из числа малочисленных народов на приобретение, доставку и строительство малоэтажных жилых домов из бруса</w:t>
      </w:r>
    </w:p>
    <w:p w:rsidR="002F51CF" w:rsidRDefault="002F51CF">
      <w:pPr>
        <w:pStyle w:val="ConsPlusNormal"/>
        <w:jc w:val="both"/>
      </w:pPr>
      <w:r>
        <w:t xml:space="preserve">(в ред. </w:t>
      </w:r>
      <w:hyperlink r:id="rId112">
        <w:r>
          <w:rPr>
            <w:color w:val="0000FF"/>
          </w:rPr>
          <w:t>Закона</w:t>
        </w:r>
      </w:hyperlink>
      <w:r>
        <w:t xml:space="preserve"> Красноярского края от 15.02.2024 N 7-2502)</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113">
        <w:r>
          <w:rPr>
            <w:color w:val="0000FF"/>
          </w:rPr>
          <w:t>Законом</w:t>
        </w:r>
      </w:hyperlink>
      <w:r>
        <w:t xml:space="preserve"> Красноярского края от 06.10.2022 N 4-1124)</w:t>
      </w:r>
    </w:p>
    <w:p w:rsidR="002F51CF" w:rsidRDefault="002F51CF">
      <w:pPr>
        <w:pStyle w:val="ConsPlusNormal"/>
        <w:jc w:val="both"/>
      </w:pPr>
    </w:p>
    <w:p w:rsidR="002F51CF" w:rsidRDefault="002F51CF">
      <w:pPr>
        <w:pStyle w:val="ConsPlusNormal"/>
        <w:ind w:firstLine="540"/>
        <w:jc w:val="both"/>
      </w:pPr>
      <w:r>
        <w:t xml:space="preserve">1. </w:t>
      </w:r>
      <w:proofErr w:type="gramStart"/>
      <w:r>
        <w:t>Лицам из числа малочисленных народов, ведущим традиционный образ жизни и осуществляющим традиционную хозяйственную деятельность (оленеводство, рыболовство, промысловая охота), проживающим в Туруханском районе, предоставляются социальные выплаты на приобретение, доставку и строительство малоэтажных жилых домов из бруса общей площадью не менее 50 квадратных метров в целях улучшения жилищных условий.</w:t>
      </w:r>
      <w:proofErr w:type="gramEnd"/>
    </w:p>
    <w:p w:rsidR="002F51CF" w:rsidRDefault="002F51CF">
      <w:pPr>
        <w:pStyle w:val="ConsPlusNormal"/>
        <w:jc w:val="both"/>
      </w:pPr>
      <w:r>
        <w:t>(</w:t>
      </w:r>
      <w:proofErr w:type="gramStart"/>
      <w:r>
        <w:t>в</w:t>
      </w:r>
      <w:proofErr w:type="gramEnd"/>
      <w:r>
        <w:t xml:space="preserve"> ред. </w:t>
      </w:r>
      <w:hyperlink r:id="rId114">
        <w:r>
          <w:rPr>
            <w:color w:val="0000FF"/>
          </w:rPr>
          <w:t>Закона</w:t>
        </w:r>
      </w:hyperlink>
      <w:r>
        <w:t xml:space="preserve"> Красноярского края от 15.02.2024 N 7-2502)</w:t>
      </w:r>
    </w:p>
    <w:p w:rsidR="002F51CF" w:rsidRDefault="002F51CF">
      <w:pPr>
        <w:pStyle w:val="ConsPlusNormal"/>
        <w:spacing w:before="220"/>
        <w:ind w:firstLine="540"/>
        <w:jc w:val="both"/>
      </w:pPr>
      <w:r>
        <w:t>Предоставление социальных выплат на приобретение, доставку и строительство малоэтажных жилых домов из бруса осуществляется уполномоченным органом исполнительной власти края в сфере защиты исконной среды обитания и традиционного образа жизни малочисленных народов.</w:t>
      </w:r>
    </w:p>
    <w:p w:rsidR="002F51CF" w:rsidRDefault="002F51CF">
      <w:pPr>
        <w:pStyle w:val="ConsPlusNormal"/>
        <w:jc w:val="both"/>
      </w:pPr>
      <w:r>
        <w:t xml:space="preserve">(в ред. </w:t>
      </w:r>
      <w:hyperlink r:id="rId115">
        <w:r>
          <w:rPr>
            <w:color w:val="0000FF"/>
          </w:rPr>
          <w:t>Закона</w:t>
        </w:r>
      </w:hyperlink>
      <w:r>
        <w:t xml:space="preserve"> Красноярского края от 15.02.2024 N 7-2502)</w:t>
      </w:r>
    </w:p>
    <w:p w:rsidR="002F51CF" w:rsidRDefault="002F51CF">
      <w:pPr>
        <w:pStyle w:val="ConsPlusNormal"/>
        <w:spacing w:before="220"/>
        <w:ind w:firstLine="540"/>
        <w:jc w:val="both"/>
      </w:pPr>
      <w:r>
        <w:t>Социальные выплаты на приобретение, доставку и строительство малоэтажных жилых домов из бруса предоставляются при соблюдении следующих условий:</w:t>
      </w:r>
    </w:p>
    <w:p w:rsidR="002F51CF" w:rsidRDefault="002F51CF">
      <w:pPr>
        <w:pStyle w:val="ConsPlusNormal"/>
        <w:jc w:val="both"/>
      </w:pPr>
      <w:r>
        <w:t xml:space="preserve">(в ред. </w:t>
      </w:r>
      <w:hyperlink r:id="rId116">
        <w:r>
          <w:rPr>
            <w:color w:val="0000FF"/>
          </w:rPr>
          <w:t>Закона</w:t>
        </w:r>
      </w:hyperlink>
      <w:r>
        <w:t xml:space="preserve"> Красноярского края от 15.02.2024 N 7-2502)</w:t>
      </w:r>
    </w:p>
    <w:p w:rsidR="002F51CF" w:rsidRDefault="002F51CF">
      <w:pPr>
        <w:pStyle w:val="ConsPlusNormal"/>
        <w:spacing w:before="220"/>
        <w:ind w:firstLine="540"/>
        <w:jc w:val="both"/>
      </w:pPr>
      <w:r>
        <w:t>наличие права на земельный участок, предназначенный для индивидуального жилищного строительства;</w:t>
      </w:r>
    </w:p>
    <w:p w:rsidR="002F51CF" w:rsidRDefault="002F51CF">
      <w:pPr>
        <w:pStyle w:val="ConsPlusNormal"/>
        <w:spacing w:before="220"/>
        <w:ind w:firstLine="540"/>
        <w:jc w:val="both"/>
      </w:pPr>
      <w:r>
        <w:t>заявитель признан нуждающимся в улучшении жилищных условий и поставлен на учет в качестве нуждающегося в жилом помещении, предоставляемом по договору социального найма, в соответствии с действующим законодательством;</w:t>
      </w:r>
    </w:p>
    <w:p w:rsidR="002F51CF" w:rsidRDefault="002F51CF">
      <w:pPr>
        <w:pStyle w:val="ConsPlusNormal"/>
        <w:spacing w:before="220"/>
        <w:ind w:firstLine="540"/>
        <w:jc w:val="both"/>
      </w:pPr>
      <w:r>
        <w:t>заявителю и членам его семьи (супругу (супруге), детям, родителям) данная социальная выплата ранее не предоставлялась.</w:t>
      </w:r>
    </w:p>
    <w:p w:rsidR="002F51CF" w:rsidRDefault="002F51CF">
      <w:pPr>
        <w:pStyle w:val="ConsPlusNormal"/>
        <w:spacing w:before="220"/>
        <w:ind w:firstLine="540"/>
        <w:jc w:val="both"/>
      </w:pPr>
      <w:r>
        <w:t xml:space="preserve">2. </w:t>
      </w:r>
      <w:hyperlink r:id="rId117">
        <w:r>
          <w:rPr>
            <w:color w:val="0000FF"/>
          </w:rPr>
          <w:t>Порядок</w:t>
        </w:r>
      </w:hyperlink>
      <w:r>
        <w:t xml:space="preserve"> предоставления социальных выплат на приобретение, доставку и строительство малоэтажных жилых домов из бруса, а также порядок определения размера указанных выплат и порядок их возврата в краевой бюджет устанавливаются Правительством края.</w:t>
      </w:r>
    </w:p>
    <w:p w:rsidR="002F51CF" w:rsidRDefault="002F51CF">
      <w:pPr>
        <w:pStyle w:val="ConsPlusNormal"/>
        <w:jc w:val="both"/>
      </w:pPr>
      <w:r>
        <w:t xml:space="preserve">(в ред. </w:t>
      </w:r>
      <w:hyperlink r:id="rId118">
        <w:r>
          <w:rPr>
            <w:color w:val="0000FF"/>
          </w:rPr>
          <w:t>Закона</w:t>
        </w:r>
      </w:hyperlink>
      <w:r>
        <w:t xml:space="preserve"> Красноярского края от 15.02.2024 N 7-2502)</w:t>
      </w:r>
    </w:p>
    <w:p w:rsidR="002F51CF" w:rsidRDefault="002F51CF">
      <w:pPr>
        <w:pStyle w:val="ConsPlusNormal"/>
        <w:jc w:val="both"/>
      </w:pPr>
    </w:p>
    <w:p w:rsidR="002F51CF" w:rsidRDefault="002F51CF">
      <w:pPr>
        <w:pStyle w:val="ConsPlusTitle"/>
        <w:ind w:firstLine="540"/>
        <w:jc w:val="both"/>
        <w:outlineLvl w:val="1"/>
      </w:pPr>
      <w:bookmarkStart w:id="19" w:name="P350"/>
      <w:bookmarkEnd w:id="19"/>
      <w:r>
        <w:t>Статья 17. Грантовая поддержка</w:t>
      </w:r>
    </w:p>
    <w:p w:rsidR="002F51CF" w:rsidRDefault="002F51CF">
      <w:pPr>
        <w:pStyle w:val="ConsPlusNormal"/>
        <w:ind w:firstLine="540"/>
        <w:jc w:val="both"/>
      </w:pPr>
    </w:p>
    <w:p w:rsidR="002F51CF" w:rsidRDefault="002F51CF">
      <w:pPr>
        <w:pStyle w:val="ConsPlusNormal"/>
        <w:ind w:firstLine="540"/>
        <w:jc w:val="both"/>
      </w:pPr>
      <w:r>
        <w:t xml:space="preserve">(в ред. </w:t>
      </w:r>
      <w:hyperlink r:id="rId119">
        <w:r>
          <w:rPr>
            <w:color w:val="0000FF"/>
          </w:rPr>
          <w:t>Закона</w:t>
        </w:r>
      </w:hyperlink>
      <w:r>
        <w:t xml:space="preserve"> Красноярского края от 06.10.2011 N 13-6273)</w:t>
      </w:r>
    </w:p>
    <w:p w:rsidR="002F51CF" w:rsidRDefault="002F51CF">
      <w:pPr>
        <w:pStyle w:val="ConsPlusNormal"/>
        <w:jc w:val="both"/>
      </w:pPr>
    </w:p>
    <w:p w:rsidR="002F51CF" w:rsidRDefault="002F51CF">
      <w:pPr>
        <w:pStyle w:val="ConsPlusNormal"/>
        <w:ind w:firstLine="540"/>
        <w:jc w:val="both"/>
      </w:pPr>
      <w:r>
        <w:t>1. В целях сохранения традиционного образа жизни малочисленных народов в качестве меры поддержки на конкурсной основе предоставляются гранты. Гранты предоставляются в виде субсидий.</w:t>
      </w:r>
    </w:p>
    <w:p w:rsidR="002F51CF" w:rsidRDefault="002F51CF">
      <w:pPr>
        <w:pStyle w:val="ConsPlusNormal"/>
        <w:spacing w:before="220"/>
        <w:ind w:firstLine="540"/>
        <w:jc w:val="both"/>
      </w:pPr>
      <w:r>
        <w:t>Предоставление грантовой поддержки осуществляется уполномоченным органом исполнительной власти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spacing w:before="220"/>
        <w:ind w:firstLine="540"/>
        <w:jc w:val="both"/>
      </w:pPr>
      <w:r>
        <w:t>2. Номинации конкурса по отбору грантовых проектов (далее - конкурс) разрабатываются по следующим направлениям:</w:t>
      </w:r>
    </w:p>
    <w:p w:rsidR="002F51CF" w:rsidRDefault="002F51CF">
      <w:pPr>
        <w:pStyle w:val="ConsPlusNormal"/>
        <w:spacing w:before="220"/>
        <w:ind w:firstLine="540"/>
        <w:jc w:val="both"/>
      </w:pPr>
      <w:bookmarkStart w:id="20" w:name="P357"/>
      <w:bookmarkEnd w:id="20"/>
      <w:r>
        <w:lastRenderedPageBreak/>
        <w:t>а) поддержка традиционной хозяйственной деятельности малочисленных народов;</w:t>
      </w:r>
    </w:p>
    <w:p w:rsidR="002F51CF" w:rsidRDefault="002F51CF">
      <w:pPr>
        <w:pStyle w:val="ConsPlusNormal"/>
        <w:spacing w:before="220"/>
        <w:ind w:firstLine="540"/>
        <w:jc w:val="both"/>
      </w:pPr>
      <w:bookmarkStart w:id="21" w:name="P358"/>
      <w:bookmarkEnd w:id="21"/>
      <w:r>
        <w:t>б) поддержка культуры, национальных языков, традиционных видов спорта и традиционного образа жизни малочисленных народов.</w:t>
      </w:r>
    </w:p>
    <w:p w:rsidR="002F51CF" w:rsidRDefault="002F51CF">
      <w:pPr>
        <w:pStyle w:val="ConsPlusNormal"/>
        <w:spacing w:before="220"/>
        <w:ind w:firstLine="540"/>
        <w:jc w:val="both"/>
      </w:pPr>
      <w:r>
        <w:t xml:space="preserve">3. Гранты, предусмотренные </w:t>
      </w:r>
      <w:hyperlink w:anchor="P357">
        <w:r>
          <w:rPr>
            <w:color w:val="0000FF"/>
          </w:rPr>
          <w:t>подпунктом "а" пункта 2</w:t>
        </w:r>
      </w:hyperlink>
      <w:r>
        <w:t xml:space="preserve"> настоящей статьи, предоставляются на конкурсной основе осуществляющим традиционную хозяйственную деятельность малочисленных народов индивидуальным предпринимателям и юридическим лицам, в том числе общинам малочисленных народов.</w:t>
      </w:r>
    </w:p>
    <w:p w:rsidR="002F51CF" w:rsidRDefault="002F51CF">
      <w:pPr>
        <w:pStyle w:val="ConsPlusNormal"/>
        <w:jc w:val="both"/>
      </w:pPr>
      <w:r>
        <w:t>(</w:t>
      </w:r>
      <w:proofErr w:type="gramStart"/>
      <w:r>
        <w:t>п</w:t>
      </w:r>
      <w:proofErr w:type="gramEnd"/>
      <w:r>
        <w:t xml:space="preserve">. 3 в ред. </w:t>
      </w:r>
      <w:hyperlink r:id="rId120">
        <w:r>
          <w:rPr>
            <w:color w:val="0000FF"/>
          </w:rPr>
          <w:t>Закона</w:t>
        </w:r>
      </w:hyperlink>
      <w:r>
        <w:t xml:space="preserve"> Красноярского края от 22.06.2023 N 5-1967)</w:t>
      </w:r>
    </w:p>
    <w:p w:rsidR="002F51CF" w:rsidRDefault="002F51CF">
      <w:pPr>
        <w:pStyle w:val="ConsPlusNormal"/>
        <w:spacing w:before="220"/>
        <w:ind w:firstLine="540"/>
        <w:jc w:val="both"/>
      </w:pPr>
      <w:r>
        <w:t xml:space="preserve">4. </w:t>
      </w:r>
      <w:proofErr w:type="gramStart"/>
      <w:r>
        <w:t xml:space="preserve">Гранты, предусмотренные </w:t>
      </w:r>
      <w:hyperlink w:anchor="P358">
        <w:r>
          <w:rPr>
            <w:color w:val="0000FF"/>
          </w:rPr>
          <w:t>подпунктом "б" пункта 2</w:t>
        </w:r>
      </w:hyperlink>
      <w:r>
        <w:t xml:space="preserve"> настоящей статьи, предоставляются на конкурсной основе лицам, указанным в </w:t>
      </w:r>
      <w:hyperlink w:anchor="P51">
        <w:r>
          <w:rPr>
            <w:color w:val="0000FF"/>
          </w:rPr>
          <w:t>статье 3</w:t>
        </w:r>
      </w:hyperlink>
      <w:r>
        <w:t xml:space="preserve"> настоящего Закона, общественным организациям малочисленных народов, лицам из числа малочисленных народов, проживающим на территории края и занимающимся художественными промыслами и народными ремеслами малочисленных народов, а также краевым государственным и муниципальным образовательным организациям и организациям культуры (за исключением казенных учреждений), осуществляющим свою деятельность на</w:t>
      </w:r>
      <w:proofErr w:type="gramEnd"/>
      <w:r>
        <w:t xml:space="preserve"> территории края.</w:t>
      </w:r>
    </w:p>
    <w:p w:rsidR="002F51CF" w:rsidRDefault="002F51CF">
      <w:pPr>
        <w:pStyle w:val="ConsPlusNormal"/>
        <w:jc w:val="both"/>
      </w:pPr>
      <w:r>
        <w:t xml:space="preserve">(в ред. Законов Красноярского края от 20.12.2018 </w:t>
      </w:r>
      <w:hyperlink r:id="rId121">
        <w:r>
          <w:rPr>
            <w:color w:val="0000FF"/>
          </w:rPr>
          <w:t>N 6-2395</w:t>
        </w:r>
      </w:hyperlink>
      <w:r>
        <w:t xml:space="preserve">, от 22.06.2023 </w:t>
      </w:r>
      <w:hyperlink r:id="rId122">
        <w:r>
          <w:rPr>
            <w:color w:val="0000FF"/>
          </w:rPr>
          <w:t>N 5-1967</w:t>
        </w:r>
      </w:hyperlink>
      <w:r>
        <w:t>)</w:t>
      </w:r>
    </w:p>
    <w:p w:rsidR="002F51CF" w:rsidRDefault="002F51CF">
      <w:pPr>
        <w:pStyle w:val="ConsPlusNormal"/>
        <w:spacing w:before="220"/>
        <w:ind w:firstLine="540"/>
        <w:jc w:val="both"/>
      </w:pPr>
      <w:r>
        <w:t>5. Грантовые проекты не могут быть направлены на осуществление финансирования какой-либо политической партии или религиозной организации.</w:t>
      </w:r>
    </w:p>
    <w:p w:rsidR="002F51CF" w:rsidRDefault="002F51CF">
      <w:pPr>
        <w:pStyle w:val="ConsPlusNormal"/>
        <w:spacing w:before="220"/>
        <w:ind w:firstLine="540"/>
        <w:jc w:val="both"/>
      </w:pPr>
      <w:r>
        <w:t xml:space="preserve">6. Гранты, предусмотренные </w:t>
      </w:r>
      <w:hyperlink w:anchor="P357">
        <w:r>
          <w:rPr>
            <w:color w:val="0000FF"/>
          </w:rPr>
          <w:t>подпунктом "а" пункта 2</w:t>
        </w:r>
      </w:hyperlink>
      <w:r>
        <w:t xml:space="preserve"> настоящей статьи, предоставляются при условии, если размер собственных средств получателя гранта по грантовому проекту составляет не менее 10 процентов от суммы, предоставляемой из краевого бюджета, а </w:t>
      </w:r>
      <w:proofErr w:type="gramStart"/>
      <w:r>
        <w:t>также</w:t>
      </w:r>
      <w:proofErr w:type="gramEnd"/>
      <w:r>
        <w:t xml:space="preserve"> если при этом обеспечивается создание новых рабочих мест для лиц из числа малочисленных народов, проживающих в местах традиционного проживания и традиционной хозяйственной деятельности малочисленных народов.</w:t>
      </w:r>
    </w:p>
    <w:p w:rsidR="002F51CF" w:rsidRDefault="002F51CF">
      <w:pPr>
        <w:pStyle w:val="ConsPlusNormal"/>
        <w:spacing w:before="220"/>
        <w:ind w:firstLine="540"/>
        <w:jc w:val="both"/>
      </w:pPr>
      <w:r>
        <w:t>7. Общий объем средств, выделяемых на грантовую поддержку, устанавливается законом края о краевом бюджете на соответствующий финансовый год.</w:t>
      </w:r>
    </w:p>
    <w:p w:rsidR="002F51CF" w:rsidRDefault="002F51CF">
      <w:pPr>
        <w:pStyle w:val="ConsPlusNormal"/>
        <w:spacing w:before="220"/>
        <w:ind w:firstLine="540"/>
        <w:jc w:val="both"/>
      </w:pPr>
      <w:hyperlink r:id="rId123">
        <w:proofErr w:type="gramStart"/>
        <w:r>
          <w:rPr>
            <w:color w:val="0000FF"/>
          </w:rPr>
          <w:t>Порядок</w:t>
        </w:r>
      </w:hyperlink>
      <w:r>
        <w:t xml:space="preserve"> и условия предоставления грантов в виде субсидий, в том числе номинации конкурса, порядок отбора грантовых проектов, предельные размеры грантовой поддержки по каждой номинации и порядок определения размера грантовой поддержки, порядок предоставления отчетности получателями грантов, а также порядок возврата средств в краевой бюджет в случае нарушения условий их предоставления устанавливаются Правительством края.</w:t>
      </w:r>
      <w:proofErr w:type="gramEnd"/>
    </w:p>
    <w:p w:rsidR="002F51CF" w:rsidRDefault="002F51CF">
      <w:pPr>
        <w:pStyle w:val="ConsPlusNormal"/>
        <w:jc w:val="both"/>
      </w:pPr>
      <w:r>
        <w:t>(</w:t>
      </w:r>
      <w:proofErr w:type="gramStart"/>
      <w:r>
        <w:t>в</w:t>
      </w:r>
      <w:proofErr w:type="gramEnd"/>
      <w:r>
        <w:t xml:space="preserve"> ред. </w:t>
      </w:r>
      <w:hyperlink r:id="rId124">
        <w:r>
          <w:rPr>
            <w:color w:val="0000FF"/>
          </w:rPr>
          <w:t>Закона</w:t>
        </w:r>
      </w:hyperlink>
      <w:r>
        <w:t xml:space="preserve"> Красноярского края от 22.06.2023 N 5-1967)</w:t>
      </w:r>
    </w:p>
    <w:p w:rsidR="002F51CF" w:rsidRDefault="002F51CF">
      <w:pPr>
        <w:pStyle w:val="ConsPlusNormal"/>
        <w:jc w:val="both"/>
      </w:pPr>
      <w:r>
        <w:t xml:space="preserve">(п. 7 в ред. </w:t>
      </w:r>
      <w:hyperlink r:id="rId125">
        <w:r>
          <w:rPr>
            <w:color w:val="0000FF"/>
          </w:rPr>
          <w:t>Закона</w:t>
        </w:r>
      </w:hyperlink>
      <w:r>
        <w:t xml:space="preserve"> Красноярского края от 05.12.2013 N 5-1914)</w:t>
      </w:r>
    </w:p>
    <w:p w:rsidR="002F51CF" w:rsidRDefault="002F51CF">
      <w:pPr>
        <w:pStyle w:val="ConsPlusNormal"/>
        <w:spacing w:before="220"/>
        <w:ind w:firstLine="540"/>
        <w:jc w:val="both"/>
      </w:pPr>
      <w:r>
        <w:t xml:space="preserve">8. Утратил силу. - </w:t>
      </w:r>
      <w:hyperlink r:id="rId126">
        <w:r>
          <w:rPr>
            <w:color w:val="0000FF"/>
          </w:rPr>
          <w:t>Закон</w:t>
        </w:r>
      </w:hyperlink>
      <w:r>
        <w:t xml:space="preserve"> Красноярского края от 05.12.2013 N 5-1914.</w:t>
      </w:r>
    </w:p>
    <w:p w:rsidR="002F51CF" w:rsidRDefault="002F51CF">
      <w:pPr>
        <w:pStyle w:val="ConsPlusNormal"/>
        <w:jc w:val="both"/>
      </w:pPr>
    </w:p>
    <w:p w:rsidR="002F51CF" w:rsidRDefault="002F51CF">
      <w:pPr>
        <w:pStyle w:val="ConsPlusTitle"/>
        <w:ind w:firstLine="540"/>
        <w:jc w:val="both"/>
        <w:outlineLvl w:val="1"/>
      </w:pPr>
      <w:r>
        <w:t>Статья 18. Конкурс</w:t>
      </w:r>
    </w:p>
    <w:p w:rsidR="002F51CF" w:rsidRDefault="002F51CF">
      <w:pPr>
        <w:pStyle w:val="ConsPlusNormal"/>
        <w:jc w:val="both"/>
      </w:pPr>
      <w:r>
        <w:t xml:space="preserve">(в ред. </w:t>
      </w:r>
      <w:hyperlink r:id="rId127">
        <w:r>
          <w:rPr>
            <w:color w:val="0000FF"/>
          </w:rPr>
          <w:t>Закона</w:t>
        </w:r>
      </w:hyperlink>
      <w:r>
        <w:t xml:space="preserve"> Красноярского края от 06.10.2011 N 13-6273)</w:t>
      </w:r>
    </w:p>
    <w:p w:rsidR="002F51CF" w:rsidRDefault="002F51CF">
      <w:pPr>
        <w:pStyle w:val="ConsPlusNormal"/>
        <w:jc w:val="both"/>
      </w:pPr>
    </w:p>
    <w:p w:rsidR="002F51CF" w:rsidRDefault="002F51CF">
      <w:pPr>
        <w:pStyle w:val="ConsPlusNormal"/>
        <w:ind w:firstLine="540"/>
        <w:jc w:val="both"/>
      </w:pPr>
      <w:bookmarkStart w:id="22" w:name="P374"/>
      <w:bookmarkEnd w:id="22"/>
      <w:r>
        <w:t>1. Объявление о проведении конкурса должно содержать информацию о месте, времени и условиях проведения конкурса, сроках подачи заявок для участия в конкурсе. Объявление о проведении конкурса публикуется в краевой государственной газете "Наш Красноярский край" и размещается на официальном сайте Красноярского края - едином краевом портале "Красноярский край" в информационно-телекоммуникационной сети Интернет.</w:t>
      </w:r>
    </w:p>
    <w:p w:rsidR="002F51CF" w:rsidRDefault="002F51CF">
      <w:pPr>
        <w:pStyle w:val="ConsPlusNormal"/>
        <w:jc w:val="both"/>
      </w:pPr>
      <w:r>
        <w:t>(</w:t>
      </w:r>
      <w:proofErr w:type="gramStart"/>
      <w:r>
        <w:t>в</w:t>
      </w:r>
      <w:proofErr w:type="gramEnd"/>
      <w:r>
        <w:t xml:space="preserve"> ред. Законов Красноярского края от 06.10.2011 </w:t>
      </w:r>
      <w:hyperlink r:id="rId128">
        <w:r>
          <w:rPr>
            <w:color w:val="0000FF"/>
          </w:rPr>
          <w:t>N 13-6273</w:t>
        </w:r>
      </w:hyperlink>
      <w:r>
        <w:t xml:space="preserve">, от 22.12.2016 </w:t>
      </w:r>
      <w:hyperlink r:id="rId129">
        <w:r>
          <w:rPr>
            <w:color w:val="0000FF"/>
          </w:rPr>
          <w:t>N 2-305</w:t>
        </w:r>
      </w:hyperlink>
      <w:r>
        <w:t>)</w:t>
      </w:r>
    </w:p>
    <w:p w:rsidR="002F51CF" w:rsidRDefault="002F51CF">
      <w:pPr>
        <w:pStyle w:val="ConsPlusNormal"/>
        <w:spacing w:before="220"/>
        <w:ind w:firstLine="540"/>
        <w:jc w:val="both"/>
      </w:pPr>
      <w:r>
        <w:t>Срок подачи заявок для участия в конкурсе должен составлять не менее 30 календарных дней.</w:t>
      </w:r>
    </w:p>
    <w:p w:rsidR="002F51CF" w:rsidRDefault="002F51CF">
      <w:pPr>
        <w:pStyle w:val="ConsPlusNormal"/>
        <w:spacing w:before="220"/>
        <w:ind w:firstLine="540"/>
        <w:jc w:val="both"/>
      </w:pPr>
      <w:bookmarkStart w:id="23" w:name="P377"/>
      <w:bookmarkEnd w:id="23"/>
      <w:r>
        <w:lastRenderedPageBreak/>
        <w:t>2. Критериями оценки проектов на получение гранта являются:</w:t>
      </w:r>
    </w:p>
    <w:p w:rsidR="002F51CF" w:rsidRDefault="002F51CF">
      <w:pPr>
        <w:pStyle w:val="ConsPlusNormal"/>
        <w:spacing w:before="220"/>
        <w:ind w:firstLine="540"/>
        <w:jc w:val="both"/>
      </w:pPr>
      <w:r>
        <w:t>а) эффективность и необходимость грантового проекта;</w:t>
      </w:r>
    </w:p>
    <w:p w:rsidR="002F51CF" w:rsidRDefault="002F51CF">
      <w:pPr>
        <w:pStyle w:val="ConsPlusNormal"/>
        <w:spacing w:before="220"/>
        <w:ind w:firstLine="540"/>
        <w:jc w:val="both"/>
      </w:pPr>
      <w:r>
        <w:t>б) наличие конкретного и значимого результата от реализации грантового проекта;</w:t>
      </w:r>
    </w:p>
    <w:p w:rsidR="002F51CF" w:rsidRDefault="002F51CF">
      <w:pPr>
        <w:pStyle w:val="ConsPlusNormal"/>
        <w:spacing w:before="220"/>
        <w:ind w:firstLine="540"/>
        <w:jc w:val="both"/>
      </w:pPr>
      <w:r>
        <w:t>в) соотношение затрат на осуществление грантового проекта и планируемого результата от его реализации;</w:t>
      </w:r>
    </w:p>
    <w:p w:rsidR="002F51CF" w:rsidRDefault="002F51CF">
      <w:pPr>
        <w:pStyle w:val="ConsPlusNormal"/>
        <w:spacing w:before="220"/>
        <w:ind w:firstLine="540"/>
        <w:jc w:val="both"/>
      </w:pPr>
      <w:r>
        <w:t>г) обоснованность экономических расчетов, рабочего плана и бюджета грантового проекта;</w:t>
      </w:r>
    </w:p>
    <w:p w:rsidR="002F51CF" w:rsidRDefault="002F51CF">
      <w:pPr>
        <w:pStyle w:val="ConsPlusNormal"/>
        <w:spacing w:before="220"/>
        <w:ind w:firstLine="540"/>
        <w:jc w:val="both"/>
      </w:pPr>
      <w:r>
        <w:t>д) наличие у заявителя необходимых профессиональных знаний, квалификации, опыта работы в сфере деятельности, заявленной в грантовом проекте.</w:t>
      </w:r>
    </w:p>
    <w:p w:rsidR="002F51CF" w:rsidRDefault="002F51CF">
      <w:pPr>
        <w:pStyle w:val="ConsPlusNormal"/>
        <w:jc w:val="both"/>
      </w:pPr>
    </w:p>
    <w:p w:rsidR="002F51CF" w:rsidRDefault="002F51CF">
      <w:pPr>
        <w:pStyle w:val="ConsPlusTitle"/>
        <w:ind w:firstLine="540"/>
        <w:jc w:val="both"/>
        <w:outlineLvl w:val="1"/>
      </w:pPr>
      <w:r>
        <w:t>Статья 19. Конкурсная комиссия</w:t>
      </w:r>
    </w:p>
    <w:p w:rsidR="002F51CF" w:rsidRDefault="002F51CF">
      <w:pPr>
        <w:pStyle w:val="ConsPlusNormal"/>
        <w:ind w:firstLine="540"/>
        <w:jc w:val="both"/>
      </w:pPr>
    </w:p>
    <w:p w:rsidR="002F51CF" w:rsidRDefault="002F51CF">
      <w:pPr>
        <w:pStyle w:val="ConsPlusNormal"/>
        <w:ind w:firstLine="540"/>
        <w:jc w:val="both"/>
      </w:pPr>
      <w:r>
        <w:t xml:space="preserve">(в ред. </w:t>
      </w:r>
      <w:hyperlink r:id="rId130">
        <w:r>
          <w:rPr>
            <w:color w:val="0000FF"/>
          </w:rPr>
          <w:t>Закона</w:t>
        </w:r>
      </w:hyperlink>
      <w:r>
        <w:t xml:space="preserve"> Красноярского края от 06.10.2011 N 13-6273)</w:t>
      </w:r>
    </w:p>
    <w:p w:rsidR="002F51CF" w:rsidRDefault="002F51CF">
      <w:pPr>
        <w:pStyle w:val="ConsPlusNormal"/>
        <w:jc w:val="both"/>
      </w:pPr>
    </w:p>
    <w:p w:rsidR="002F51CF" w:rsidRDefault="002F51CF">
      <w:pPr>
        <w:pStyle w:val="ConsPlusNormal"/>
        <w:ind w:firstLine="540"/>
        <w:jc w:val="both"/>
      </w:pPr>
      <w:r>
        <w:t>1. Конкурс проводит конкурсная комиссия, формируемая на паритетных началах Законодательным Собранием края и Правительством края в составе десяти человек.</w:t>
      </w:r>
    </w:p>
    <w:p w:rsidR="002F51CF" w:rsidRDefault="002F51CF">
      <w:pPr>
        <w:pStyle w:val="ConsPlusNormal"/>
        <w:jc w:val="both"/>
      </w:pPr>
      <w:r>
        <w:t xml:space="preserve">(в ред. </w:t>
      </w:r>
      <w:hyperlink r:id="rId131">
        <w:r>
          <w:rPr>
            <w:color w:val="0000FF"/>
          </w:rPr>
          <w:t>Закона</w:t>
        </w:r>
      </w:hyperlink>
      <w:r>
        <w:t xml:space="preserve"> Красноярского края от 22.06.2023 N 5-1967)</w:t>
      </w:r>
    </w:p>
    <w:p w:rsidR="002F51CF" w:rsidRDefault="002F51CF">
      <w:pPr>
        <w:pStyle w:val="ConsPlusNormal"/>
        <w:spacing w:before="220"/>
        <w:ind w:firstLine="540"/>
        <w:jc w:val="both"/>
      </w:pPr>
      <w:r>
        <w:t>В состав конкурсной комиссии не могут входить лица, являющиеся участниками юридических лиц или представителями физических лиц, которые принимают участие в конкурсе.</w:t>
      </w:r>
    </w:p>
    <w:p w:rsidR="002F51CF" w:rsidRDefault="002F51CF">
      <w:pPr>
        <w:pStyle w:val="ConsPlusNormal"/>
        <w:spacing w:before="220"/>
        <w:ind w:firstLine="540"/>
        <w:jc w:val="both"/>
      </w:pPr>
      <w:r>
        <w:t>2. Конкурсная комиссия является постоянным коллегиальным совещательным органом Правительства края и осуществляет следующие полномочия:</w:t>
      </w:r>
    </w:p>
    <w:p w:rsidR="002F51CF" w:rsidRDefault="002F51CF">
      <w:pPr>
        <w:pStyle w:val="ConsPlusNormal"/>
        <w:spacing w:before="220"/>
        <w:ind w:firstLine="540"/>
        <w:jc w:val="both"/>
      </w:pPr>
      <w:r>
        <w:t>а) рассматривает грантовые проекты, а также информацию о грантовых проектах, не допущенных к конкурсному отбору;</w:t>
      </w:r>
    </w:p>
    <w:p w:rsidR="002F51CF" w:rsidRDefault="002F51CF">
      <w:pPr>
        <w:pStyle w:val="ConsPlusNormal"/>
        <w:spacing w:before="220"/>
        <w:ind w:firstLine="540"/>
        <w:jc w:val="both"/>
      </w:pPr>
      <w:r>
        <w:t>б) дает в случае необходимости рекомендации по оптимизации сметы расходов на реализацию грантового проекта;</w:t>
      </w:r>
    </w:p>
    <w:p w:rsidR="002F51CF" w:rsidRDefault="002F51CF">
      <w:pPr>
        <w:pStyle w:val="ConsPlusNormal"/>
        <w:spacing w:before="220"/>
        <w:ind w:firstLine="540"/>
        <w:jc w:val="both"/>
      </w:pPr>
      <w:r>
        <w:t xml:space="preserve">в) проводит оценку грантовых проектов с учетом критериев, установленных в </w:t>
      </w:r>
      <w:hyperlink w:anchor="P377">
        <w:r>
          <w:rPr>
            <w:color w:val="0000FF"/>
          </w:rPr>
          <w:t>пункте 2 статьи 18</w:t>
        </w:r>
      </w:hyperlink>
      <w:r>
        <w:t xml:space="preserve"> настоящего Закона;</w:t>
      </w:r>
    </w:p>
    <w:p w:rsidR="002F51CF" w:rsidRDefault="002F51CF">
      <w:pPr>
        <w:pStyle w:val="ConsPlusNormal"/>
        <w:spacing w:before="220"/>
        <w:ind w:firstLine="540"/>
        <w:jc w:val="both"/>
      </w:pPr>
      <w:r>
        <w:t>г) проводит отбор грантовых проектов и направляет в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 решение, содержащее рекомендации об отборе грантовых проектов, набравших максимальные итоговые баллы.</w:t>
      </w:r>
    </w:p>
    <w:p w:rsidR="002F51CF" w:rsidRDefault="002F51CF">
      <w:pPr>
        <w:pStyle w:val="ConsPlusNormal"/>
        <w:spacing w:before="220"/>
        <w:ind w:firstLine="540"/>
        <w:jc w:val="both"/>
      </w:pPr>
      <w:r>
        <w:t xml:space="preserve">3. Заседания конкурсной комиссии проводит председатель конкурсной комиссии, а в его отсутствие - заместитель председателя конкурсной комиссии в течение 20 рабочих дней после истечения срока подачи заявок для участия в конкурсе, установленного в </w:t>
      </w:r>
      <w:hyperlink w:anchor="P374">
        <w:r>
          <w:rPr>
            <w:color w:val="0000FF"/>
          </w:rPr>
          <w:t>пункте 1 статьи 18</w:t>
        </w:r>
      </w:hyperlink>
      <w:r>
        <w:t xml:space="preserve"> настоящего Закона.</w:t>
      </w:r>
    </w:p>
    <w:p w:rsidR="002F51CF" w:rsidRDefault="002F51CF">
      <w:pPr>
        <w:pStyle w:val="ConsPlusNormal"/>
        <w:spacing w:before="220"/>
        <w:ind w:firstLine="540"/>
        <w:jc w:val="both"/>
      </w:pPr>
      <w:r>
        <w:t>Заседание конкурсной комиссии считается правомочным, если на нем присутствует не менее половины членов конкурсной комиссии.</w:t>
      </w:r>
    </w:p>
    <w:p w:rsidR="002F51CF" w:rsidRDefault="002F51CF">
      <w:pPr>
        <w:pStyle w:val="ConsPlusNormal"/>
        <w:spacing w:before="220"/>
        <w:ind w:firstLine="540"/>
        <w:jc w:val="both"/>
      </w:pPr>
      <w:r>
        <w:t>4. Для оценки грантовых проектов используется десятибалльная система. При оценке грантовых проектов члены конкурсной комиссии выставляют оценочный балл по каждому критерию, затем производится суммирование баллов по всем критериям и определение общего количества баллов. Общее количество баллов по грантовому проекту является результатом его оценки.</w:t>
      </w:r>
    </w:p>
    <w:p w:rsidR="002F51CF" w:rsidRDefault="002F51CF">
      <w:pPr>
        <w:pStyle w:val="ConsPlusNormal"/>
        <w:spacing w:before="220"/>
        <w:ind w:firstLine="540"/>
        <w:jc w:val="both"/>
      </w:pPr>
      <w:r>
        <w:lastRenderedPageBreak/>
        <w:t xml:space="preserve">5. </w:t>
      </w:r>
      <w:proofErr w:type="gramStart"/>
      <w:r>
        <w:t>Решения конкурсной комиссии принимаются большинством голосов присутствующих на заседании членов конкурсной комиссии, оформляются протоколом, который подписывается всеми присутствующими на заседании членами конкурсной комиссии и в срок не более 3 дней передается в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w:t>
      </w:r>
      <w:proofErr w:type="gramEnd"/>
    </w:p>
    <w:p w:rsidR="002F51CF" w:rsidRDefault="002F51CF">
      <w:pPr>
        <w:pStyle w:val="ConsPlusNormal"/>
        <w:spacing w:before="220"/>
        <w:ind w:firstLine="540"/>
        <w:jc w:val="both"/>
      </w:pPr>
      <w:r>
        <w:t>При равенстве голосов членов конкурсной комиссии решающим является голос председательствующего на заседании конкурсной комиссии.</w:t>
      </w:r>
    </w:p>
    <w:p w:rsidR="002F51CF" w:rsidRDefault="002F51CF">
      <w:pPr>
        <w:pStyle w:val="ConsPlusNormal"/>
        <w:spacing w:before="220"/>
        <w:ind w:firstLine="540"/>
        <w:jc w:val="both"/>
      </w:pPr>
      <w:r>
        <w:t>6. Списки получателей грантов с указанием грантовых проектов публикуются в краевой государственной газете "Наш Красноярский край" и размещаются на официальном сайте Красноярского края - едином краевом портале "Красноярский край" в информационно-телекоммуникационной сети Интернет.</w:t>
      </w:r>
    </w:p>
    <w:p w:rsidR="002F51CF" w:rsidRDefault="002F51CF">
      <w:pPr>
        <w:pStyle w:val="ConsPlusNormal"/>
        <w:jc w:val="both"/>
      </w:pPr>
      <w:r>
        <w:t>(</w:t>
      </w:r>
      <w:proofErr w:type="gramStart"/>
      <w:r>
        <w:t>в</w:t>
      </w:r>
      <w:proofErr w:type="gramEnd"/>
      <w:r>
        <w:t xml:space="preserve"> ред. </w:t>
      </w:r>
      <w:hyperlink r:id="rId132">
        <w:r>
          <w:rPr>
            <w:color w:val="0000FF"/>
          </w:rPr>
          <w:t>Закона</w:t>
        </w:r>
      </w:hyperlink>
      <w:r>
        <w:t xml:space="preserve"> Красноярского края от 22.12.2016 N 2-305)</w:t>
      </w:r>
    </w:p>
    <w:p w:rsidR="002F51CF" w:rsidRDefault="002F51CF">
      <w:pPr>
        <w:pStyle w:val="ConsPlusNormal"/>
        <w:spacing w:before="220"/>
        <w:ind w:firstLine="540"/>
        <w:jc w:val="both"/>
      </w:pPr>
      <w:r>
        <w:t>7. Организационное и материально-техническое обеспечение деятельности конкурсной комиссии, а также расходы на опубликование объявления о проведении конкурса и списков получателей грантов осуществляет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w:t>
      </w:r>
    </w:p>
    <w:p w:rsidR="002F51CF" w:rsidRDefault="002F51CF">
      <w:pPr>
        <w:pStyle w:val="ConsPlusNormal"/>
        <w:jc w:val="both"/>
      </w:pPr>
    </w:p>
    <w:p w:rsidR="002F51CF" w:rsidRDefault="002F51CF">
      <w:pPr>
        <w:pStyle w:val="ConsPlusTitle"/>
        <w:ind w:firstLine="540"/>
        <w:jc w:val="both"/>
        <w:outlineLvl w:val="1"/>
      </w:pPr>
      <w:r>
        <w:t>Статья 20. Обеспечение медицинскими аптечками</w:t>
      </w:r>
    </w:p>
    <w:p w:rsidR="002F51CF" w:rsidRDefault="002F51CF">
      <w:pPr>
        <w:pStyle w:val="ConsPlusNormal"/>
        <w:ind w:firstLine="540"/>
        <w:jc w:val="both"/>
      </w:pPr>
    </w:p>
    <w:p w:rsidR="002F51CF" w:rsidRDefault="002F51CF">
      <w:pPr>
        <w:pStyle w:val="ConsPlusNormal"/>
        <w:ind w:firstLine="540"/>
        <w:jc w:val="both"/>
      </w:pPr>
      <w:r>
        <w:t xml:space="preserve">(в ред. </w:t>
      </w:r>
      <w:hyperlink r:id="rId133">
        <w:r>
          <w:rPr>
            <w:color w:val="0000FF"/>
          </w:rPr>
          <w:t>Закона</w:t>
        </w:r>
      </w:hyperlink>
      <w:r>
        <w:t xml:space="preserve"> Красноярского края от 19.04.2018 N 5-1559)</w:t>
      </w:r>
    </w:p>
    <w:p w:rsidR="002F51CF" w:rsidRDefault="002F51CF">
      <w:pPr>
        <w:pStyle w:val="ConsPlusNormal"/>
        <w:jc w:val="both"/>
      </w:pPr>
    </w:p>
    <w:p w:rsidR="002F51CF" w:rsidRDefault="002F51CF">
      <w:pPr>
        <w:pStyle w:val="ConsPlusNormal"/>
        <w:ind w:firstLine="540"/>
        <w:jc w:val="both"/>
      </w:pPr>
      <w:bookmarkStart w:id="24" w:name="P409"/>
      <w:bookmarkEnd w:id="24"/>
      <w:r>
        <w:t>1. Оленеводам и охотникам (рыбакам) промысловым предоставляется мера социальной поддержки в виде обеспечения медицинскими аптечками.</w:t>
      </w:r>
    </w:p>
    <w:p w:rsidR="002F51CF" w:rsidRDefault="002F51CF">
      <w:pPr>
        <w:pStyle w:val="ConsPlusNormal"/>
        <w:jc w:val="both"/>
      </w:pPr>
      <w:r>
        <w:t>(</w:t>
      </w:r>
      <w:proofErr w:type="gramStart"/>
      <w:r>
        <w:t>п</w:t>
      </w:r>
      <w:proofErr w:type="gramEnd"/>
      <w:r>
        <w:t xml:space="preserve">. 1 в ред. </w:t>
      </w:r>
      <w:hyperlink r:id="rId134">
        <w:r>
          <w:rPr>
            <w:color w:val="0000FF"/>
          </w:rPr>
          <w:t>Закона</w:t>
        </w:r>
      </w:hyperlink>
      <w:r>
        <w:t xml:space="preserve"> Красноярского края от 18.04.2024 N 7-2687)</w:t>
      </w:r>
    </w:p>
    <w:p w:rsidR="002F51CF" w:rsidRDefault="002F51CF">
      <w:pPr>
        <w:pStyle w:val="ConsPlusNormal"/>
        <w:spacing w:before="220"/>
        <w:ind w:firstLine="540"/>
        <w:jc w:val="both"/>
      </w:pPr>
      <w:r>
        <w:t xml:space="preserve">2. Приобретение лекарственных препаратов и медицинских изделий в целях комплектации медицинских аптечек для лиц, указанных в </w:t>
      </w:r>
      <w:hyperlink w:anchor="P409">
        <w:r>
          <w:rPr>
            <w:color w:val="0000FF"/>
          </w:rPr>
          <w:t>пункте 1</w:t>
        </w:r>
      </w:hyperlink>
      <w:r>
        <w:t xml:space="preserve"> настоящей статьи, производится в соответствии с настоящим Законом и иными нормативными правовыми актами края из расчета на одного получателя не более одного раза в год.</w:t>
      </w:r>
    </w:p>
    <w:p w:rsidR="002F51CF" w:rsidRDefault="002F51CF">
      <w:pPr>
        <w:pStyle w:val="ConsPlusNormal"/>
        <w:spacing w:before="220"/>
        <w:ind w:firstLine="540"/>
        <w:jc w:val="both"/>
      </w:pPr>
      <w:r>
        <w:t xml:space="preserve">3. </w:t>
      </w:r>
      <w:hyperlink r:id="rId135">
        <w:r>
          <w:rPr>
            <w:color w:val="0000FF"/>
          </w:rPr>
          <w:t>Перечень</w:t>
        </w:r>
      </w:hyperlink>
      <w:r>
        <w:t xml:space="preserve"> и количество лекарственных препаратов и медицинских изделий, содержащихся в медицинской аптечке, а также порядок и нормативы предоставления медицинских аптечек устанавливаются Правительством края.</w:t>
      </w:r>
    </w:p>
    <w:p w:rsidR="002F51CF" w:rsidRDefault="002F51CF">
      <w:pPr>
        <w:pStyle w:val="ConsPlusNormal"/>
        <w:jc w:val="both"/>
      </w:pPr>
    </w:p>
    <w:p w:rsidR="002F51CF" w:rsidRDefault="002F51CF">
      <w:pPr>
        <w:pStyle w:val="ConsPlusTitle"/>
        <w:ind w:firstLine="540"/>
        <w:jc w:val="both"/>
        <w:outlineLvl w:val="1"/>
      </w:pPr>
      <w:r>
        <w:t>Статья 21. Обеспечение комплектами для новорожденных</w:t>
      </w:r>
    </w:p>
    <w:p w:rsidR="002F51CF" w:rsidRDefault="002F51CF">
      <w:pPr>
        <w:pStyle w:val="ConsPlusNormal"/>
        <w:jc w:val="both"/>
      </w:pPr>
      <w:r>
        <w:t xml:space="preserve">(в ред. </w:t>
      </w:r>
      <w:hyperlink r:id="rId136">
        <w:r>
          <w:rPr>
            <w:color w:val="0000FF"/>
          </w:rPr>
          <w:t>Закона</w:t>
        </w:r>
      </w:hyperlink>
      <w:r>
        <w:t xml:space="preserve"> Красноярского края от 18.04.2024 N 7-2687)</w:t>
      </w:r>
    </w:p>
    <w:p w:rsidR="002F51CF" w:rsidRDefault="002F51CF">
      <w:pPr>
        <w:pStyle w:val="ConsPlusNormal"/>
        <w:jc w:val="both"/>
      </w:pPr>
    </w:p>
    <w:p w:rsidR="002F51CF" w:rsidRDefault="002F51CF">
      <w:pPr>
        <w:pStyle w:val="ConsPlusNormal"/>
        <w:ind w:firstLine="540"/>
        <w:jc w:val="both"/>
      </w:pPr>
      <w:r>
        <w:t xml:space="preserve">Лицам из числа малочисленных народов, проживающим в местах традиционного проживания и традиционной хозяйственной деятельности малочисленных народов, а также лицам, указанным в </w:t>
      </w:r>
      <w:hyperlink w:anchor="P59">
        <w:r>
          <w:rPr>
            <w:color w:val="0000FF"/>
          </w:rPr>
          <w:t>пункте 3 статьи 3</w:t>
        </w:r>
      </w:hyperlink>
      <w:r>
        <w:t xml:space="preserve"> настоящего Закона, являющимся родителями новорожденных детей, предоставляется мера социальной поддержки в виде обеспечения комплектами для новорожденных.</w:t>
      </w:r>
    </w:p>
    <w:p w:rsidR="002F51CF" w:rsidRDefault="002F51CF">
      <w:pPr>
        <w:pStyle w:val="ConsPlusNormal"/>
        <w:jc w:val="both"/>
      </w:pPr>
      <w:r>
        <w:t xml:space="preserve">(в ред. </w:t>
      </w:r>
      <w:hyperlink r:id="rId137">
        <w:r>
          <w:rPr>
            <w:color w:val="0000FF"/>
          </w:rPr>
          <w:t>Закона</w:t>
        </w:r>
      </w:hyperlink>
      <w:r>
        <w:t xml:space="preserve"> Красноярского края от 18.04.2024 N 7-2687)</w:t>
      </w:r>
    </w:p>
    <w:p w:rsidR="002F51CF" w:rsidRDefault="002F51CF">
      <w:pPr>
        <w:pStyle w:val="ConsPlusNormal"/>
        <w:spacing w:before="220"/>
        <w:ind w:firstLine="540"/>
        <w:jc w:val="both"/>
      </w:pPr>
      <w:hyperlink r:id="rId138">
        <w:r>
          <w:rPr>
            <w:color w:val="0000FF"/>
          </w:rPr>
          <w:t>Порядок</w:t>
        </w:r>
      </w:hyperlink>
      <w:r>
        <w:t xml:space="preserve"> и нормативы предоставления, наименования и количество предметов, входящих в состав комплектов для новорожденных, устанавливаются Правительством края.</w:t>
      </w:r>
    </w:p>
    <w:p w:rsidR="002F51CF" w:rsidRDefault="002F51CF">
      <w:pPr>
        <w:pStyle w:val="ConsPlusNormal"/>
        <w:jc w:val="both"/>
      </w:pPr>
      <w:r>
        <w:t xml:space="preserve">(абзац введен </w:t>
      </w:r>
      <w:hyperlink r:id="rId139">
        <w:r>
          <w:rPr>
            <w:color w:val="0000FF"/>
          </w:rPr>
          <w:t>Законом</w:t>
        </w:r>
      </w:hyperlink>
      <w:r>
        <w:t xml:space="preserve"> Красноярского края от 05.12.2013 N 5-1914)</w:t>
      </w:r>
    </w:p>
    <w:p w:rsidR="002F51CF" w:rsidRDefault="002F51CF">
      <w:pPr>
        <w:pStyle w:val="ConsPlusNormal"/>
        <w:jc w:val="both"/>
      </w:pPr>
    </w:p>
    <w:p w:rsidR="002F51CF" w:rsidRDefault="002F51CF">
      <w:pPr>
        <w:pStyle w:val="ConsPlusTitle"/>
        <w:ind w:firstLine="540"/>
        <w:jc w:val="both"/>
        <w:outlineLvl w:val="1"/>
      </w:pPr>
      <w:bookmarkStart w:id="25" w:name="P422"/>
      <w:bookmarkEnd w:id="25"/>
      <w:r>
        <w:t xml:space="preserve">Статья 22. Утратила силу. - </w:t>
      </w:r>
      <w:hyperlink r:id="rId140">
        <w:r>
          <w:rPr>
            <w:color w:val="0000FF"/>
          </w:rPr>
          <w:t>Закон</w:t>
        </w:r>
      </w:hyperlink>
      <w:r>
        <w:t xml:space="preserve"> Красноярского края от 05.12.2013 N 5-1914.</w:t>
      </w:r>
    </w:p>
    <w:p w:rsidR="002F51CF" w:rsidRDefault="002F51CF">
      <w:pPr>
        <w:pStyle w:val="ConsPlusNormal"/>
        <w:jc w:val="both"/>
      </w:pPr>
    </w:p>
    <w:p w:rsidR="002F51CF" w:rsidRDefault="002F51CF">
      <w:pPr>
        <w:pStyle w:val="ConsPlusTitle"/>
        <w:ind w:firstLine="540"/>
        <w:jc w:val="both"/>
        <w:outlineLvl w:val="1"/>
      </w:pPr>
      <w:r>
        <w:lastRenderedPageBreak/>
        <w:t>Статья 22. Размещение информации о предоставлении мер социальной поддержки отдельным категориям граждан</w:t>
      </w:r>
    </w:p>
    <w:p w:rsidR="002F51CF" w:rsidRDefault="002F51CF">
      <w:pPr>
        <w:pStyle w:val="ConsPlusNormal"/>
        <w:ind w:firstLine="540"/>
        <w:jc w:val="both"/>
      </w:pPr>
    </w:p>
    <w:p w:rsidR="002F51CF" w:rsidRDefault="002F51CF">
      <w:pPr>
        <w:pStyle w:val="ConsPlusNormal"/>
        <w:ind w:firstLine="540"/>
        <w:jc w:val="both"/>
      </w:pPr>
      <w:r>
        <w:t>(</w:t>
      </w:r>
      <w:proofErr w:type="gramStart"/>
      <w:r>
        <w:t>введена</w:t>
      </w:r>
      <w:proofErr w:type="gramEnd"/>
      <w:r>
        <w:t xml:space="preserve"> </w:t>
      </w:r>
      <w:hyperlink r:id="rId141">
        <w:r>
          <w:rPr>
            <w:color w:val="0000FF"/>
          </w:rPr>
          <w:t>Законом</w:t>
        </w:r>
      </w:hyperlink>
      <w:r>
        <w:t xml:space="preserve"> Красноярского края от 23.11.2023 N 6-2213)</w:t>
      </w:r>
    </w:p>
    <w:p w:rsidR="002F51CF" w:rsidRDefault="002F51CF">
      <w:pPr>
        <w:pStyle w:val="ConsPlusNormal"/>
        <w:jc w:val="both"/>
      </w:pPr>
    </w:p>
    <w:p w:rsidR="002F51CF" w:rsidRDefault="002F51CF">
      <w:pPr>
        <w:pStyle w:val="ConsPlusNormal"/>
        <w:ind w:firstLine="540"/>
        <w:jc w:val="both"/>
      </w:pPr>
      <w:r>
        <w:t>Информация о предоставлении мер социальной поддержки отдельным категориям граждан, установленных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w:t>
      </w:r>
    </w:p>
    <w:p w:rsidR="002F51CF" w:rsidRDefault="002F51CF">
      <w:pPr>
        <w:pStyle w:val="ConsPlusNormal"/>
        <w:spacing w:before="220"/>
        <w:ind w:firstLine="540"/>
        <w:jc w:val="both"/>
      </w:pPr>
      <w:r>
        <w:t xml:space="preserve">Размещение и получение указанной информации осуществляется в соответствии с Федеральным </w:t>
      </w:r>
      <w:hyperlink r:id="rId142">
        <w:r>
          <w:rPr>
            <w:color w:val="0000FF"/>
          </w:rPr>
          <w:t>законом</w:t>
        </w:r>
      </w:hyperlink>
      <w:r>
        <w:t xml:space="preserve"> от 17 июля 1999 года N 178-ФЗ "О государственной социальной помощи".</w:t>
      </w:r>
    </w:p>
    <w:p w:rsidR="002F51CF" w:rsidRDefault="002F51CF">
      <w:pPr>
        <w:pStyle w:val="ConsPlusNormal"/>
        <w:jc w:val="both"/>
      </w:pPr>
    </w:p>
    <w:p w:rsidR="002F51CF" w:rsidRDefault="002F51CF">
      <w:pPr>
        <w:pStyle w:val="ConsPlusTitle"/>
        <w:ind w:firstLine="540"/>
        <w:jc w:val="both"/>
        <w:outlineLvl w:val="1"/>
      </w:pPr>
      <w:r>
        <w:t>Статья 23. Учет сведений о малочисленных народах</w:t>
      </w:r>
    </w:p>
    <w:p w:rsidR="002F51CF" w:rsidRDefault="002F51CF">
      <w:pPr>
        <w:pStyle w:val="ConsPlusNormal"/>
        <w:jc w:val="both"/>
      </w:pPr>
    </w:p>
    <w:p w:rsidR="002F51CF" w:rsidRDefault="002F51CF">
      <w:pPr>
        <w:pStyle w:val="ConsPlusNormal"/>
        <w:ind w:firstLine="540"/>
        <w:jc w:val="both"/>
      </w:pPr>
      <w:r>
        <w:t xml:space="preserve">1. </w:t>
      </w:r>
      <w:proofErr w:type="gramStart"/>
      <w:r>
        <w:t>В целях анализа социально-экономического положения и определения основных направлений государственной политики в области оказания мер государственной поддержки малочисленных народов на основании личных заявлений граждан из числа малочисленных народов, заявлений субъектов хозяйственной деятельности малочисленных народов осуществляется учет сведений о лицах из числа малочисленных народов и субъектах хозяйственной деятельности малочисленных народов, обращающихся за получением мер государственной поддержки.</w:t>
      </w:r>
      <w:proofErr w:type="gramEnd"/>
    </w:p>
    <w:p w:rsidR="002F51CF" w:rsidRDefault="002F51CF">
      <w:pPr>
        <w:pStyle w:val="ConsPlusNormal"/>
        <w:spacing w:before="220"/>
        <w:ind w:firstLine="540"/>
        <w:jc w:val="both"/>
      </w:pPr>
      <w:r>
        <w:t xml:space="preserve">2. </w:t>
      </w:r>
      <w:hyperlink r:id="rId143">
        <w:r>
          <w:rPr>
            <w:color w:val="0000FF"/>
          </w:rPr>
          <w:t>Порядок</w:t>
        </w:r>
      </w:hyperlink>
      <w:r>
        <w:t xml:space="preserve"> ведения учета и перечень подлежащих учету сведений о лицах из числа малочисленных народов и субъектах хозяйственной деятельности малочисленных народов устанавливаются Правительством края.</w:t>
      </w:r>
    </w:p>
    <w:p w:rsidR="002F51CF" w:rsidRDefault="002F51CF">
      <w:pPr>
        <w:pStyle w:val="ConsPlusNormal"/>
        <w:spacing w:before="220"/>
        <w:ind w:firstLine="540"/>
        <w:jc w:val="both"/>
      </w:pPr>
      <w:r>
        <w:t>3. Органы местного самоуправления края могут быть наделены законом края отдельными государственными полномочиями по учету сведений о лицах из числа малочисленных народов и субъектах хозяйственной деятельности малочисленных народов.</w:t>
      </w:r>
    </w:p>
    <w:p w:rsidR="002F51CF" w:rsidRDefault="002F51CF">
      <w:pPr>
        <w:pStyle w:val="ConsPlusNormal"/>
        <w:jc w:val="both"/>
      </w:pPr>
      <w:r>
        <w:t>(</w:t>
      </w:r>
      <w:proofErr w:type="gramStart"/>
      <w:r>
        <w:t>п</w:t>
      </w:r>
      <w:proofErr w:type="gramEnd"/>
      <w:r>
        <w:t xml:space="preserve">. 3 введен </w:t>
      </w:r>
      <w:hyperlink r:id="rId144">
        <w:r>
          <w:rPr>
            <w:color w:val="0000FF"/>
          </w:rPr>
          <w:t>Законом</w:t>
        </w:r>
      </w:hyperlink>
      <w:r>
        <w:t xml:space="preserve"> Красноярского края от 24.05.2012 N 2-306)</w:t>
      </w:r>
    </w:p>
    <w:p w:rsidR="002F51CF" w:rsidRDefault="002F51CF">
      <w:pPr>
        <w:pStyle w:val="ConsPlusNormal"/>
        <w:jc w:val="both"/>
      </w:pPr>
    </w:p>
    <w:p w:rsidR="002F51CF" w:rsidRDefault="002F51CF">
      <w:pPr>
        <w:pStyle w:val="ConsPlusTitle"/>
        <w:jc w:val="center"/>
        <w:outlineLvl w:val="0"/>
      </w:pPr>
      <w:r>
        <w:t>Глава 7. ЗАКЛЮЧИТЕЛЬНЫЕ ПОЛОЖЕНИЯ</w:t>
      </w:r>
    </w:p>
    <w:p w:rsidR="002F51CF" w:rsidRDefault="002F51CF">
      <w:pPr>
        <w:pStyle w:val="ConsPlusNormal"/>
        <w:jc w:val="both"/>
      </w:pPr>
    </w:p>
    <w:p w:rsidR="002F51CF" w:rsidRDefault="002F51CF">
      <w:pPr>
        <w:pStyle w:val="ConsPlusTitle"/>
        <w:ind w:firstLine="540"/>
        <w:jc w:val="both"/>
        <w:outlineLvl w:val="1"/>
      </w:pPr>
      <w:r>
        <w:t>Статья 24. Вступление в силу настоящего Закона</w:t>
      </w:r>
    </w:p>
    <w:p w:rsidR="002F51CF" w:rsidRDefault="002F51CF">
      <w:pPr>
        <w:pStyle w:val="ConsPlusNormal"/>
        <w:jc w:val="both"/>
      </w:pPr>
    </w:p>
    <w:p w:rsidR="002F51CF" w:rsidRDefault="002F51CF">
      <w:pPr>
        <w:pStyle w:val="ConsPlusNormal"/>
        <w:ind w:firstLine="540"/>
        <w:jc w:val="both"/>
      </w:pPr>
      <w:r>
        <w:t xml:space="preserve">1. Настоящий Закон, за исключением положений, предусмотренных </w:t>
      </w:r>
      <w:hyperlink w:anchor="P443">
        <w:r>
          <w:rPr>
            <w:color w:val="0000FF"/>
          </w:rPr>
          <w:t>пунктом 2</w:t>
        </w:r>
      </w:hyperlink>
      <w:r>
        <w:t xml:space="preserve"> настоящей статьи, вступает в силу через 10 дней после его официального опубликования в краевой государственной газете "Наш Красноярский край".</w:t>
      </w:r>
    </w:p>
    <w:p w:rsidR="002F51CF" w:rsidRDefault="002F51CF">
      <w:pPr>
        <w:pStyle w:val="ConsPlusNormal"/>
        <w:spacing w:before="220"/>
        <w:ind w:firstLine="540"/>
        <w:jc w:val="both"/>
      </w:pPr>
      <w:bookmarkStart w:id="26" w:name="P443"/>
      <w:bookmarkEnd w:id="26"/>
      <w:r>
        <w:t xml:space="preserve">2. </w:t>
      </w:r>
      <w:hyperlink w:anchor="P350">
        <w:r>
          <w:rPr>
            <w:color w:val="0000FF"/>
          </w:rPr>
          <w:t>Статьи 17</w:t>
        </w:r>
      </w:hyperlink>
      <w:r>
        <w:t xml:space="preserve"> - </w:t>
      </w:r>
      <w:hyperlink w:anchor="P422">
        <w:r>
          <w:rPr>
            <w:color w:val="0000FF"/>
          </w:rPr>
          <w:t>22</w:t>
        </w:r>
      </w:hyperlink>
      <w:r>
        <w:t xml:space="preserve"> настоящего Закона вступают в силу с 1 января 2012 года.</w:t>
      </w:r>
    </w:p>
    <w:p w:rsidR="002F51CF" w:rsidRDefault="002F51CF">
      <w:pPr>
        <w:pStyle w:val="ConsPlusNormal"/>
        <w:jc w:val="both"/>
      </w:pPr>
    </w:p>
    <w:p w:rsidR="002F51CF" w:rsidRDefault="002F51CF">
      <w:pPr>
        <w:pStyle w:val="ConsPlusTitle"/>
        <w:ind w:firstLine="540"/>
        <w:jc w:val="both"/>
        <w:outlineLvl w:val="1"/>
      </w:pPr>
      <w:r>
        <w:t xml:space="preserve">Статья 25. Признание </w:t>
      </w:r>
      <w:proofErr w:type="gramStart"/>
      <w:r>
        <w:t>утратившими</w:t>
      </w:r>
      <w:proofErr w:type="gramEnd"/>
      <w:r>
        <w:t xml:space="preserve"> силу законов края, отдельных положений законов края</w:t>
      </w:r>
    </w:p>
    <w:p w:rsidR="002F51CF" w:rsidRDefault="002F51CF">
      <w:pPr>
        <w:pStyle w:val="ConsPlusNormal"/>
        <w:jc w:val="both"/>
      </w:pPr>
    </w:p>
    <w:p w:rsidR="002F51CF" w:rsidRDefault="002F51CF">
      <w:pPr>
        <w:pStyle w:val="ConsPlusNormal"/>
        <w:ind w:firstLine="540"/>
        <w:jc w:val="both"/>
      </w:pPr>
      <w:r>
        <w:t>1. Признать утратившими силу со дня вступления в силу настоящего Закона:</w:t>
      </w:r>
    </w:p>
    <w:p w:rsidR="002F51CF" w:rsidRDefault="002F5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5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1CF" w:rsidRDefault="002F5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51CF" w:rsidRDefault="002F51CF">
            <w:pPr>
              <w:pStyle w:val="ConsPlusNormal"/>
              <w:jc w:val="both"/>
            </w:pPr>
            <w:r>
              <w:rPr>
                <w:color w:val="392C69"/>
              </w:rPr>
              <w:t>КонсультантПлюс: примечание.</w:t>
            </w:r>
          </w:p>
          <w:p w:rsidR="002F51CF" w:rsidRDefault="002F51CF">
            <w:pPr>
              <w:pStyle w:val="ConsPlusNormal"/>
              <w:jc w:val="both"/>
            </w:pPr>
            <w:r>
              <w:rPr>
                <w:color w:val="392C69"/>
              </w:rPr>
              <w:t xml:space="preserve">Подпункт 1 пункта 1 статьи 25 фактически утратил силу в связи с принятием </w:t>
            </w:r>
            <w:hyperlink r:id="rId145">
              <w:r>
                <w:rPr>
                  <w:color w:val="0000FF"/>
                </w:rPr>
                <w:t>Закона</w:t>
              </w:r>
            </w:hyperlink>
            <w:r>
              <w:rPr>
                <w:color w:val="392C69"/>
              </w:rPr>
              <w:t xml:space="preserve"> Красноярского края от 11.12.2012 N 3-868, признавшего </w:t>
            </w:r>
            <w:hyperlink r:id="rId146">
              <w:r>
                <w:rPr>
                  <w:color w:val="0000FF"/>
                </w:rPr>
                <w:t>Закон</w:t>
              </w:r>
            </w:hyperlink>
            <w:r>
              <w:rPr>
                <w:color w:val="392C69"/>
              </w:rPr>
              <w:t xml:space="preserve"> Эвенкийского автономного округа от 06.05.1999 N 141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F51CF" w:rsidRDefault="002F51CF">
            <w:pPr>
              <w:pStyle w:val="ConsPlusNormal"/>
            </w:pPr>
          </w:p>
        </w:tc>
      </w:tr>
    </w:tbl>
    <w:p w:rsidR="002F51CF" w:rsidRDefault="002F51CF">
      <w:pPr>
        <w:pStyle w:val="ConsPlusNormal"/>
        <w:spacing w:before="280"/>
        <w:ind w:firstLine="540"/>
        <w:jc w:val="both"/>
      </w:pPr>
      <w:r>
        <w:t xml:space="preserve">1) </w:t>
      </w:r>
      <w:hyperlink r:id="rId147">
        <w:r>
          <w:rPr>
            <w:color w:val="0000FF"/>
          </w:rPr>
          <w:t>абзацы пятый</w:t>
        </w:r>
      </w:hyperlink>
      <w:r>
        <w:t xml:space="preserve">, </w:t>
      </w:r>
      <w:hyperlink r:id="rId148">
        <w:r>
          <w:rPr>
            <w:color w:val="0000FF"/>
          </w:rPr>
          <w:t>шестой</w:t>
        </w:r>
      </w:hyperlink>
      <w:r>
        <w:t xml:space="preserve">, </w:t>
      </w:r>
      <w:hyperlink r:id="rId149">
        <w:r>
          <w:rPr>
            <w:color w:val="0000FF"/>
          </w:rPr>
          <w:t>седьмой статьи 3</w:t>
        </w:r>
      </w:hyperlink>
      <w:r>
        <w:t xml:space="preserve"> Закона Эвенкийского автономного округа от 6 мая 1999 года N 141 "О северном оленеводстве в Эвенкийском автономном округе" (Эвенкийская жизнь, 2000, 21 февраля);</w:t>
      </w:r>
    </w:p>
    <w:p w:rsidR="002F51CF" w:rsidRDefault="002F51CF">
      <w:pPr>
        <w:pStyle w:val="ConsPlusNormal"/>
        <w:spacing w:before="220"/>
        <w:ind w:firstLine="540"/>
        <w:jc w:val="both"/>
      </w:pPr>
      <w:r>
        <w:lastRenderedPageBreak/>
        <w:t xml:space="preserve">2) </w:t>
      </w:r>
      <w:hyperlink r:id="rId150">
        <w:r>
          <w:rPr>
            <w:color w:val="0000FF"/>
          </w:rPr>
          <w:t>абзацы третий</w:t>
        </w:r>
      </w:hyperlink>
      <w:r>
        <w:t xml:space="preserve">, </w:t>
      </w:r>
      <w:hyperlink r:id="rId151">
        <w:r>
          <w:rPr>
            <w:color w:val="0000FF"/>
          </w:rPr>
          <w:t>четвертый</w:t>
        </w:r>
      </w:hyperlink>
      <w:r>
        <w:t xml:space="preserve">, </w:t>
      </w:r>
      <w:hyperlink r:id="rId152">
        <w:r>
          <w:rPr>
            <w:color w:val="0000FF"/>
          </w:rPr>
          <w:t>пятый</w:t>
        </w:r>
      </w:hyperlink>
      <w:r>
        <w:t xml:space="preserve">, </w:t>
      </w:r>
      <w:hyperlink r:id="rId153">
        <w:r>
          <w:rPr>
            <w:color w:val="0000FF"/>
          </w:rPr>
          <w:t>восьмой статьи 1</w:t>
        </w:r>
      </w:hyperlink>
      <w:r>
        <w:t xml:space="preserve"> Закона Таймырского (Долгано-Ненецкого) автономного округа от 4 января 2003 года N 158-ОкЗ "Об оленеводстве" (Таймыр, 2003, 22 января);</w:t>
      </w:r>
    </w:p>
    <w:p w:rsidR="002F51CF" w:rsidRDefault="002F51CF">
      <w:pPr>
        <w:pStyle w:val="ConsPlusNormal"/>
        <w:spacing w:before="220"/>
        <w:ind w:firstLine="540"/>
        <w:jc w:val="both"/>
      </w:pPr>
      <w:r>
        <w:t xml:space="preserve">3) </w:t>
      </w:r>
      <w:hyperlink r:id="rId154">
        <w:r>
          <w:rPr>
            <w:color w:val="0000FF"/>
          </w:rPr>
          <w:t>пункты 7</w:t>
        </w:r>
      </w:hyperlink>
      <w:r>
        <w:t xml:space="preserve">, </w:t>
      </w:r>
      <w:hyperlink r:id="rId155">
        <w:r>
          <w:rPr>
            <w:color w:val="0000FF"/>
          </w:rPr>
          <w:t>11 статьи 1</w:t>
        </w:r>
      </w:hyperlink>
      <w:r>
        <w:t xml:space="preserve">, </w:t>
      </w:r>
      <w:hyperlink r:id="rId156">
        <w:r>
          <w:rPr>
            <w:color w:val="0000FF"/>
          </w:rPr>
          <w:t>пункты 2</w:t>
        </w:r>
      </w:hyperlink>
      <w:r>
        <w:t xml:space="preserve">, </w:t>
      </w:r>
      <w:hyperlink r:id="rId157">
        <w:r>
          <w:rPr>
            <w:color w:val="0000FF"/>
          </w:rPr>
          <w:t>3</w:t>
        </w:r>
      </w:hyperlink>
      <w:r>
        <w:t xml:space="preserve">, </w:t>
      </w:r>
      <w:hyperlink r:id="rId158">
        <w:r>
          <w:rPr>
            <w:color w:val="0000FF"/>
          </w:rPr>
          <w:t>4</w:t>
        </w:r>
      </w:hyperlink>
      <w:r>
        <w:t xml:space="preserve">, </w:t>
      </w:r>
      <w:hyperlink r:id="rId159">
        <w:r>
          <w:rPr>
            <w:color w:val="0000FF"/>
          </w:rPr>
          <w:t>5</w:t>
        </w:r>
      </w:hyperlink>
      <w:r>
        <w:t xml:space="preserve">, </w:t>
      </w:r>
      <w:hyperlink r:id="rId160">
        <w:r>
          <w:rPr>
            <w:color w:val="0000FF"/>
          </w:rPr>
          <w:t>6</w:t>
        </w:r>
      </w:hyperlink>
      <w:r>
        <w:t xml:space="preserve">, </w:t>
      </w:r>
      <w:hyperlink r:id="rId161">
        <w:r>
          <w:rPr>
            <w:color w:val="0000FF"/>
          </w:rPr>
          <w:t>7</w:t>
        </w:r>
      </w:hyperlink>
      <w:r>
        <w:t xml:space="preserve">, </w:t>
      </w:r>
      <w:hyperlink r:id="rId162">
        <w:r>
          <w:rPr>
            <w:color w:val="0000FF"/>
          </w:rPr>
          <w:t>8</w:t>
        </w:r>
      </w:hyperlink>
      <w:r>
        <w:t xml:space="preserve">, </w:t>
      </w:r>
      <w:hyperlink r:id="rId163">
        <w:r>
          <w:rPr>
            <w:color w:val="0000FF"/>
          </w:rPr>
          <w:t>23 статьи 5</w:t>
        </w:r>
      </w:hyperlink>
      <w:r>
        <w:t xml:space="preserve"> Закона Таймырского (Долгано-Ненецкого) автономного округа от 29 апреля 2003 года N 184-ОкЗ "О гарантиях основных прав коренных малочисленных народов Таймырского (Долгано-Ненецкого) автономного округа" (Таймыр, 2003, 6 июня);</w:t>
      </w:r>
    </w:p>
    <w:p w:rsidR="002F51CF" w:rsidRDefault="002F51CF">
      <w:pPr>
        <w:pStyle w:val="ConsPlusNormal"/>
        <w:spacing w:before="220"/>
        <w:ind w:firstLine="540"/>
        <w:jc w:val="both"/>
      </w:pPr>
      <w:r>
        <w:t xml:space="preserve">4) </w:t>
      </w:r>
      <w:hyperlink r:id="rId164">
        <w:r>
          <w:rPr>
            <w:color w:val="0000FF"/>
          </w:rPr>
          <w:t>Закон</w:t>
        </w:r>
      </w:hyperlink>
      <w:r>
        <w:t xml:space="preserve"> Таймырского (Долгано-Ненецкого) автономного округа от 6 июня 2003 года N 187-ОкЗ "О традиционных видах хозяйствования коренных малочисленных народов Таймырского (Долгано-Ненецкого) автономного округа" (Таймыр, 2003, 19 июня);</w:t>
      </w:r>
    </w:p>
    <w:p w:rsidR="002F51CF" w:rsidRDefault="002F51CF">
      <w:pPr>
        <w:pStyle w:val="ConsPlusNormal"/>
        <w:spacing w:before="220"/>
        <w:ind w:firstLine="540"/>
        <w:jc w:val="both"/>
      </w:pPr>
      <w:r>
        <w:t xml:space="preserve">5) </w:t>
      </w:r>
      <w:hyperlink r:id="rId165">
        <w:r>
          <w:rPr>
            <w:color w:val="0000FF"/>
          </w:rPr>
          <w:t>пункты 1</w:t>
        </w:r>
      </w:hyperlink>
      <w:r>
        <w:t xml:space="preserve">, </w:t>
      </w:r>
      <w:hyperlink r:id="rId166">
        <w:r>
          <w:rPr>
            <w:color w:val="0000FF"/>
          </w:rPr>
          <w:t>2 статьи 9</w:t>
        </w:r>
      </w:hyperlink>
      <w:r>
        <w:t xml:space="preserve"> Закона Красноярского края от 1 июля 2003 года N 7-1215 "Основы правовых гарантий коренных малочисленных народов Севера Красноярского края" (Красноярский рабочий, 2003, 30 июля);</w:t>
      </w:r>
    </w:p>
    <w:p w:rsidR="002F51CF" w:rsidRDefault="002F51CF">
      <w:pPr>
        <w:pStyle w:val="ConsPlusNormal"/>
        <w:spacing w:before="220"/>
        <w:ind w:firstLine="540"/>
        <w:jc w:val="both"/>
      </w:pPr>
      <w:r>
        <w:t xml:space="preserve">6) </w:t>
      </w:r>
      <w:hyperlink r:id="rId167">
        <w:r>
          <w:rPr>
            <w:color w:val="0000FF"/>
          </w:rPr>
          <w:t>статьи 1.1</w:t>
        </w:r>
      </w:hyperlink>
      <w:r>
        <w:t xml:space="preserve">, </w:t>
      </w:r>
      <w:hyperlink r:id="rId168">
        <w:r>
          <w:rPr>
            <w:color w:val="0000FF"/>
          </w:rPr>
          <w:t>2</w:t>
        </w:r>
      </w:hyperlink>
      <w:r>
        <w:t xml:space="preserve">, </w:t>
      </w:r>
      <w:hyperlink r:id="rId169">
        <w:r>
          <w:rPr>
            <w:color w:val="0000FF"/>
          </w:rPr>
          <w:t>3</w:t>
        </w:r>
      </w:hyperlink>
      <w:r>
        <w:t xml:space="preserve"> Закона Красноярского края от 6 июля 2004 года N 11-2212 "О государственной поддержке традиционной хозяйственной деятельности коренных малочисленных народов Севера Красноярского края" (Ведомости высших органов государственной власти Красноярского края, 14 ноября 2004 года, N 30 (35);</w:t>
      </w:r>
    </w:p>
    <w:p w:rsidR="002F51CF" w:rsidRDefault="002F51CF">
      <w:pPr>
        <w:pStyle w:val="ConsPlusNormal"/>
        <w:spacing w:before="220"/>
        <w:ind w:firstLine="540"/>
        <w:jc w:val="both"/>
      </w:pPr>
      <w:r>
        <w:t xml:space="preserve">7) </w:t>
      </w:r>
      <w:hyperlink r:id="rId170">
        <w:r>
          <w:rPr>
            <w:color w:val="0000FF"/>
          </w:rPr>
          <w:t>абзацы четвертый</w:t>
        </w:r>
      </w:hyperlink>
      <w:r>
        <w:t xml:space="preserve">, </w:t>
      </w:r>
      <w:hyperlink r:id="rId171">
        <w:r>
          <w:rPr>
            <w:color w:val="0000FF"/>
          </w:rPr>
          <w:t>пятый пункта 3 статьи 1</w:t>
        </w:r>
      </w:hyperlink>
      <w:r>
        <w:t xml:space="preserve"> Закона Таймырского (Долгано-Ненецкого) автономного округа от 27 декабря 2004 года N 350-ОкЗ "О внесении изменений в Закон Таймырского (Долгано-Ненецкого) автономного округа "О гарантиях основных прав коренных малочисленных народов Таймырского (Долгано-Ненецкого) автономного округа" (Таймыр, 2004, 27 декабря);</w:t>
      </w:r>
    </w:p>
    <w:p w:rsidR="002F51CF" w:rsidRDefault="002F51CF">
      <w:pPr>
        <w:pStyle w:val="ConsPlusNormal"/>
        <w:spacing w:before="220"/>
        <w:ind w:firstLine="540"/>
        <w:jc w:val="both"/>
      </w:pPr>
      <w:r>
        <w:t xml:space="preserve">8) </w:t>
      </w:r>
      <w:hyperlink r:id="rId172">
        <w:r>
          <w:rPr>
            <w:color w:val="0000FF"/>
          </w:rPr>
          <w:t>Закон</w:t>
        </w:r>
      </w:hyperlink>
      <w:r>
        <w:t xml:space="preserve"> Красноярского края от 20 марта 2008 года N 5-1467 "О внесении изменения в </w:t>
      </w:r>
      <w:hyperlink r:id="rId173">
        <w:r>
          <w:rPr>
            <w:color w:val="0000FF"/>
          </w:rPr>
          <w:t>статью 3</w:t>
        </w:r>
      </w:hyperlink>
      <w:r>
        <w:t xml:space="preserve"> Закона края "О государственной поддержке традиционных отраслей хозяйствования и промыслов коренных малочисленных народов Севера Красноярского края" (Краевой вестник - приложение к газете "Вечерний Красноярск", 2008, 11 апреля);</w:t>
      </w:r>
    </w:p>
    <w:p w:rsidR="002F51CF" w:rsidRDefault="002F51CF">
      <w:pPr>
        <w:pStyle w:val="ConsPlusNormal"/>
        <w:spacing w:before="220"/>
        <w:ind w:firstLine="540"/>
        <w:jc w:val="both"/>
      </w:pPr>
      <w:r>
        <w:t xml:space="preserve">9) </w:t>
      </w:r>
      <w:hyperlink r:id="rId174">
        <w:r>
          <w:rPr>
            <w:color w:val="0000FF"/>
          </w:rPr>
          <w:t>Закон</w:t>
        </w:r>
      </w:hyperlink>
      <w:r>
        <w:t xml:space="preserve"> Красноярского края от 20 марта 2008 года N 5-1470 "О внесении изменения в статью 3 Закона Таймырского (Долгано-Ненецкого) автономного округа "О традиционных видах хозяйствования коренных малочисленных народов Таймырского (Долгано-Ненецкого) автономного округа" (Краевой вестник - приложение к газете "Вечерний Красноярск", 2008, 11 апреля);</w:t>
      </w:r>
    </w:p>
    <w:p w:rsidR="002F51CF" w:rsidRDefault="002F51CF">
      <w:pPr>
        <w:pStyle w:val="ConsPlusNormal"/>
        <w:spacing w:before="220"/>
        <w:ind w:firstLine="540"/>
        <w:jc w:val="both"/>
      </w:pPr>
      <w:proofErr w:type="gramStart"/>
      <w:r>
        <w:t xml:space="preserve">10) </w:t>
      </w:r>
      <w:hyperlink r:id="rId175">
        <w:r>
          <w:rPr>
            <w:color w:val="0000FF"/>
          </w:rPr>
          <w:t>пункты 4</w:t>
        </w:r>
      </w:hyperlink>
      <w:r>
        <w:t xml:space="preserve">, </w:t>
      </w:r>
      <w:hyperlink r:id="rId176">
        <w:r>
          <w:rPr>
            <w:color w:val="0000FF"/>
          </w:rPr>
          <w:t>5 статьи 2</w:t>
        </w:r>
      </w:hyperlink>
      <w:r>
        <w:t xml:space="preserve"> Закона Красноярского края от 24 декабря 2009 года N 9-4293 "О внесении изменений в </w:t>
      </w:r>
      <w:hyperlink r:id="rId177">
        <w:r>
          <w:rPr>
            <w:color w:val="0000FF"/>
          </w:rPr>
          <w:t>Закон</w:t>
        </w:r>
      </w:hyperlink>
      <w:r>
        <w:t xml:space="preserve"> края "Основы правовых гарантий коренных малочисленных народов Севера Красноярского края" и о внесении изменений в </w:t>
      </w:r>
      <w:hyperlink r:id="rId178">
        <w:r>
          <w:rPr>
            <w:color w:val="0000FF"/>
          </w:rPr>
          <w:t>Закон</w:t>
        </w:r>
      </w:hyperlink>
      <w:r>
        <w:t xml:space="preserve"> края "О государственной поддержке традиционных отраслей хозяйствования и промыслов коренных малочисленных народов Севера Красноярского края" и распространении отдельных его положений на всю территорию</w:t>
      </w:r>
      <w:proofErr w:type="gramEnd"/>
      <w:r>
        <w:t xml:space="preserve"> </w:t>
      </w:r>
      <w:proofErr w:type="gramStart"/>
      <w:r>
        <w:t>нового субъекта Российской Федерации - Красноярского края" (Ведомости высших органов государственной власти Красноярского края, 29 декабря 2009 года, N 73 (369).</w:t>
      </w:r>
      <w:proofErr w:type="gramEnd"/>
    </w:p>
    <w:p w:rsidR="002F51CF" w:rsidRDefault="002F51CF">
      <w:pPr>
        <w:pStyle w:val="ConsPlusNormal"/>
        <w:spacing w:before="220"/>
        <w:ind w:firstLine="540"/>
        <w:jc w:val="both"/>
      </w:pPr>
      <w:r>
        <w:t>2. Признать утратившими силу с 1 января 2012 года:</w:t>
      </w:r>
    </w:p>
    <w:p w:rsidR="002F51CF" w:rsidRDefault="002F51CF">
      <w:pPr>
        <w:pStyle w:val="ConsPlusNormal"/>
        <w:spacing w:before="220"/>
        <w:ind w:firstLine="540"/>
        <w:jc w:val="both"/>
      </w:pPr>
      <w:r>
        <w:t xml:space="preserve">1) </w:t>
      </w:r>
      <w:hyperlink r:id="rId179">
        <w:r>
          <w:rPr>
            <w:color w:val="0000FF"/>
          </w:rPr>
          <w:t>Закон</w:t>
        </w:r>
      </w:hyperlink>
      <w:r>
        <w:t xml:space="preserve"> Красноярского края от 6 июля 2004 года N 11-2212 "О государственной поддержке традиционной хозяйственной деятельности коренных малочисленных народов Севера Красноярского края" (Ведомости высших органов государственной власти Красноярского края, 14 ноября 2004 года, N 30 (35);</w:t>
      </w:r>
    </w:p>
    <w:p w:rsidR="002F51CF" w:rsidRDefault="002F51CF">
      <w:pPr>
        <w:pStyle w:val="ConsPlusNormal"/>
        <w:spacing w:before="220"/>
        <w:ind w:firstLine="540"/>
        <w:jc w:val="both"/>
      </w:pPr>
      <w:proofErr w:type="gramStart"/>
      <w:r>
        <w:t xml:space="preserve">2) </w:t>
      </w:r>
      <w:hyperlink r:id="rId180">
        <w:r>
          <w:rPr>
            <w:color w:val="0000FF"/>
          </w:rPr>
          <w:t>статьи 2</w:t>
        </w:r>
      </w:hyperlink>
      <w:r>
        <w:t xml:space="preserve">, </w:t>
      </w:r>
      <w:hyperlink r:id="rId181">
        <w:r>
          <w:rPr>
            <w:color w:val="0000FF"/>
          </w:rPr>
          <w:t>3</w:t>
        </w:r>
      </w:hyperlink>
      <w:r>
        <w:t xml:space="preserve"> Закона Красноярского края от 24 декабря 2009 года N 9-4293 "О внесении изменений в </w:t>
      </w:r>
      <w:hyperlink r:id="rId182">
        <w:r>
          <w:rPr>
            <w:color w:val="0000FF"/>
          </w:rPr>
          <w:t>Закон</w:t>
        </w:r>
      </w:hyperlink>
      <w:r>
        <w:t xml:space="preserve"> края "Основы правовых гарантий коренных малочисленных народов Севера </w:t>
      </w:r>
      <w:r>
        <w:lastRenderedPageBreak/>
        <w:t xml:space="preserve">Красноярского края" и о внесении изменений в </w:t>
      </w:r>
      <w:hyperlink r:id="rId183">
        <w:r>
          <w:rPr>
            <w:color w:val="0000FF"/>
          </w:rPr>
          <w:t>Закон</w:t>
        </w:r>
      </w:hyperlink>
      <w:r>
        <w:t xml:space="preserve"> края "О государственной поддержке традиционных отраслей хозяйствования и промыслов коренных малочисленных народов Севера Красноярского края" и распространении отдельных его положений на всю территорию нового субъекта</w:t>
      </w:r>
      <w:proofErr w:type="gramEnd"/>
      <w:r>
        <w:t xml:space="preserve"> </w:t>
      </w:r>
      <w:proofErr w:type="gramStart"/>
      <w:r>
        <w:t>Российской Федерации - Красноярского края" (Ведомости высших органов государственной власти Красноярского края, 29 декабря 2009 года, N 73 (369).</w:t>
      </w:r>
      <w:proofErr w:type="gramEnd"/>
    </w:p>
    <w:p w:rsidR="002F51CF" w:rsidRDefault="002F51CF">
      <w:pPr>
        <w:pStyle w:val="ConsPlusNormal"/>
        <w:jc w:val="both"/>
      </w:pPr>
    </w:p>
    <w:p w:rsidR="002F51CF" w:rsidRDefault="002F51CF">
      <w:pPr>
        <w:pStyle w:val="ConsPlusNormal"/>
        <w:jc w:val="right"/>
      </w:pPr>
      <w:r>
        <w:t>Губернатор</w:t>
      </w:r>
    </w:p>
    <w:p w:rsidR="002F51CF" w:rsidRDefault="002F51CF">
      <w:pPr>
        <w:pStyle w:val="ConsPlusNormal"/>
        <w:jc w:val="right"/>
      </w:pPr>
      <w:r>
        <w:t>Красноярского края</w:t>
      </w:r>
    </w:p>
    <w:p w:rsidR="002F51CF" w:rsidRDefault="002F51CF">
      <w:pPr>
        <w:pStyle w:val="ConsPlusNormal"/>
        <w:jc w:val="right"/>
      </w:pPr>
      <w:r>
        <w:t>Л.В.КУЗНЕЦОВ</w:t>
      </w:r>
    </w:p>
    <w:p w:rsidR="002F51CF" w:rsidRDefault="002F51CF">
      <w:pPr>
        <w:pStyle w:val="ConsPlusNormal"/>
        <w:jc w:val="right"/>
      </w:pPr>
      <w:r>
        <w:t>06.12.2010</w:t>
      </w:r>
    </w:p>
    <w:p w:rsidR="002F51CF" w:rsidRDefault="002F51CF">
      <w:pPr>
        <w:pStyle w:val="ConsPlusNormal"/>
        <w:jc w:val="both"/>
      </w:pPr>
    </w:p>
    <w:p w:rsidR="002F51CF" w:rsidRDefault="002F51CF">
      <w:pPr>
        <w:pStyle w:val="ConsPlusNormal"/>
        <w:jc w:val="both"/>
      </w:pPr>
    </w:p>
    <w:p w:rsidR="002F51CF" w:rsidRDefault="002F51CF">
      <w:pPr>
        <w:pStyle w:val="ConsPlusNormal"/>
        <w:pBdr>
          <w:bottom w:val="single" w:sz="6" w:space="0" w:color="auto"/>
        </w:pBdr>
        <w:spacing w:before="100" w:after="100"/>
        <w:jc w:val="both"/>
        <w:rPr>
          <w:sz w:val="2"/>
          <w:szCs w:val="2"/>
        </w:rPr>
      </w:pPr>
    </w:p>
    <w:p w:rsidR="009104AF" w:rsidRDefault="009104AF">
      <w:bookmarkStart w:id="27" w:name="_GoBack"/>
      <w:bookmarkEnd w:id="27"/>
    </w:p>
    <w:sectPr w:rsidR="009104AF" w:rsidSect="00B10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CF"/>
    <w:rsid w:val="002F51CF"/>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1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5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1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5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1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51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1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1C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1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5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1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5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1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51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1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1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117" Type="http://schemas.openxmlformats.org/officeDocument/2006/relationships/hyperlink" Target="https://login.consultant.ru/link/?req=doc&amp;base=RLAW123&amp;n=343048&amp;dst=100384" TargetMode="External"/><Relationship Id="rId21" Type="http://schemas.openxmlformats.org/officeDocument/2006/relationships/hyperlink" Target="https://login.consultant.ru/link/?req=doc&amp;base=RLAW123&amp;n=321596&amp;dst=100058" TargetMode="External"/><Relationship Id="rId42" Type="http://schemas.openxmlformats.org/officeDocument/2006/relationships/hyperlink" Target="https://login.consultant.ru/link/?req=doc&amp;base=RLAW123&amp;n=188112&amp;dst=100010" TargetMode="External"/><Relationship Id="rId47" Type="http://schemas.openxmlformats.org/officeDocument/2006/relationships/hyperlink" Target="https://login.consultant.ru/link/?req=doc&amp;base=RLAW123&amp;n=297017&amp;dst=100203" TargetMode="External"/><Relationship Id="rId63" Type="http://schemas.openxmlformats.org/officeDocument/2006/relationships/hyperlink" Target="https://login.consultant.ru/link/?req=doc&amp;base=RLAW123&amp;n=297017&amp;dst=100205" TargetMode="External"/><Relationship Id="rId68" Type="http://schemas.openxmlformats.org/officeDocument/2006/relationships/hyperlink" Target="https://login.consultant.ru/link/?req=doc&amp;base=RLAW123&amp;n=103804&amp;dst=100011" TargetMode="External"/><Relationship Id="rId84" Type="http://schemas.openxmlformats.org/officeDocument/2006/relationships/hyperlink" Target="https://login.consultant.ru/link/?req=doc&amp;base=RLAW123&amp;n=306910&amp;dst=100022" TargetMode="External"/><Relationship Id="rId89" Type="http://schemas.openxmlformats.org/officeDocument/2006/relationships/hyperlink" Target="https://login.consultant.ru/link/?req=doc&amp;base=RLAW123&amp;n=306910&amp;dst=100025" TargetMode="External"/><Relationship Id="rId112" Type="http://schemas.openxmlformats.org/officeDocument/2006/relationships/hyperlink" Target="https://login.consultant.ru/link/?req=doc&amp;base=RLAW123&amp;n=327673&amp;dst=100016" TargetMode="External"/><Relationship Id="rId133" Type="http://schemas.openxmlformats.org/officeDocument/2006/relationships/hyperlink" Target="https://login.consultant.ru/link/?req=doc&amp;base=RLAW123&amp;n=208625&amp;dst=100021" TargetMode="External"/><Relationship Id="rId138" Type="http://schemas.openxmlformats.org/officeDocument/2006/relationships/hyperlink" Target="https://login.consultant.ru/link/?req=doc&amp;base=RLAW123&amp;n=325668&amp;dst=102446" TargetMode="External"/><Relationship Id="rId154" Type="http://schemas.openxmlformats.org/officeDocument/2006/relationships/hyperlink" Target="https://login.consultant.ru/link/?req=doc&amp;base=RLAW123&amp;n=165094&amp;dst=100017" TargetMode="External"/><Relationship Id="rId159" Type="http://schemas.openxmlformats.org/officeDocument/2006/relationships/hyperlink" Target="https://login.consultant.ru/link/?req=doc&amp;base=RLAW123&amp;n=165094&amp;dst=100037" TargetMode="External"/><Relationship Id="rId175" Type="http://schemas.openxmlformats.org/officeDocument/2006/relationships/hyperlink" Target="https://login.consultant.ru/link/?req=doc&amp;base=RLAW123&amp;n=47005&amp;dst=100047" TargetMode="External"/><Relationship Id="rId170" Type="http://schemas.openxmlformats.org/officeDocument/2006/relationships/hyperlink" Target="https://login.consultant.ru/link/?req=doc&amp;base=RLAW123&amp;n=165055&amp;dst=100014" TargetMode="External"/><Relationship Id="rId16" Type="http://schemas.openxmlformats.org/officeDocument/2006/relationships/hyperlink" Target="https://login.consultant.ru/link/?req=doc&amp;base=RLAW123&amp;n=266549&amp;dst=100012" TargetMode="External"/><Relationship Id="rId107" Type="http://schemas.openxmlformats.org/officeDocument/2006/relationships/hyperlink" Target="https://login.consultant.ru/link/?req=doc&amp;base=RLAW123&amp;n=297017&amp;dst=100220" TargetMode="External"/><Relationship Id="rId11" Type="http://schemas.openxmlformats.org/officeDocument/2006/relationships/hyperlink" Target="https://login.consultant.ru/link/?req=doc&amp;base=RLAW123&amp;n=205309&amp;dst=100058"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123&amp;n=297017&amp;dst=100204" TargetMode="External"/><Relationship Id="rId53" Type="http://schemas.openxmlformats.org/officeDocument/2006/relationships/hyperlink" Target="https://login.consultant.ru/link/?req=doc&amp;base=RLAW123&amp;n=103419&amp;dst=100015" TargetMode="External"/><Relationship Id="rId58" Type="http://schemas.openxmlformats.org/officeDocument/2006/relationships/hyperlink" Target="https://login.consultant.ru/link/?req=doc&amp;base=RLAW123&amp;n=103419&amp;dst=100015" TargetMode="External"/><Relationship Id="rId74" Type="http://schemas.openxmlformats.org/officeDocument/2006/relationships/hyperlink" Target="https://login.consultant.ru/link/?req=doc&amp;base=RLAW123&amp;n=103804&amp;dst=100012" TargetMode="External"/><Relationship Id="rId79" Type="http://schemas.openxmlformats.org/officeDocument/2006/relationships/hyperlink" Target="https://login.consultant.ru/link/?req=doc&amp;base=RLAW123&amp;n=205310&amp;dst=100070" TargetMode="External"/><Relationship Id="rId102" Type="http://schemas.openxmlformats.org/officeDocument/2006/relationships/hyperlink" Target="https://login.consultant.ru/link/?req=doc&amp;base=RLAW123&amp;n=266549&amp;dst=100012" TargetMode="External"/><Relationship Id="rId123" Type="http://schemas.openxmlformats.org/officeDocument/2006/relationships/hyperlink" Target="https://login.consultant.ru/link/?req=doc&amp;base=RLAW123&amp;n=342421&amp;dst=100010" TargetMode="External"/><Relationship Id="rId128" Type="http://schemas.openxmlformats.org/officeDocument/2006/relationships/hyperlink" Target="https://login.consultant.ru/link/?req=doc&amp;base=RLAW123&amp;n=70046&amp;dst=100043" TargetMode="External"/><Relationship Id="rId144" Type="http://schemas.openxmlformats.org/officeDocument/2006/relationships/hyperlink" Target="https://login.consultant.ru/link/?req=doc&amp;base=RLAW123&amp;n=80218&amp;dst=100092" TargetMode="External"/><Relationship Id="rId149" Type="http://schemas.openxmlformats.org/officeDocument/2006/relationships/hyperlink" Target="https://login.consultant.ru/link/?req=doc&amp;base=RLAW123&amp;n=35804&amp;dst=10001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334706&amp;dst=100054" TargetMode="External"/><Relationship Id="rId95" Type="http://schemas.openxmlformats.org/officeDocument/2006/relationships/hyperlink" Target="https://login.consultant.ru/link/?req=doc&amp;base=RLAW123&amp;n=345961&amp;dst=100046" TargetMode="External"/><Relationship Id="rId160" Type="http://schemas.openxmlformats.org/officeDocument/2006/relationships/hyperlink" Target="https://login.consultant.ru/link/?req=doc&amp;base=RLAW123&amp;n=165094&amp;dst=100038" TargetMode="External"/><Relationship Id="rId165" Type="http://schemas.openxmlformats.org/officeDocument/2006/relationships/hyperlink" Target="https://login.consultant.ru/link/?req=doc&amp;base=RLAW123&amp;n=47035&amp;dst=100049" TargetMode="External"/><Relationship Id="rId181" Type="http://schemas.openxmlformats.org/officeDocument/2006/relationships/hyperlink" Target="https://login.consultant.ru/link/?req=doc&amp;base=RLAW123&amp;n=58274&amp;dst=100065" TargetMode="External"/><Relationship Id="rId22" Type="http://schemas.openxmlformats.org/officeDocument/2006/relationships/hyperlink" Target="https://login.consultant.ru/link/?req=doc&amp;base=RLAW123&amp;n=327673&amp;dst=100014" TargetMode="External"/><Relationship Id="rId27" Type="http://schemas.openxmlformats.org/officeDocument/2006/relationships/hyperlink" Target="https://login.consultant.ru/link/?req=doc&amp;base=RLAW123&amp;n=306945" TargetMode="External"/><Relationship Id="rId43" Type="http://schemas.openxmlformats.org/officeDocument/2006/relationships/hyperlink" Target="https://login.consultant.ru/link/?req=doc&amp;base=RLAW123&amp;n=297017&amp;dst=100203" TargetMode="External"/><Relationship Id="rId48" Type="http://schemas.openxmlformats.org/officeDocument/2006/relationships/hyperlink" Target="https://login.consultant.ru/link/?req=doc&amp;base=RLAW123&amp;n=341889&amp;dst=100015" TargetMode="External"/><Relationship Id="rId64" Type="http://schemas.openxmlformats.org/officeDocument/2006/relationships/hyperlink" Target="https://login.consultant.ru/link/?req=doc&amp;base=RLAW123&amp;n=327673&amp;dst=100015" TargetMode="External"/><Relationship Id="rId69" Type="http://schemas.openxmlformats.org/officeDocument/2006/relationships/hyperlink" Target="https://login.consultant.ru/link/?req=doc&amp;base=RLAW123&amp;n=297017&amp;dst=100203" TargetMode="External"/><Relationship Id="rId113" Type="http://schemas.openxmlformats.org/officeDocument/2006/relationships/hyperlink" Target="https://login.consultant.ru/link/?req=doc&amp;base=RLAW123&amp;n=297017&amp;dst=100223" TargetMode="External"/><Relationship Id="rId118" Type="http://schemas.openxmlformats.org/officeDocument/2006/relationships/hyperlink" Target="https://login.consultant.ru/link/?req=doc&amp;base=RLAW123&amp;n=327673&amp;dst=100016" TargetMode="External"/><Relationship Id="rId134" Type="http://schemas.openxmlformats.org/officeDocument/2006/relationships/hyperlink" Target="https://login.consultant.ru/link/?req=doc&amp;base=RLAW123&amp;n=331334&amp;dst=100050" TargetMode="External"/><Relationship Id="rId139" Type="http://schemas.openxmlformats.org/officeDocument/2006/relationships/hyperlink" Target="https://login.consultant.ru/link/?req=doc&amp;base=RLAW123&amp;n=103419&amp;dst=100025" TargetMode="External"/><Relationship Id="rId80" Type="http://schemas.openxmlformats.org/officeDocument/2006/relationships/hyperlink" Target="https://login.consultant.ru/link/?req=doc&amp;base=RLAW123&amp;n=343096&amp;dst=100109" TargetMode="External"/><Relationship Id="rId85" Type="http://schemas.openxmlformats.org/officeDocument/2006/relationships/hyperlink" Target="https://login.consultant.ru/link/?req=doc&amp;base=RLAW123&amp;n=306910&amp;dst=100023" TargetMode="External"/><Relationship Id="rId150" Type="http://schemas.openxmlformats.org/officeDocument/2006/relationships/hyperlink" Target="https://login.consultant.ru/link/?req=doc&amp;base=RLAW123&amp;n=165120&amp;dst=100012" TargetMode="External"/><Relationship Id="rId155" Type="http://schemas.openxmlformats.org/officeDocument/2006/relationships/hyperlink" Target="https://login.consultant.ru/link/?req=doc&amp;base=RLAW123&amp;n=165094&amp;dst=100021" TargetMode="External"/><Relationship Id="rId171" Type="http://schemas.openxmlformats.org/officeDocument/2006/relationships/hyperlink" Target="https://login.consultant.ru/link/?req=doc&amp;base=RLAW123&amp;n=165055&amp;dst=100015" TargetMode="External"/><Relationship Id="rId176" Type="http://schemas.openxmlformats.org/officeDocument/2006/relationships/hyperlink" Target="https://login.consultant.ru/link/?req=doc&amp;base=RLAW123&amp;n=47005&amp;dst=100051" TargetMode="External"/><Relationship Id="rId12" Type="http://schemas.openxmlformats.org/officeDocument/2006/relationships/hyperlink" Target="https://login.consultant.ru/link/?req=doc&amp;base=RLAW123&amp;n=205310&amp;dst=100065" TargetMode="External"/><Relationship Id="rId17" Type="http://schemas.openxmlformats.org/officeDocument/2006/relationships/hyperlink" Target="https://login.consultant.ru/link/?req=doc&amp;base=RLAW123&amp;n=297017&amp;dst=100197" TargetMode="External"/><Relationship Id="rId33" Type="http://schemas.openxmlformats.org/officeDocument/2006/relationships/hyperlink" Target="https://login.consultant.ru/link/?req=doc&amp;base=LAW&amp;n=477482&amp;dst=100581" TargetMode="External"/><Relationship Id="rId38" Type="http://schemas.openxmlformats.org/officeDocument/2006/relationships/hyperlink" Target="https://login.consultant.ru/link/?req=doc&amp;base=LAW&amp;n=370207" TargetMode="External"/><Relationship Id="rId59" Type="http://schemas.openxmlformats.org/officeDocument/2006/relationships/hyperlink" Target="https://login.consultant.ru/link/?req=doc&amp;base=RLAW123&amp;n=218626&amp;dst=100012" TargetMode="External"/><Relationship Id="rId103" Type="http://schemas.openxmlformats.org/officeDocument/2006/relationships/hyperlink" Target="https://login.consultant.ru/link/?req=doc&amp;base=RLAW123&amp;n=297017&amp;dst=100215" TargetMode="External"/><Relationship Id="rId108" Type="http://schemas.openxmlformats.org/officeDocument/2006/relationships/hyperlink" Target="https://login.consultant.ru/link/?req=doc&amp;base=RLAW123&amp;n=297017&amp;dst=100221" TargetMode="External"/><Relationship Id="rId124" Type="http://schemas.openxmlformats.org/officeDocument/2006/relationships/hyperlink" Target="https://login.consultant.ru/link/?req=doc&amp;base=RLAW123&amp;n=312597&amp;dst=100014" TargetMode="External"/><Relationship Id="rId129" Type="http://schemas.openxmlformats.org/officeDocument/2006/relationships/hyperlink" Target="https://login.consultant.ru/link/?req=doc&amp;base=RLAW123&amp;n=184025&amp;dst=100040" TargetMode="External"/><Relationship Id="rId54" Type="http://schemas.openxmlformats.org/officeDocument/2006/relationships/hyperlink" Target="https://login.consultant.ru/link/?req=doc&amp;base=RLAW123&amp;n=103419&amp;dst=100015" TargetMode="External"/><Relationship Id="rId70" Type="http://schemas.openxmlformats.org/officeDocument/2006/relationships/hyperlink" Target="https://login.consultant.ru/link/?req=doc&amp;base=RLAW123&amp;n=205309&amp;dst=100058" TargetMode="External"/><Relationship Id="rId75" Type="http://schemas.openxmlformats.org/officeDocument/2006/relationships/hyperlink" Target="https://login.consultant.ru/link/?req=doc&amp;base=RLAW123&amp;n=103804&amp;dst=100012" TargetMode="External"/><Relationship Id="rId91" Type="http://schemas.openxmlformats.org/officeDocument/2006/relationships/hyperlink" Target="https://login.consultant.ru/link/?req=doc&amp;base=RLAW123&amp;n=319950&amp;dst=100008" TargetMode="External"/><Relationship Id="rId96" Type="http://schemas.openxmlformats.org/officeDocument/2006/relationships/hyperlink" Target="https://login.consultant.ru/link/?req=doc&amp;base=RLAW123&amp;n=345961&amp;dst=100047" TargetMode="External"/><Relationship Id="rId140" Type="http://schemas.openxmlformats.org/officeDocument/2006/relationships/hyperlink" Target="https://login.consultant.ru/link/?req=doc&amp;base=RLAW123&amp;n=103419&amp;dst=100027" TargetMode="External"/><Relationship Id="rId145" Type="http://schemas.openxmlformats.org/officeDocument/2006/relationships/hyperlink" Target="https://login.consultant.ru/link/?req=doc&amp;base=RLAW123&amp;n=324002&amp;dst=100088" TargetMode="External"/><Relationship Id="rId161" Type="http://schemas.openxmlformats.org/officeDocument/2006/relationships/hyperlink" Target="https://login.consultant.ru/link/?req=doc&amp;base=RLAW123&amp;n=165094&amp;dst=100039" TargetMode="External"/><Relationship Id="rId166" Type="http://schemas.openxmlformats.org/officeDocument/2006/relationships/hyperlink" Target="https://login.consultant.ru/link/?req=doc&amp;base=RLAW123&amp;n=47035&amp;dst=100050" TargetMode="External"/><Relationship Id="rId182" Type="http://schemas.openxmlformats.org/officeDocument/2006/relationships/hyperlink" Target="https://login.consultant.ru/link/?req=doc&amp;base=RLAW123&amp;n=255194" TargetMode="External"/><Relationship Id="rId1" Type="http://schemas.openxmlformats.org/officeDocument/2006/relationships/styles" Target="styles.xml"/><Relationship Id="rId6" Type="http://schemas.openxmlformats.org/officeDocument/2006/relationships/hyperlink" Target="https://login.consultant.ru/link/?req=doc&amp;base=RLAW123&amp;n=70046&amp;dst=100008" TargetMode="External"/><Relationship Id="rId23" Type="http://schemas.openxmlformats.org/officeDocument/2006/relationships/hyperlink" Target="https://login.consultant.ru/link/?req=doc&amp;base=RLAW123&amp;n=331334&amp;dst=100043" TargetMode="External"/><Relationship Id="rId28" Type="http://schemas.openxmlformats.org/officeDocument/2006/relationships/hyperlink" Target="https://login.consultant.ru/link/?req=doc&amp;base=RLAW123&amp;n=297017&amp;dst=100200" TargetMode="External"/><Relationship Id="rId49" Type="http://schemas.openxmlformats.org/officeDocument/2006/relationships/hyperlink" Target="https://login.consultant.ru/link/?req=doc&amp;base=RLAW123&amp;n=249671&amp;dst=100010" TargetMode="External"/><Relationship Id="rId114" Type="http://schemas.openxmlformats.org/officeDocument/2006/relationships/hyperlink" Target="https://login.consultant.ru/link/?req=doc&amp;base=RLAW123&amp;n=327673&amp;dst=100016" TargetMode="External"/><Relationship Id="rId119" Type="http://schemas.openxmlformats.org/officeDocument/2006/relationships/hyperlink" Target="https://login.consultant.ru/link/?req=doc&amp;base=RLAW123&amp;n=70046&amp;dst=100026" TargetMode="External"/><Relationship Id="rId44" Type="http://schemas.openxmlformats.org/officeDocument/2006/relationships/hyperlink" Target="https://login.consultant.ru/link/?req=doc&amp;base=RLAW123&amp;n=345069&amp;dst=140735" TargetMode="External"/><Relationship Id="rId60" Type="http://schemas.openxmlformats.org/officeDocument/2006/relationships/hyperlink" Target="https://login.consultant.ru/link/?req=doc&amp;base=RLAW123&amp;n=218626&amp;dst=100013" TargetMode="External"/><Relationship Id="rId65" Type="http://schemas.openxmlformats.org/officeDocument/2006/relationships/hyperlink" Target="https://login.consultant.ru/link/?req=doc&amp;base=RLAW123&amp;n=345961&amp;dst=100044" TargetMode="External"/><Relationship Id="rId81" Type="http://schemas.openxmlformats.org/officeDocument/2006/relationships/hyperlink" Target="https://login.consultant.ru/link/?req=doc&amp;base=RLAW123&amp;n=218626&amp;dst=100016" TargetMode="External"/><Relationship Id="rId86" Type="http://schemas.openxmlformats.org/officeDocument/2006/relationships/hyperlink" Target="https://login.consultant.ru/link/?req=doc&amp;base=RLAW123&amp;n=334706&amp;dst=100053" TargetMode="External"/><Relationship Id="rId130" Type="http://schemas.openxmlformats.org/officeDocument/2006/relationships/hyperlink" Target="https://login.consultant.ru/link/?req=doc&amp;base=RLAW123&amp;n=70046&amp;dst=100044" TargetMode="External"/><Relationship Id="rId135" Type="http://schemas.openxmlformats.org/officeDocument/2006/relationships/hyperlink" Target="https://login.consultant.ru/link/?req=doc&amp;base=RLAW123&amp;n=325668&amp;dst=102282" TargetMode="External"/><Relationship Id="rId151" Type="http://schemas.openxmlformats.org/officeDocument/2006/relationships/hyperlink" Target="https://login.consultant.ru/link/?req=doc&amp;base=RLAW123&amp;n=165120&amp;dst=100013" TargetMode="External"/><Relationship Id="rId156" Type="http://schemas.openxmlformats.org/officeDocument/2006/relationships/hyperlink" Target="https://login.consultant.ru/link/?req=doc&amp;base=RLAW123&amp;n=165094&amp;dst=100034" TargetMode="External"/><Relationship Id="rId177" Type="http://schemas.openxmlformats.org/officeDocument/2006/relationships/hyperlink" Target="https://login.consultant.ru/link/?req=doc&amp;base=RLAW123&amp;n=255194"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03804&amp;dst=100008" TargetMode="External"/><Relationship Id="rId172" Type="http://schemas.openxmlformats.org/officeDocument/2006/relationships/hyperlink" Target="https://login.consultant.ru/link/?req=doc&amp;base=RLAW123&amp;n=32540" TargetMode="External"/><Relationship Id="rId180" Type="http://schemas.openxmlformats.org/officeDocument/2006/relationships/hyperlink" Target="https://login.consultant.ru/link/?req=doc&amp;base=RLAW123&amp;n=58274&amp;dst=100038" TargetMode="External"/><Relationship Id="rId13" Type="http://schemas.openxmlformats.org/officeDocument/2006/relationships/hyperlink" Target="https://login.consultant.ru/link/?req=doc&amp;base=RLAW123&amp;n=208625&amp;dst=100021" TargetMode="External"/><Relationship Id="rId18" Type="http://schemas.openxmlformats.org/officeDocument/2006/relationships/hyperlink" Target="https://login.consultant.ru/link/?req=doc&amp;base=RLAW123&amp;n=306910&amp;dst=100017" TargetMode="External"/><Relationship Id="rId39" Type="http://schemas.openxmlformats.org/officeDocument/2006/relationships/hyperlink" Target="https://login.consultant.ru/link/?req=doc&amp;base=RLAW123&amp;n=312597&amp;dst=100009" TargetMode="External"/><Relationship Id="rId109" Type="http://schemas.openxmlformats.org/officeDocument/2006/relationships/hyperlink" Target="https://login.consultant.ru/link/?req=doc&amp;base=RLAW123&amp;n=325668&amp;dst=102357" TargetMode="External"/><Relationship Id="rId34" Type="http://schemas.openxmlformats.org/officeDocument/2006/relationships/hyperlink" Target="https://login.consultant.ru/link/?req=doc&amp;base=RLAW123&amp;n=306945" TargetMode="External"/><Relationship Id="rId50" Type="http://schemas.openxmlformats.org/officeDocument/2006/relationships/hyperlink" Target="https://login.consultant.ru/link/?req=doc&amp;base=RLAW123&amp;n=103419&amp;dst=100011" TargetMode="External"/><Relationship Id="rId55" Type="http://schemas.openxmlformats.org/officeDocument/2006/relationships/hyperlink" Target="https://login.consultant.ru/link/?req=doc&amp;base=RLAW123&amp;n=103419&amp;dst=100015" TargetMode="External"/><Relationship Id="rId76" Type="http://schemas.openxmlformats.org/officeDocument/2006/relationships/hyperlink" Target="https://login.consultant.ru/link/?req=doc&amp;base=RLAW123&amp;n=103419&amp;dst=100019" TargetMode="External"/><Relationship Id="rId97" Type="http://schemas.openxmlformats.org/officeDocument/2006/relationships/hyperlink" Target="https://login.consultant.ru/link/?req=doc&amp;base=RLAW123&amp;n=345961&amp;dst=100049" TargetMode="External"/><Relationship Id="rId104" Type="http://schemas.openxmlformats.org/officeDocument/2006/relationships/hyperlink" Target="https://login.consultant.ru/link/?req=doc&amp;base=RLAW123&amp;n=218626&amp;dst=100031" TargetMode="External"/><Relationship Id="rId120" Type="http://schemas.openxmlformats.org/officeDocument/2006/relationships/hyperlink" Target="https://login.consultant.ru/link/?req=doc&amp;base=RLAW123&amp;n=312597&amp;dst=100011" TargetMode="External"/><Relationship Id="rId125" Type="http://schemas.openxmlformats.org/officeDocument/2006/relationships/hyperlink" Target="https://login.consultant.ru/link/?req=doc&amp;base=RLAW123&amp;n=103419&amp;dst=100021" TargetMode="External"/><Relationship Id="rId141" Type="http://schemas.openxmlformats.org/officeDocument/2006/relationships/hyperlink" Target="https://login.consultant.ru/link/?req=doc&amp;base=RLAW123&amp;n=321596&amp;dst=100068" TargetMode="External"/><Relationship Id="rId146" Type="http://schemas.openxmlformats.org/officeDocument/2006/relationships/hyperlink" Target="https://login.consultant.ru/link/?req=doc&amp;base=RLAW123&amp;n=58258" TargetMode="External"/><Relationship Id="rId167" Type="http://schemas.openxmlformats.org/officeDocument/2006/relationships/hyperlink" Target="https://login.consultant.ru/link/?req=doc&amp;base=RLAW123&amp;n=47022&amp;dst=100045" TargetMode="External"/><Relationship Id="rId7" Type="http://schemas.openxmlformats.org/officeDocument/2006/relationships/hyperlink" Target="https://login.consultant.ru/link/?req=doc&amp;base=RLAW123&amp;n=80218&amp;dst=100092" TargetMode="External"/><Relationship Id="rId71" Type="http://schemas.openxmlformats.org/officeDocument/2006/relationships/hyperlink" Target="https://login.consultant.ru/link/?req=doc&amp;base=RLAW123&amp;n=103419&amp;dst=100018" TargetMode="External"/><Relationship Id="rId92" Type="http://schemas.openxmlformats.org/officeDocument/2006/relationships/hyperlink" Target="https://login.consultant.ru/link/?req=doc&amp;base=RLAW123&amp;n=345961&amp;dst=100045" TargetMode="External"/><Relationship Id="rId162" Type="http://schemas.openxmlformats.org/officeDocument/2006/relationships/hyperlink" Target="https://login.consultant.ru/link/?req=doc&amp;base=RLAW123&amp;n=165094&amp;dst=100040" TargetMode="External"/><Relationship Id="rId183" Type="http://schemas.openxmlformats.org/officeDocument/2006/relationships/hyperlink" Target="https://login.consultant.ru/link/?req=doc&amp;base=RLAW123&amp;n=58254"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18626&amp;dst=100009" TargetMode="External"/><Relationship Id="rId24" Type="http://schemas.openxmlformats.org/officeDocument/2006/relationships/hyperlink" Target="https://login.consultant.ru/link/?req=doc&amp;base=RLAW123&amp;n=334706&amp;dst=100046" TargetMode="External"/><Relationship Id="rId40" Type="http://schemas.openxmlformats.org/officeDocument/2006/relationships/hyperlink" Target="https://login.consultant.ru/link/?req=doc&amp;base=RLAW123&amp;n=218626&amp;dst=100010" TargetMode="External"/><Relationship Id="rId45" Type="http://schemas.openxmlformats.org/officeDocument/2006/relationships/hyperlink" Target="https://login.consultant.ru/link/?req=doc&amp;base=RLAW123&amp;n=103419&amp;dst=100010" TargetMode="External"/><Relationship Id="rId66" Type="http://schemas.openxmlformats.org/officeDocument/2006/relationships/hyperlink" Target="https://login.consultant.ru/link/?req=doc&amp;base=RLAW123&amp;n=103419&amp;dst=100017" TargetMode="External"/><Relationship Id="rId87" Type="http://schemas.openxmlformats.org/officeDocument/2006/relationships/hyperlink" Target="https://login.consultant.ru/link/?req=doc&amp;base=RLAW123&amp;n=306910&amp;dst=100024" TargetMode="External"/><Relationship Id="rId110" Type="http://schemas.openxmlformats.org/officeDocument/2006/relationships/hyperlink" Target="https://login.consultant.ru/link/?req=doc&amp;base=RLAW123&amp;n=345961&amp;dst=100050" TargetMode="External"/><Relationship Id="rId115" Type="http://schemas.openxmlformats.org/officeDocument/2006/relationships/hyperlink" Target="https://login.consultant.ru/link/?req=doc&amp;base=RLAW123&amp;n=327673&amp;dst=100016" TargetMode="External"/><Relationship Id="rId131" Type="http://schemas.openxmlformats.org/officeDocument/2006/relationships/hyperlink" Target="https://login.consultant.ru/link/?req=doc&amp;base=RLAW123&amp;n=312597&amp;dst=100016" TargetMode="External"/><Relationship Id="rId136" Type="http://schemas.openxmlformats.org/officeDocument/2006/relationships/hyperlink" Target="https://login.consultant.ru/link/?req=doc&amp;base=RLAW123&amp;n=331334&amp;dst=100053" TargetMode="External"/><Relationship Id="rId157" Type="http://schemas.openxmlformats.org/officeDocument/2006/relationships/hyperlink" Target="https://login.consultant.ru/link/?req=doc&amp;base=RLAW123&amp;n=165094&amp;dst=100035" TargetMode="External"/><Relationship Id="rId178" Type="http://schemas.openxmlformats.org/officeDocument/2006/relationships/hyperlink" Target="https://login.consultant.ru/link/?req=doc&amp;base=RLAW123&amp;n=58254" TargetMode="External"/><Relationship Id="rId61" Type="http://schemas.openxmlformats.org/officeDocument/2006/relationships/hyperlink" Target="https://login.consultant.ru/link/?req=doc&amp;base=RLAW123&amp;n=70046&amp;dst=100009" TargetMode="External"/><Relationship Id="rId82" Type="http://schemas.openxmlformats.org/officeDocument/2006/relationships/hyperlink" Target="https://login.consultant.ru/link/?req=doc&amp;base=RLAW123&amp;n=334706&amp;dst=100047" TargetMode="External"/><Relationship Id="rId152" Type="http://schemas.openxmlformats.org/officeDocument/2006/relationships/hyperlink" Target="https://login.consultant.ru/link/?req=doc&amp;base=RLAW123&amp;n=165120&amp;dst=100014" TargetMode="External"/><Relationship Id="rId173" Type="http://schemas.openxmlformats.org/officeDocument/2006/relationships/hyperlink" Target="https://login.consultant.ru/link/?req=doc&amp;base=RLAW123&amp;n=58254&amp;dst=100022" TargetMode="External"/><Relationship Id="rId19" Type="http://schemas.openxmlformats.org/officeDocument/2006/relationships/hyperlink" Target="https://login.consultant.ru/link/?req=doc&amp;base=RLAW123&amp;n=312597&amp;dst=100008" TargetMode="External"/><Relationship Id="rId14" Type="http://schemas.openxmlformats.org/officeDocument/2006/relationships/hyperlink" Target="https://login.consultant.ru/link/?req=doc&amp;base=RLAW123&amp;n=346122&amp;dst=100266" TargetMode="External"/><Relationship Id="rId30" Type="http://schemas.openxmlformats.org/officeDocument/2006/relationships/hyperlink" Target="https://login.consultant.ru/link/?req=doc&amp;base=LAW&amp;n=370207&amp;dst=100050" TargetMode="External"/><Relationship Id="rId35" Type="http://schemas.openxmlformats.org/officeDocument/2006/relationships/hyperlink" Target="https://login.consultant.ru/link/?req=doc&amp;base=RLAW123&amp;n=297017&amp;dst=100203" TargetMode="External"/><Relationship Id="rId56" Type="http://schemas.openxmlformats.org/officeDocument/2006/relationships/hyperlink" Target="https://login.consultant.ru/link/?req=doc&amp;base=RLAW123&amp;n=103419&amp;dst=100015" TargetMode="External"/><Relationship Id="rId77" Type="http://schemas.openxmlformats.org/officeDocument/2006/relationships/hyperlink" Target="https://login.consultant.ru/link/?req=doc&amp;base=RLAW123&amp;n=205310&amp;dst=100069" TargetMode="External"/><Relationship Id="rId100" Type="http://schemas.openxmlformats.org/officeDocument/2006/relationships/hyperlink" Target="https://login.consultant.ru/link/?req=doc&amp;base=RLAW123&amp;n=316067&amp;dst=100010" TargetMode="External"/><Relationship Id="rId105" Type="http://schemas.openxmlformats.org/officeDocument/2006/relationships/hyperlink" Target="https://login.consultant.ru/link/?req=doc&amp;base=RLAW123&amp;n=297017&amp;dst=100218" TargetMode="External"/><Relationship Id="rId126" Type="http://schemas.openxmlformats.org/officeDocument/2006/relationships/hyperlink" Target="https://login.consultant.ru/link/?req=doc&amp;base=RLAW123&amp;n=103419&amp;dst=100024" TargetMode="External"/><Relationship Id="rId147" Type="http://schemas.openxmlformats.org/officeDocument/2006/relationships/hyperlink" Target="https://login.consultant.ru/link/?req=doc&amp;base=RLAW123&amp;n=35804&amp;dst=100017" TargetMode="External"/><Relationship Id="rId168" Type="http://schemas.openxmlformats.org/officeDocument/2006/relationships/hyperlink" Target="https://login.consultant.ru/link/?req=doc&amp;base=RLAW123&amp;n=47022&amp;dst=100015" TargetMode="External"/><Relationship Id="rId8" Type="http://schemas.openxmlformats.org/officeDocument/2006/relationships/hyperlink" Target="https://login.consultant.ru/link/?req=doc&amp;base=RLAW123&amp;n=103419&amp;dst=100008" TargetMode="External"/><Relationship Id="rId51" Type="http://schemas.openxmlformats.org/officeDocument/2006/relationships/hyperlink" Target="https://login.consultant.ru/link/?req=doc&amp;base=RLAW123&amp;n=103419&amp;dst=100012" TargetMode="External"/><Relationship Id="rId72" Type="http://schemas.openxmlformats.org/officeDocument/2006/relationships/hyperlink" Target="https://login.consultant.ru/link/?req=doc&amp;base=RLAW123&amp;n=103804&amp;dst=100012" TargetMode="External"/><Relationship Id="rId93" Type="http://schemas.openxmlformats.org/officeDocument/2006/relationships/hyperlink" Target="https://login.consultant.ru/link/?req=doc&amp;base=RLAW123&amp;n=345961&amp;dst=100062" TargetMode="External"/><Relationship Id="rId98" Type="http://schemas.openxmlformats.org/officeDocument/2006/relationships/hyperlink" Target="https://login.consultant.ru/link/?req=doc&amp;base=RLAW123&amp;n=297017&amp;dst=100211" TargetMode="External"/><Relationship Id="rId121" Type="http://schemas.openxmlformats.org/officeDocument/2006/relationships/hyperlink" Target="https://login.consultant.ru/link/?req=doc&amp;base=RLAW123&amp;n=218626&amp;dst=100052" TargetMode="External"/><Relationship Id="rId142" Type="http://schemas.openxmlformats.org/officeDocument/2006/relationships/hyperlink" Target="https://login.consultant.ru/link/?req=doc&amp;base=LAW&amp;n=489351" TargetMode="External"/><Relationship Id="rId163" Type="http://schemas.openxmlformats.org/officeDocument/2006/relationships/hyperlink" Target="https://login.consultant.ru/link/?req=doc&amp;base=RLAW123&amp;n=165094&amp;dst=100133"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LAW123&amp;n=345961&amp;dst=100043" TargetMode="External"/><Relationship Id="rId46" Type="http://schemas.openxmlformats.org/officeDocument/2006/relationships/hyperlink" Target="https://login.consultant.ru/link/?req=doc&amp;base=RLAW123&amp;n=103804&amp;dst=100009" TargetMode="External"/><Relationship Id="rId67" Type="http://schemas.openxmlformats.org/officeDocument/2006/relationships/hyperlink" Target="https://login.consultant.ru/link/?req=doc&amp;base=RLAW123&amp;n=103419&amp;dst=100018" TargetMode="External"/><Relationship Id="rId116" Type="http://schemas.openxmlformats.org/officeDocument/2006/relationships/hyperlink" Target="https://login.consultant.ru/link/?req=doc&amp;base=RLAW123&amp;n=327673&amp;dst=100016" TargetMode="External"/><Relationship Id="rId137" Type="http://schemas.openxmlformats.org/officeDocument/2006/relationships/hyperlink" Target="https://login.consultant.ru/link/?req=doc&amp;base=RLAW123&amp;n=331334&amp;dst=100055" TargetMode="External"/><Relationship Id="rId158" Type="http://schemas.openxmlformats.org/officeDocument/2006/relationships/hyperlink" Target="https://login.consultant.ru/link/?req=doc&amp;base=RLAW123&amp;n=165094&amp;dst=100036" TargetMode="External"/><Relationship Id="rId20" Type="http://schemas.openxmlformats.org/officeDocument/2006/relationships/hyperlink" Target="https://login.consultant.ru/link/?req=doc&amp;base=RLAW123&amp;n=319950&amp;dst=100008" TargetMode="External"/><Relationship Id="rId41" Type="http://schemas.openxmlformats.org/officeDocument/2006/relationships/hyperlink" Target="https://login.consultant.ru/link/?req=doc&amp;base=RLAW123&amp;n=249671&amp;dst=100010" TargetMode="External"/><Relationship Id="rId62" Type="http://schemas.openxmlformats.org/officeDocument/2006/relationships/hyperlink" Target="https://login.consultant.ru/link/?req=doc&amp;base=RLAW123&amp;n=218626&amp;dst=100014" TargetMode="External"/><Relationship Id="rId83" Type="http://schemas.openxmlformats.org/officeDocument/2006/relationships/hyperlink" Target="https://login.consultant.ru/link/?req=doc&amp;base=RLAW123&amp;n=321596&amp;dst=100067" TargetMode="External"/><Relationship Id="rId88" Type="http://schemas.openxmlformats.org/officeDocument/2006/relationships/hyperlink" Target="https://login.consultant.ru/link/?req=doc&amp;base=RLAW123&amp;n=297017&amp;dst=100208" TargetMode="External"/><Relationship Id="rId111" Type="http://schemas.openxmlformats.org/officeDocument/2006/relationships/hyperlink" Target="https://login.consultant.ru/link/?req=doc&amp;base=RLAW123&amp;n=218626&amp;dst=100047" TargetMode="External"/><Relationship Id="rId132" Type="http://schemas.openxmlformats.org/officeDocument/2006/relationships/hyperlink" Target="https://login.consultant.ru/link/?req=doc&amp;base=RLAW123&amp;n=184025&amp;dst=100041" TargetMode="External"/><Relationship Id="rId153" Type="http://schemas.openxmlformats.org/officeDocument/2006/relationships/hyperlink" Target="https://login.consultant.ru/link/?req=doc&amp;base=RLAW123&amp;n=165120&amp;dst=100017" TargetMode="External"/><Relationship Id="rId174" Type="http://schemas.openxmlformats.org/officeDocument/2006/relationships/hyperlink" Target="https://login.consultant.ru/link/?req=doc&amp;base=RLAW123&amp;n=32541" TargetMode="External"/><Relationship Id="rId179" Type="http://schemas.openxmlformats.org/officeDocument/2006/relationships/hyperlink" Target="https://login.consultant.ru/link/?req=doc&amp;base=RLAW123&amp;n=58254" TargetMode="External"/><Relationship Id="rId15" Type="http://schemas.openxmlformats.org/officeDocument/2006/relationships/hyperlink" Target="https://login.consultant.ru/link/?req=doc&amp;base=RLAW123&amp;n=218626&amp;dst=100008" TargetMode="External"/><Relationship Id="rId36" Type="http://schemas.openxmlformats.org/officeDocument/2006/relationships/hyperlink" Target="https://login.consultant.ru/link/?req=doc&amp;base=RLAW123&amp;n=297017&amp;dst=100204" TargetMode="External"/><Relationship Id="rId57" Type="http://schemas.openxmlformats.org/officeDocument/2006/relationships/hyperlink" Target="https://login.consultant.ru/link/?req=doc&amp;base=RLAW123&amp;n=249671&amp;dst=100010" TargetMode="External"/><Relationship Id="rId106" Type="http://schemas.openxmlformats.org/officeDocument/2006/relationships/hyperlink" Target="https://login.consultant.ru/link/?req=doc&amp;base=RLAW123&amp;n=297017&amp;dst=100219" TargetMode="External"/><Relationship Id="rId127" Type="http://schemas.openxmlformats.org/officeDocument/2006/relationships/hyperlink" Target="https://login.consultant.ru/link/?req=doc&amp;base=RLAW123&amp;n=70046&amp;dst=100041" TargetMode="External"/><Relationship Id="rId10" Type="http://schemas.openxmlformats.org/officeDocument/2006/relationships/hyperlink" Target="https://login.consultant.ru/link/?req=doc&amp;base=RLAW123&amp;n=184025&amp;dst=100039" TargetMode="External"/><Relationship Id="rId31" Type="http://schemas.openxmlformats.org/officeDocument/2006/relationships/hyperlink" Target="https://login.consultant.ru/link/?req=doc&amp;base=RLAW123&amp;n=297017&amp;dst=100201" TargetMode="External"/><Relationship Id="rId52" Type="http://schemas.openxmlformats.org/officeDocument/2006/relationships/hyperlink" Target="https://login.consultant.ru/link/?req=doc&amp;base=RLAW123&amp;n=103419&amp;dst=100013" TargetMode="External"/><Relationship Id="rId73" Type="http://schemas.openxmlformats.org/officeDocument/2006/relationships/hyperlink" Target="https://login.consultant.ru/link/?req=doc&amp;base=RLAW123&amp;n=103419&amp;dst=100018" TargetMode="External"/><Relationship Id="rId78" Type="http://schemas.openxmlformats.org/officeDocument/2006/relationships/hyperlink" Target="https://login.consultant.ru/link/?req=doc&amp;base=RLAW123&amp;n=321596&amp;dst=100059" TargetMode="External"/><Relationship Id="rId94" Type="http://schemas.openxmlformats.org/officeDocument/2006/relationships/hyperlink" Target="https://login.consultant.ru/link/?req=doc&amp;base=RLAW123&amp;n=297017&amp;dst=100204" TargetMode="External"/><Relationship Id="rId99" Type="http://schemas.openxmlformats.org/officeDocument/2006/relationships/hyperlink" Target="https://login.consultant.ru/link/?req=doc&amp;base=RLAW123&amp;n=325668" TargetMode="External"/><Relationship Id="rId101" Type="http://schemas.openxmlformats.org/officeDocument/2006/relationships/hyperlink" Target="https://login.consultant.ru/link/?req=doc&amp;base=RLAW123&amp;n=297017&amp;dst=100213" TargetMode="External"/><Relationship Id="rId122" Type="http://schemas.openxmlformats.org/officeDocument/2006/relationships/hyperlink" Target="https://login.consultant.ru/link/?req=doc&amp;base=RLAW123&amp;n=312597&amp;dst=100013" TargetMode="External"/><Relationship Id="rId143" Type="http://schemas.openxmlformats.org/officeDocument/2006/relationships/hyperlink" Target="https://login.consultant.ru/link/?req=doc&amp;base=RLAW123&amp;n=341889&amp;dst=100015" TargetMode="External"/><Relationship Id="rId148" Type="http://schemas.openxmlformats.org/officeDocument/2006/relationships/hyperlink" Target="https://login.consultant.ru/link/?req=doc&amp;base=RLAW123&amp;n=35804&amp;dst=100018" TargetMode="External"/><Relationship Id="rId164" Type="http://schemas.openxmlformats.org/officeDocument/2006/relationships/hyperlink" Target="https://login.consultant.ru/link/?req=doc&amp;base=RLAW123&amp;n=165066" TargetMode="External"/><Relationship Id="rId169" Type="http://schemas.openxmlformats.org/officeDocument/2006/relationships/hyperlink" Target="https://login.consultant.ru/link/?req=doc&amp;base=RLAW123&amp;n=47022&amp;dst=100022"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11575</Words>
  <Characters>65983</Characters>
  <Application>Microsoft Office Word</Application>
  <DocSecurity>0</DocSecurity>
  <Lines>549</Lines>
  <Paragraphs>154</Paragraphs>
  <ScaleCrop>false</ScaleCrop>
  <Company/>
  <LinksUpToDate>false</LinksUpToDate>
  <CharactersWithSpaces>77404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2025-02-04T08:52:00Z</dcterms:created>
  <dcterms:modified xsi:type="dcterms:W3CDTF">2025-02-04T08:53:00Z</dcterms:modified>
</cp:coreProperties>
</file>