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06" w:rsidRDefault="00EE460D" w:rsidP="0019370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E460D">
        <w:rPr>
          <w:rFonts w:ascii="Times New Roman" w:hAnsi="Times New Roman" w:cs="Times New Roman"/>
          <w:b/>
          <w:sz w:val="28"/>
        </w:rPr>
        <w:t>«</w:t>
      </w:r>
      <w:r w:rsidR="00193706" w:rsidRPr="00193706">
        <w:rPr>
          <w:rFonts w:ascii="Times New Roman" w:hAnsi="Times New Roman" w:cs="Times New Roman"/>
          <w:b/>
          <w:sz w:val="28"/>
        </w:rPr>
        <w:t xml:space="preserve">Реестр недобросовестных поставщиков как эффективный механизм своевременной реализации инфраструктурных и иных проектов в сфере транспорта» </w:t>
      </w:r>
    </w:p>
    <w:p w:rsidR="00193706" w:rsidRDefault="00193706" w:rsidP="00F7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3706">
        <w:rPr>
          <w:rFonts w:ascii="Times New Roman" w:hAnsi="Times New Roman" w:cs="Times New Roman"/>
          <w:sz w:val="28"/>
        </w:rPr>
        <w:t>Реализация мероприятий федеральных, инфраструктурных и иных проектов на транспорте находится на особом контроле прокуратуры. Поиск подрядных организаций для их исполнения осуществляется через систему закупок товаров, работ, услуг для государственных и муниципальных нужд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</w:t>
      </w:r>
      <w:bookmarkStart w:id="0" w:name="_GoBack"/>
      <w:bookmarkEnd w:id="0"/>
      <w:r w:rsidRPr="00193706">
        <w:rPr>
          <w:rFonts w:ascii="Times New Roman" w:hAnsi="Times New Roman" w:cs="Times New Roman"/>
          <w:sz w:val="28"/>
        </w:rPr>
        <w:t>ьных</w:t>
      </w:r>
      <w:r>
        <w:rPr>
          <w:rFonts w:ascii="Times New Roman" w:hAnsi="Times New Roman" w:cs="Times New Roman"/>
          <w:sz w:val="28"/>
        </w:rPr>
        <w:t xml:space="preserve"> нужд» (далее – Закон № 44-ФЗ).</w:t>
      </w:r>
    </w:p>
    <w:p w:rsidR="00193706" w:rsidRDefault="00193706" w:rsidP="00F7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3706">
        <w:rPr>
          <w:rFonts w:ascii="Times New Roman" w:hAnsi="Times New Roman" w:cs="Times New Roman"/>
          <w:sz w:val="28"/>
        </w:rPr>
        <w:t>Предусмотренные Законом№ 44-ФЗ механизмы направлены на эффективное использование бюджетных средств, своевременное и качественное исполнение взятых на себя подрядчиками обязательств</w:t>
      </w:r>
      <w:r>
        <w:rPr>
          <w:rFonts w:ascii="Times New Roman" w:hAnsi="Times New Roman" w:cs="Times New Roman"/>
          <w:sz w:val="28"/>
        </w:rPr>
        <w:t xml:space="preserve"> в рамках федеральных проектов.</w:t>
      </w:r>
    </w:p>
    <w:p w:rsidR="00193706" w:rsidRDefault="00193706" w:rsidP="00F7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3706">
        <w:rPr>
          <w:rFonts w:ascii="Times New Roman" w:hAnsi="Times New Roman" w:cs="Times New Roman"/>
          <w:sz w:val="28"/>
        </w:rPr>
        <w:t>Для защиты добросовестной конкуренции, реагирования на факты неправомерных действий недобросовестных поставщиков Законом № 44-ФЗ предусмотрено ведение реестр</w:t>
      </w:r>
      <w:r>
        <w:rPr>
          <w:rFonts w:ascii="Times New Roman" w:hAnsi="Times New Roman" w:cs="Times New Roman"/>
          <w:sz w:val="28"/>
        </w:rPr>
        <w:t>а недобросовестных поставщиков.</w:t>
      </w:r>
    </w:p>
    <w:p w:rsidR="00F70545" w:rsidRDefault="00193706" w:rsidP="00F7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3706">
        <w:rPr>
          <w:rFonts w:ascii="Times New Roman" w:hAnsi="Times New Roman" w:cs="Times New Roman"/>
          <w:sz w:val="28"/>
        </w:rPr>
        <w:t>В случае</w:t>
      </w:r>
      <w:proofErr w:type="gramStart"/>
      <w:r w:rsidRPr="00193706">
        <w:rPr>
          <w:rFonts w:ascii="Times New Roman" w:hAnsi="Times New Roman" w:cs="Times New Roman"/>
          <w:sz w:val="28"/>
        </w:rPr>
        <w:t>,</w:t>
      </w:r>
      <w:proofErr w:type="gramEnd"/>
      <w:r w:rsidRPr="00193706">
        <w:rPr>
          <w:rFonts w:ascii="Times New Roman" w:hAnsi="Times New Roman" w:cs="Times New Roman"/>
          <w:sz w:val="28"/>
        </w:rPr>
        <w:t xml:space="preserve"> если победитель электронной процедуры уклонился от заключения контракта, не исполнил обязательства по контракту или существенно нарушил его условия, что привело к расторжению контракта в одностороннем порядке или по решению суда, соответствующая информация для включения сведений в реестр недобросовестных поставщиков (далее – РНП) подлежит направлению заказчиком в территориальные органы ФАС России или в центральный аппарат антимонопольного органа, если начальная (максимальная) цена контракта составляет 1 миллиард рублей и более. Такая информация направляется в антимонопольный орган даже </w:t>
      </w:r>
      <w:proofErr w:type="gramStart"/>
      <w:r w:rsidRPr="00193706">
        <w:rPr>
          <w:rFonts w:ascii="Times New Roman" w:hAnsi="Times New Roman" w:cs="Times New Roman"/>
          <w:sz w:val="28"/>
        </w:rPr>
        <w:t>при</w:t>
      </w:r>
      <w:proofErr w:type="gramEnd"/>
      <w:r w:rsidRPr="00193706">
        <w:rPr>
          <w:rFonts w:ascii="Times New Roman" w:hAnsi="Times New Roman" w:cs="Times New Roman"/>
          <w:sz w:val="28"/>
        </w:rPr>
        <w:t xml:space="preserve"> уже имеющихся в реестре сведений о недобросовестном поставщике. </w:t>
      </w:r>
    </w:p>
    <w:p w:rsidR="00193706" w:rsidRDefault="00193706" w:rsidP="00F7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3706">
        <w:rPr>
          <w:rFonts w:ascii="Times New Roman" w:hAnsi="Times New Roman" w:cs="Times New Roman"/>
          <w:sz w:val="28"/>
        </w:rPr>
        <w:t>Обращение подлежит отправке в течение двух рабочих дней, следующих за днем наступления обстоятельств, являющихся основанием для включения в реестр, по форме, установленной Правилами ведения реестра недобросовестных поставщиков, утвержденными постановлением Правительства Российской Федерации от 30.06.2021 № 1078.</w:t>
      </w:r>
    </w:p>
    <w:p w:rsidR="00F70545" w:rsidRDefault="00193706" w:rsidP="00F7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3706">
        <w:rPr>
          <w:rFonts w:ascii="Times New Roman" w:hAnsi="Times New Roman" w:cs="Times New Roman"/>
          <w:sz w:val="28"/>
        </w:rPr>
        <w:t>В зависимости от оснований включения сведений в РНП к обращению прилагаются: протокол о признании участника закупки уклонившимся от заключения контракта; решение суда о расторжении контракта в связи с существенным нарушением поставщи</w:t>
      </w:r>
      <w:r>
        <w:rPr>
          <w:rFonts w:ascii="Times New Roman" w:hAnsi="Times New Roman" w:cs="Times New Roman"/>
          <w:sz w:val="28"/>
        </w:rPr>
        <w:t xml:space="preserve">ком (подрядчиком, исполнителем)  </w:t>
      </w:r>
      <w:r w:rsidRPr="00193706">
        <w:rPr>
          <w:rFonts w:ascii="Times New Roman" w:hAnsi="Times New Roman" w:cs="Times New Roman"/>
          <w:sz w:val="28"/>
        </w:rPr>
        <w:t xml:space="preserve">условий контракта; решение заказчика или поставщика об одностороннем отказе от исполнения контракта. </w:t>
      </w:r>
    </w:p>
    <w:p w:rsidR="00F70545" w:rsidRDefault="00193706" w:rsidP="00F7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3706">
        <w:rPr>
          <w:rFonts w:ascii="Times New Roman" w:hAnsi="Times New Roman" w:cs="Times New Roman"/>
          <w:sz w:val="28"/>
        </w:rPr>
        <w:t xml:space="preserve">При проведении закрытого способа закупки такое обращение направляется на бумажном носителе, в случае открытой электронной </w:t>
      </w:r>
      <w:r w:rsidRPr="00193706">
        <w:rPr>
          <w:rFonts w:ascii="Times New Roman" w:hAnsi="Times New Roman" w:cs="Times New Roman"/>
          <w:sz w:val="28"/>
        </w:rPr>
        <w:lastRenderedPageBreak/>
        <w:t xml:space="preserve">процедуры – с использованием единой информационной системы в сфере закупок, при закупке у единственного поставщика – на бумажном носителе или по электронной почте. </w:t>
      </w:r>
    </w:p>
    <w:p w:rsidR="00193706" w:rsidRPr="00193706" w:rsidRDefault="00193706" w:rsidP="00F7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3706">
        <w:rPr>
          <w:rFonts w:ascii="Times New Roman" w:hAnsi="Times New Roman" w:cs="Times New Roman"/>
          <w:sz w:val="28"/>
        </w:rPr>
        <w:t>За пропуск срока направления информации в антимонопольный орган или нарушения порядка ее направления, должностное лицо может быть привлечено к административной ответственности по части 9 статьи 7.30.1 Кодекса Российской Федерации об административных правонарушениях с назначением штрафа от 10 до 20 тысяч рублей</w:t>
      </w:r>
      <w:r>
        <w:rPr>
          <w:rFonts w:ascii="Times New Roman" w:hAnsi="Times New Roman" w:cs="Times New Roman"/>
          <w:sz w:val="28"/>
        </w:rPr>
        <w:t>.</w:t>
      </w:r>
      <w:r w:rsidRPr="001937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60D" w:rsidRPr="00EE460D" w:rsidRDefault="00EE460D" w:rsidP="00193706">
      <w:pPr>
        <w:spacing w:line="240" w:lineRule="auto"/>
        <w:jc w:val="right"/>
        <w:rPr>
          <w:rFonts w:ascii="Times New Roman" w:hAnsi="Times New Roman" w:cs="Times New Roman"/>
          <w:sz w:val="36"/>
        </w:rPr>
      </w:pPr>
      <w:r w:rsidRPr="00EE460D">
        <w:rPr>
          <w:rFonts w:ascii="Times New Roman" w:hAnsi="Times New Roman" w:cs="Times New Roman"/>
          <w:sz w:val="28"/>
          <w:szCs w:val="28"/>
        </w:rPr>
        <w:t>Норильская транспортная прокуратура</w:t>
      </w:r>
    </w:p>
    <w:sectPr w:rsidR="00EE460D" w:rsidRPr="00EE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ED"/>
    <w:rsid w:val="000020ED"/>
    <w:rsid w:val="00193706"/>
    <w:rsid w:val="004602C8"/>
    <w:rsid w:val="00AA2470"/>
    <w:rsid w:val="00EE460D"/>
    <w:rsid w:val="00F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Черинова Вилена Алексеевна</dc:creator>
  <cp:keywords/>
  <dc:description/>
  <cp:lastModifiedBy>Черинова Вилена Алексеевна</cp:lastModifiedBy>
  <cp:revision>3</cp:revision>
  <dcterms:created xsi:type="dcterms:W3CDTF">2025-07-03T04:45:00Z</dcterms:created>
  <dcterms:modified xsi:type="dcterms:W3CDTF">2025-07-03T04:56:00Z</dcterms:modified>
</cp:coreProperties>
</file>