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4" w:rsidRPr="004277FE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F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05FC4" w:rsidRPr="004277FE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7FE">
        <w:rPr>
          <w:rFonts w:ascii="Times New Roman" w:hAnsi="Times New Roman" w:cs="Times New Roman"/>
          <w:b/>
          <w:sz w:val="24"/>
          <w:szCs w:val="24"/>
        </w:rPr>
        <w:t xml:space="preserve">по порядку фиксации нарушений региональным оператором </w:t>
      </w:r>
      <w:r w:rsidR="00A321CE" w:rsidRPr="004277FE">
        <w:rPr>
          <w:rFonts w:ascii="Times New Roman" w:hAnsi="Times New Roman" w:cs="Times New Roman"/>
          <w:b/>
          <w:sz w:val="24"/>
          <w:szCs w:val="24"/>
        </w:rPr>
        <w:br/>
      </w:r>
      <w:r w:rsidRPr="004277FE">
        <w:rPr>
          <w:rFonts w:ascii="Times New Roman" w:hAnsi="Times New Roman" w:cs="Times New Roman"/>
          <w:b/>
          <w:sz w:val="24"/>
          <w:szCs w:val="24"/>
        </w:rPr>
        <w:t xml:space="preserve">по обращению с твердыми коммунальными отходами обязательств </w:t>
      </w:r>
      <w:r w:rsidR="00A321CE" w:rsidRPr="004277FE">
        <w:rPr>
          <w:rFonts w:ascii="Times New Roman" w:hAnsi="Times New Roman" w:cs="Times New Roman"/>
          <w:b/>
          <w:sz w:val="24"/>
          <w:szCs w:val="24"/>
        </w:rPr>
        <w:br/>
      </w:r>
      <w:r w:rsidRPr="004277FE">
        <w:rPr>
          <w:rFonts w:ascii="Times New Roman" w:hAnsi="Times New Roman" w:cs="Times New Roman"/>
          <w:b/>
          <w:sz w:val="24"/>
          <w:szCs w:val="24"/>
        </w:rPr>
        <w:t>по договору на оказание</w:t>
      </w:r>
      <w:proofErr w:type="gramEnd"/>
      <w:r w:rsidRPr="004277FE">
        <w:rPr>
          <w:rFonts w:ascii="Times New Roman" w:hAnsi="Times New Roman" w:cs="Times New Roman"/>
          <w:b/>
          <w:sz w:val="24"/>
          <w:szCs w:val="24"/>
        </w:rPr>
        <w:t xml:space="preserve"> услуг по обращению с твердыми коммунальными отходами</w:t>
      </w:r>
    </w:p>
    <w:p w:rsidR="00E05FC4" w:rsidRPr="004277FE" w:rsidRDefault="00E05FC4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C4" w:rsidRPr="004277FE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05FC4" w:rsidRPr="004277FE">
        <w:rPr>
          <w:rFonts w:ascii="Times New Roman" w:hAnsi="Times New Roman" w:cs="Times New Roman"/>
          <w:sz w:val="24"/>
          <w:szCs w:val="24"/>
        </w:rPr>
        <w:t xml:space="preserve">В случае нарушения региональным оператором </w:t>
      </w:r>
      <w:r w:rsidRPr="004277FE">
        <w:rPr>
          <w:rFonts w:ascii="Times New Roman" w:hAnsi="Times New Roman" w:cs="Times New Roman"/>
          <w:sz w:val="24"/>
          <w:szCs w:val="24"/>
        </w:rPr>
        <w:t xml:space="preserve">по обращению </w:t>
      </w:r>
      <w:r w:rsidRPr="004277FE">
        <w:rPr>
          <w:rFonts w:ascii="Times New Roman" w:hAnsi="Times New Roman" w:cs="Times New Roman"/>
          <w:sz w:val="24"/>
          <w:szCs w:val="24"/>
        </w:rPr>
        <w:br/>
        <w:t xml:space="preserve">с твердыми коммунальными (далее – региональный оператор, ТКО) 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обязательств по договору обращению с ТКО, потребитель с участием представителя регионального оператора составляет </w:t>
      </w:r>
      <w:r w:rsidRPr="004277FE">
        <w:rPr>
          <w:rFonts w:ascii="Times New Roman" w:hAnsi="Times New Roman" w:cs="Times New Roman"/>
          <w:sz w:val="24"/>
          <w:szCs w:val="24"/>
        </w:rPr>
        <w:t>а</w:t>
      </w:r>
      <w:r w:rsidR="00E05FC4" w:rsidRPr="004277FE">
        <w:rPr>
          <w:rFonts w:ascii="Times New Roman" w:hAnsi="Times New Roman" w:cs="Times New Roman"/>
          <w:sz w:val="24"/>
          <w:szCs w:val="24"/>
        </w:rPr>
        <w:t>кт о нарушении региональным оператором обязательств по договору</w:t>
      </w:r>
      <w:r w:rsidR="009C3699" w:rsidRPr="004277FE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 и вручает его представителю регионального оператора (форма </w:t>
      </w:r>
      <w:r w:rsidR="00F20C12" w:rsidRPr="004277FE">
        <w:rPr>
          <w:rFonts w:ascii="Times New Roman" w:hAnsi="Times New Roman" w:cs="Times New Roman"/>
          <w:sz w:val="24"/>
          <w:szCs w:val="24"/>
        </w:rPr>
        <w:t>а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кта прилагается). </w:t>
      </w:r>
      <w:proofErr w:type="gramEnd"/>
    </w:p>
    <w:p w:rsidR="00E05FC4" w:rsidRPr="004277FE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>2. Для составления Акта потребитель в течение 24 часов со дня выявления нарушения, увед</w:t>
      </w:r>
      <w:r w:rsidR="00706189" w:rsidRPr="004277FE">
        <w:rPr>
          <w:rFonts w:ascii="Times New Roman" w:hAnsi="Times New Roman" w:cs="Times New Roman"/>
          <w:sz w:val="24"/>
          <w:szCs w:val="24"/>
        </w:rPr>
        <w:t>омляет регионального оператора</w:t>
      </w:r>
      <w:r w:rsidR="009C3699" w:rsidRPr="004277FE">
        <w:rPr>
          <w:rFonts w:ascii="Times New Roman" w:hAnsi="Times New Roman" w:cs="Times New Roman"/>
          <w:sz w:val="24"/>
          <w:szCs w:val="24"/>
        </w:rPr>
        <w:t xml:space="preserve"> (образец уведомления прилагается)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189" w:rsidRPr="004277FE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706189" w:rsidRPr="004277FE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через сайт регионального оператора </w:t>
      </w:r>
      <w:r w:rsidR="00F20C12" w:rsidRPr="004277FE">
        <w:rPr>
          <w:rFonts w:ascii="Times New Roman" w:hAnsi="Times New Roman" w:cs="Times New Roman"/>
          <w:sz w:val="24"/>
          <w:szCs w:val="24"/>
        </w:rPr>
        <w:t>(личный кабинет, форма обратной связи – при наличии)</w:t>
      </w:r>
      <w:r w:rsidR="00A321CE" w:rsidRPr="004277FE">
        <w:rPr>
          <w:rFonts w:ascii="Times New Roman" w:hAnsi="Times New Roman" w:cs="Times New Roman"/>
          <w:sz w:val="24"/>
          <w:szCs w:val="24"/>
        </w:rPr>
        <w:t>;</w:t>
      </w:r>
    </w:p>
    <w:p w:rsidR="00E05FC4" w:rsidRPr="004277FE" w:rsidRDefault="00706189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  <w:t>- по телефону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FC4" w:rsidRPr="004277FE" w:rsidRDefault="00F20C12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>3. При неявке представителя регионального оператора потребитель составляет указанный Акт в присутствии не менее чем 2 незаинтересованных лиц</w:t>
      </w:r>
      <w:r w:rsidR="00595EF4" w:rsidRPr="004277FE">
        <w:rPr>
          <w:rFonts w:ascii="Times New Roman" w:hAnsi="Times New Roman" w:cs="Times New Roman"/>
          <w:sz w:val="24"/>
          <w:szCs w:val="24"/>
        </w:rPr>
        <w:t>*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 или с использованием фот</w:t>
      </w:r>
      <w:proofErr w:type="gramStart"/>
      <w:r w:rsidR="00E05FC4" w:rsidRPr="004277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05FC4" w:rsidRPr="004277FE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="00E05FC4" w:rsidRPr="004277FE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277FE">
        <w:rPr>
          <w:rFonts w:ascii="Times New Roman" w:hAnsi="Times New Roman" w:cs="Times New Roman"/>
          <w:sz w:val="24"/>
          <w:szCs w:val="24"/>
        </w:rPr>
        <w:t xml:space="preserve"> (должны быть зафиксированы ТКО, расположенные в мусоросборнике). При составлении акт</w:t>
      </w:r>
      <w:r w:rsidR="00027E6B" w:rsidRPr="004277FE">
        <w:rPr>
          <w:rFonts w:ascii="Times New Roman" w:hAnsi="Times New Roman" w:cs="Times New Roman"/>
          <w:sz w:val="24"/>
          <w:szCs w:val="24"/>
        </w:rPr>
        <w:t>а в присутствии незаинтересованных лиц, желательно осуществлять фот</w:t>
      </w:r>
      <w:proofErr w:type="gramStart"/>
      <w:r w:rsidR="00027E6B" w:rsidRPr="004277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27E6B" w:rsidRPr="004277FE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="00027E6B" w:rsidRPr="004277FE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="00027E6B" w:rsidRPr="004277FE">
        <w:rPr>
          <w:rFonts w:ascii="Times New Roman" w:hAnsi="Times New Roman" w:cs="Times New Roman"/>
          <w:sz w:val="24"/>
          <w:szCs w:val="24"/>
        </w:rPr>
        <w:t>.</w:t>
      </w:r>
    </w:p>
    <w:p w:rsidR="00E05FC4" w:rsidRPr="004277FE" w:rsidRDefault="00F20C12" w:rsidP="00A3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4. Потребитель в течение 3 рабочих дней направляет Акт региональному оператору с требованием устранить выявленные </w:t>
      </w:r>
      <w:r w:rsidR="00A321CE" w:rsidRPr="004277FE">
        <w:rPr>
          <w:rFonts w:ascii="Times New Roman" w:hAnsi="Times New Roman" w:cs="Times New Roman"/>
          <w:sz w:val="24"/>
          <w:szCs w:val="24"/>
        </w:rPr>
        <w:t>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</w:p>
    <w:p w:rsidR="00E05FC4" w:rsidRPr="004277FE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5. Региональный оператор в течение 3 рабочих дней со дня получения Акта подписывает его и направляет потребителю. </w:t>
      </w:r>
    </w:p>
    <w:p w:rsidR="00E05FC4" w:rsidRPr="004277FE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6.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:rsidR="00E05FC4" w:rsidRPr="004277FE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 </w:t>
      </w:r>
    </w:p>
    <w:p w:rsidR="00E05FC4" w:rsidRPr="004277FE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 </w:t>
      </w:r>
    </w:p>
    <w:p w:rsidR="00E05FC4" w:rsidRPr="004277FE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8. В случае получения возражений регионального оператора потребитель обязан рассмотреть возражения и в случае согласия </w:t>
      </w:r>
      <w:r w:rsidRPr="004277FE">
        <w:rPr>
          <w:rFonts w:ascii="Times New Roman" w:hAnsi="Times New Roman" w:cs="Times New Roman"/>
          <w:sz w:val="24"/>
          <w:szCs w:val="24"/>
        </w:rPr>
        <w:br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с возражениями внести соответствующие изменения в Акт. </w:t>
      </w:r>
    </w:p>
    <w:p w:rsidR="00595EF4" w:rsidRPr="004277FE" w:rsidRDefault="00A321CE" w:rsidP="00A3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ab/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9. Потребитель направляет копию Акта о нарушении региональным оператором обязательств по договору в </w:t>
      </w:r>
      <w:r w:rsidRPr="004277FE">
        <w:rPr>
          <w:rFonts w:ascii="Times New Roman" w:hAnsi="Times New Roman" w:cs="Times New Roman"/>
          <w:sz w:val="24"/>
          <w:szCs w:val="24"/>
        </w:rPr>
        <w:t>м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инистерство </w:t>
      </w:r>
      <w:r w:rsidRPr="004277FE">
        <w:rPr>
          <w:rFonts w:ascii="Times New Roman" w:hAnsi="Times New Roman" w:cs="Times New Roman"/>
          <w:sz w:val="24"/>
          <w:szCs w:val="24"/>
        </w:rPr>
        <w:t>экологии Красноярского края</w:t>
      </w:r>
      <w:r w:rsidR="00E05FC4" w:rsidRPr="004277FE">
        <w:rPr>
          <w:rFonts w:ascii="Times New Roman" w:hAnsi="Times New Roman" w:cs="Times New Roman"/>
          <w:sz w:val="24"/>
          <w:szCs w:val="24"/>
        </w:rPr>
        <w:t xml:space="preserve"> по </w:t>
      </w:r>
      <w:r w:rsidRPr="004277FE">
        <w:rPr>
          <w:rFonts w:ascii="Times New Roman" w:hAnsi="Times New Roman" w:cs="Times New Roman"/>
          <w:sz w:val="24"/>
          <w:szCs w:val="24"/>
        </w:rPr>
        <w:t>адресу местонахождения: 660049, г.</w:t>
      </w:r>
      <w:bookmarkStart w:id="0" w:name="_GoBack"/>
      <w:bookmarkEnd w:id="0"/>
      <w:r w:rsidRPr="004277FE">
        <w:rPr>
          <w:rFonts w:ascii="Times New Roman" w:hAnsi="Times New Roman" w:cs="Times New Roman"/>
          <w:sz w:val="24"/>
          <w:szCs w:val="24"/>
        </w:rPr>
        <w:t xml:space="preserve"> Красноярск, пр. Мира, 10; </w:t>
      </w:r>
      <w:r w:rsidRPr="004277FE">
        <w:rPr>
          <w:rFonts w:ascii="Times New Roman" w:hAnsi="Times New Roman" w:cs="Times New Roman"/>
          <w:sz w:val="24"/>
          <w:szCs w:val="24"/>
        </w:rPr>
        <w:br/>
        <w:t>по юридическому адресу: 660009, г. Красноярск, ул. Ленина, 125.</w:t>
      </w:r>
    </w:p>
    <w:p w:rsidR="00595EF4" w:rsidRPr="004277FE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F4" w:rsidRPr="004277FE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FE">
        <w:rPr>
          <w:rFonts w:ascii="Times New Roman" w:hAnsi="Times New Roman" w:cs="Times New Roman"/>
          <w:sz w:val="24"/>
          <w:szCs w:val="24"/>
        </w:rPr>
        <w:t>*не являющиеся пользователи места (площадки) накопления ТКО</w:t>
      </w:r>
    </w:p>
    <w:sectPr w:rsidR="00595EF4" w:rsidRPr="004277FE" w:rsidSect="00595EF4">
      <w:headerReference w:type="default" r:id="rId7"/>
      <w:pgSz w:w="11906" w:h="16838"/>
      <w:pgMar w:top="426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8B" w:rsidRDefault="000C298B" w:rsidP="00A321CE">
      <w:pPr>
        <w:spacing w:after="0" w:line="240" w:lineRule="auto"/>
      </w:pPr>
      <w:r>
        <w:separator/>
      </w:r>
    </w:p>
  </w:endnote>
  <w:endnote w:type="continuationSeparator" w:id="0">
    <w:p w:rsidR="000C298B" w:rsidRDefault="000C298B" w:rsidP="00A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8B" w:rsidRDefault="000C298B" w:rsidP="00A321CE">
      <w:pPr>
        <w:spacing w:after="0" w:line="240" w:lineRule="auto"/>
      </w:pPr>
      <w:r>
        <w:separator/>
      </w:r>
    </w:p>
  </w:footnote>
  <w:footnote w:type="continuationSeparator" w:id="0">
    <w:p w:rsidR="000C298B" w:rsidRDefault="000C298B" w:rsidP="00A3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2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21CE" w:rsidRPr="00A321CE" w:rsidRDefault="00A321C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321CE">
          <w:rPr>
            <w:rFonts w:ascii="Times New Roman" w:hAnsi="Times New Roman" w:cs="Times New Roman"/>
            <w:sz w:val="24"/>
          </w:rPr>
          <w:fldChar w:fldCharType="begin"/>
        </w:r>
        <w:r w:rsidRPr="00A321CE">
          <w:rPr>
            <w:rFonts w:ascii="Times New Roman" w:hAnsi="Times New Roman" w:cs="Times New Roman"/>
            <w:sz w:val="24"/>
          </w:rPr>
          <w:instrText>PAGE   \* MERGEFORMAT</w:instrText>
        </w:r>
        <w:r w:rsidRPr="00A321CE">
          <w:rPr>
            <w:rFonts w:ascii="Times New Roman" w:hAnsi="Times New Roman" w:cs="Times New Roman"/>
            <w:sz w:val="24"/>
          </w:rPr>
          <w:fldChar w:fldCharType="separate"/>
        </w:r>
        <w:r w:rsidR="004277FE">
          <w:rPr>
            <w:rFonts w:ascii="Times New Roman" w:hAnsi="Times New Roman" w:cs="Times New Roman"/>
            <w:noProof/>
            <w:sz w:val="24"/>
          </w:rPr>
          <w:t>2</w:t>
        </w:r>
        <w:r w:rsidRPr="00A32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21CE" w:rsidRDefault="00A32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D"/>
    <w:rsid w:val="000248DC"/>
    <w:rsid w:val="00027E6B"/>
    <w:rsid w:val="000C298B"/>
    <w:rsid w:val="003003E2"/>
    <w:rsid w:val="004277FE"/>
    <w:rsid w:val="00595EF4"/>
    <w:rsid w:val="00706189"/>
    <w:rsid w:val="00847EB0"/>
    <w:rsid w:val="00971334"/>
    <w:rsid w:val="009C3699"/>
    <w:rsid w:val="009F4BF2"/>
    <w:rsid w:val="00A321CE"/>
    <w:rsid w:val="00AC4C44"/>
    <w:rsid w:val="00BD0587"/>
    <w:rsid w:val="00C6355D"/>
    <w:rsid w:val="00E05FC4"/>
    <w:rsid w:val="00F20C12"/>
    <w:rsid w:val="00F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CE"/>
  </w:style>
  <w:style w:type="paragraph" w:styleId="a5">
    <w:name w:val="footer"/>
    <w:basedOn w:val="a"/>
    <w:link w:val="a6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CE"/>
  </w:style>
  <w:style w:type="paragraph" w:styleId="a7">
    <w:name w:val="Balloon Text"/>
    <w:basedOn w:val="a"/>
    <w:link w:val="a8"/>
    <w:uiPriority w:val="99"/>
    <w:semiHidden/>
    <w:unhideWhenUsed/>
    <w:rsid w:val="009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CE"/>
  </w:style>
  <w:style w:type="paragraph" w:styleId="a5">
    <w:name w:val="footer"/>
    <w:basedOn w:val="a"/>
    <w:link w:val="a6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CE"/>
  </w:style>
  <w:style w:type="paragraph" w:styleId="a7">
    <w:name w:val="Balloon Text"/>
    <w:basedOn w:val="a"/>
    <w:link w:val="a8"/>
    <w:uiPriority w:val="99"/>
    <w:semiHidden/>
    <w:unhideWhenUsed/>
    <w:rsid w:val="009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Александр Евгеньевич</dc:creator>
  <cp:lastModifiedBy>Грузинская Нина Александровна</cp:lastModifiedBy>
  <cp:revision>3</cp:revision>
  <cp:lastPrinted>2025-04-09T09:29:00Z</cp:lastPrinted>
  <dcterms:created xsi:type="dcterms:W3CDTF">2025-05-19T05:45:00Z</dcterms:created>
  <dcterms:modified xsi:type="dcterms:W3CDTF">2025-05-19T05:46:00Z</dcterms:modified>
</cp:coreProperties>
</file>