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52" w:rsidRDefault="00EA7152">
      <w:pPr>
        <w:pStyle w:val="ConsPlusTitle"/>
        <w:jc w:val="center"/>
        <w:outlineLvl w:val="0"/>
      </w:pPr>
      <w:r>
        <w:t>ПРАВИТЕЛЬСТВО КРАСНОЯРСКОГО КРАЯ</w:t>
      </w:r>
    </w:p>
    <w:p w:rsidR="00EA7152" w:rsidRDefault="00EA7152">
      <w:pPr>
        <w:pStyle w:val="ConsPlusTitle"/>
        <w:jc w:val="center"/>
      </w:pPr>
    </w:p>
    <w:p w:rsidR="00EA7152" w:rsidRDefault="00EA7152">
      <w:pPr>
        <w:pStyle w:val="ConsPlusTitle"/>
        <w:jc w:val="center"/>
      </w:pPr>
      <w:r>
        <w:t>ПОСТАНОВЛЕНИЕ</w:t>
      </w:r>
    </w:p>
    <w:p w:rsidR="00EA7152" w:rsidRDefault="00EA7152">
      <w:pPr>
        <w:pStyle w:val="ConsPlusTitle"/>
        <w:jc w:val="center"/>
      </w:pPr>
      <w:r>
        <w:t>от 3 февраля 2009 г. N 50-п</w:t>
      </w:r>
    </w:p>
    <w:p w:rsidR="00EA7152" w:rsidRDefault="00EA7152">
      <w:pPr>
        <w:pStyle w:val="ConsPlusTitle"/>
        <w:jc w:val="center"/>
      </w:pPr>
    </w:p>
    <w:p w:rsidR="00EA7152" w:rsidRDefault="00EA7152">
      <w:pPr>
        <w:pStyle w:val="ConsPlusTitle"/>
        <w:jc w:val="center"/>
      </w:pPr>
      <w:r>
        <w:t>ОБ УТВЕРЖДЕНИИ ПОРЯДКА И УСЛОВИЙ БЕЗВОЗМЕЗДНОГО</w:t>
      </w:r>
    </w:p>
    <w:p w:rsidR="00EA7152" w:rsidRDefault="00EA7152">
      <w:pPr>
        <w:pStyle w:val="ConsPlusTitle"/>
        <w:jc w:val="center"/>
      </w:pPr>
      <w:r>
        <w:t>ПРЕДОСТАВЛЕНИЯ ТВЕРДОГО ТОПЛИВА (УГЛЯ), ВКЛЮЧАЯ ЕГО</w:t>
      </w:r>
    </w:p>
    <w:p w:rsidR="00EA7152" w:rsidRDefault="00EA7152">
      <w:pPr>
        <w:pStyle w:val="ConsPlusTitle"/>
        <w:jc w:val="center"/>
      </w:pPr>
      <w:r>
        <w:t>ДОСТАВКУ, ГРАЖДАНАМ, ПРОЖИВАЮЩИМ В ДОМАХ С ПЕЧНЫМ ОТОПЛЕНИЕМ</w:t>
      </w:r>
    </w:p>
    <w:p w:rsidR="00EA7152" w:rsidRDefault="00EA7152">
      <w:pPr>
        <w:pStyle w:val="ConsPlusTitle"/>
        <w:jc w:val="center"/>
      </w:pPr>
      <w:r>
        <w:t>В ТАЙМЫРСКОМ ДОЛГАНО-НЕНЕЦКОМ МУНИЦИПАЛЬНОМ РАЙОНЕ, ПОРЯДКА</w:t>
      </w:r>
    </w:p>
    <w:p w:rsidR="00EA7152" w:rsidRDefault="00EA7152">
      <w:pPr>
        <w:pStyle w:val="ConsPlusTitle"/>
        <w:jc w:val="center"/>
      </w:pPr>
      <w:r>
        <w:t>И УСЛОВИЙ ПРЕДОСТАВЛЕНИЯ ТВЕРДОГО ТОПЛИВА (УГЛЯ), ВКЛЮЧАЯ</w:t>
      </w:r>
    </w:p>
    <w:p w:rsidR="00EA7152" w:rsidRDefault="00EA7152">
      <w:pPr>
        <w:pStyle w:val="ConsPlusTitle"/>
        <w:jc w:val="center"/>
      </w:pPr>
      <w:r>
        <w:t>ЕГО ДОСТАВКУ, ЛИЦАМ ИЗ ЧИСЛА КОРЕННЫХ МАЛОЧИСЛЕННЫХ НАРОДОВ</w:t>
      </w:r>
    </w:p>
    <w:p w:rsidR="00EA7152" w:rsidRDefault="00EA7152">
      <w:pPr>
        <w:pStyle w:val="ConsPlusTitle"/>
        <w:jc w:val="center"/>
      </w:pPr>
      <w:r>
        <w:t>СЕВЕРА, ВЕДУЩИМ ТРАДИЦИОННЫЙ ОБРАЗ ЖИЗНИ И ОСУЩЕСТВЛЯЮЩИМ</w:t>
      </w:r>
    </w:p>
    <w:p w:rsidR="00EA7152" w:rsidRDefault="00EA7152">
      <w:pPr>
        <w:pStyle w:val="ConsPlusTitle"/>
        <w:jc w:val="center"/>
      </w:pPr>
      <w:r>
        <w:t>ТРАДИЦИОННУЮ ХОЗЯЙСТВЕННУЮ ДЕЯТЕЛЬНОСТЬ (ОЛЕНЕВОДСТВО),</w:t>
      </w:r>
    </w:p>
    <w:p w:rsidR="00EA7152" w:rsidRDefault="00EA7152">
      <w:pPr>
        <w:pStyle w:val="ConsPlusTitle"/>
        <w:jc w:val="center"/>
      </w:pPr>
      <w:proofErr w:type="gramStart"/>
      <w:r>
        <w:t>ПРОЖИВАЮЩИМ</w:t>
      </w:r>
      <w:proofErr w:type="gramEnd"/>
      <w:r>
        <w:t xml:space="preserve"> НА ТЕРРИТОРИИ СЕЛЬСКОГО ПОСЕЛЕНИЯ ХАТАНГА</w:t>
      </w:r>
    </w:p>
    <w:p w:rsidR="00EA7152" w:rsidRDefault="00EA7152">
      <w:pPr>
        <w:pStyle w:val="ConsPlusTitle"/>
        <w:jc w:val="center"/>
      </w:pPr>
      <w:r>
        <w:t>ТАЙМЫРСКОГО ДОЛГАНО-НЕНЕЦКОГО МУНИЦИПАЛЬНОГО</w:t>
      </w:r>
    </w:p>
    <w:p w:rsidR="00EA7152" w:rsidRDefault="00EA7152">
      <w:pPr>
        <w:pStyle w:val="ConsPlusTitle"/>
        <w:jc w:val="center"/>
      </w:pPr>
      <w:r>
        <w:t>РАЙОНА, ДЛЯ ОТОПЛЕНИЯ КОЧЕВОГО ЖИЛЬЯ</w:t>
      </w:r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18.08.2016 </w:t>
            </w:r>
            <w:hyperlink r:id="rId5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07.08.2018 </w:t>
            </w:r>
            <w:hyperlink r:id="rId6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7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>,</w:t>
            </w:r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12.11.2019 </w:t>
            </w:r>
            <w:hyperlink r:id="rId8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0">
        <w:r>
          <w:rPr>
            <w:color w:val="0000FF"/>
          </w:rPr>
          <w:t>статьей 35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края", </w:t>
      </w:r>
      <w:hyperlink r:id="rId11">
        <w:r>
          <w:rPr>
            <w:color w:val="0000FF"/>
          </w:rPr>
          <w:t>Законом</w:t>
        </w:r>
      </w:hyperlink>
      <w:r>
        <w:t xml:space="preserve"> Красноярского края от 18.12.2008 N 7-2670 "О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</w:t>
      </w:r>
      <w:proofErr w:type="gramEnd"/>
      <w:r>
        <w:t xml:space="preserve"> в Таймырском Долгано-Ненецком муниципальном районе Красноярского края, а также по государственной регистрации актов гражданского состояния" постановляю: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Порядок</w:t>
        </w:r>
      </w:hyperlink>
      <w:r>
        <w:t xml:space="preserve"> и условия безвозмездного предоставления твердого топлива (угля), включая его доставку, гражданам, проживающим в домах с печным отоплением в Таймырском Долгано-Ненецком муниципальном районе, согласно приложению N 1.</w:t>
      </w:r>
    </w:p>
    <w:p w:rsidR="00EA7152" w:rsidRDefault="00EA7152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1.2. Утвердить </w:t>
      </w:r>
      <w:hyperlink w:anchor="P288">
        <w:r>
          <w:rPr>
            <w:color w:val="0000FF"/>
          </w:rPr>
          <w:t>Порядок</w:t>
        </w:r>
      </w:hyperlink>
      <w:r>
        <w:t xml:space="preserve"> и условия безвозмездного предоставления твердого топлива (угля), включая его доставку, лицам из числа коренных малочисленных народов Севера, ведущим традиционный образ жизни и осуществляющим традиционную хозяйственную деятельность (оленеводство), проживающим на территории сельского поселения Хатанга Таймырского Долгано-Ненецкого муниципального района, для отопления кочевого жилья, согласно приложению N 2.</w:t>
      </w:r>
    </w:p>
    <w:p w:rsidR="00EA7152" w:rsidRDefault="00EA7152">
      <w:pPr>
        <w:pStyle w:val="ConsPlusNormal"/>
        <w:jc w:val="both"/>
      </w:pPr>
      <w:r>
        <w:t xml:space="preserve">(п. 1.2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13.11.2018 N 666-п.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3. Опубликовать Постановление в "Ведомостях высших органов государственной власти Красноярского края" и газете "Наш Красноярский край".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4. Постановление вступает в силу через 10 дней после его официального опубликования.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</w:pPr>
      <w:r>
        <w:t>Первый заместитель</w:t>
      </w:r>
    </w:p>
    <w:p w:rsidR="00EA7152" w:rsidRDefault="00EA7152">
      <w:pPr>
        <w:pStyle w:val="ConsPlusNormal"/>
        <w:jc w:val="right"/>
      </w:pPr>
      <w:r>
        <w:t>Губернатора края -</w:t>
      </w:r>
    </w:p>
    <w:p w:rsidR="00EA7152" w:rsidRDefault="00EA7152">
      <w:pPr>
        <w:pStyle w:val="ConsPlusNormal"/>
        <w:jc w:val="right"/>
      </w:pPr>
      <w:r>
        <w:t>председатель</w:t>
      </w:r>
    </w:p>
    <w:p w:rsidR="00EA7152" w:rsidRDefault="00EA7152">
      <w:pPr>
        <w:pStyle w:val="ConsPlusNormal"/>
        <w:jc w:val="right"/>
      </w:pPr>
      <w:r>
        <w:t>Правительства края</w:t>
      </w:r>
    </w:p>
    <w:p w:rsidR="00EA7152" w:rsidRDefault="00EA7152">
      <w:pPr>
        <w:pStyle w:val="ConsPlusNormal"/>
        <w:jc w:val="right"/>
      </w:pPr>
      <w:r>
        <w:t>Э.Ш.АКБУЛАТОВ</w:t>
      </w:r>
    </w:p>
    <w:p w:rsidR="00EA7152" w:rsidRDefault="00EA7152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 N 1</w:t>
      </w:r>
    </w:p>
    <w:p w:rsidR="00EA7152" w:rsidRDefault="00EA7152">
      <w:pPr>
        <w:pStyle w:val="ConsPlusNormal"/>
        <w:jc w:val="right"/>
      </w:pPr>
      <w:r>
        <w:t>к Постановлению</w:t>
      </w:r>
    </w:p>
    <w:p w:rsidR="00EA7152" w:rsidRDefault="00EA7152">
      <w:pPr>
        <w:pStyle w:val="ConsPlusNormal"/>
        <w:jc w:val="right"/>
      </w:pPr>
      <w:r>
        <w:t>Правительства Красноярского края</w:t>
      </w:r>
    </w:p>
    <w:p w:rsidR="00EA7152" w:rsidRDefault="00EA7152">
      <w:pPr>
        <w:pStyle w:val="ConsPlusNormal"/>
        <w:jc w:val="right"/>
      </w:pPr>
      <w:r>
        <w:t>от 3 февраля 2009 г. N 50-п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Title"/>
        <w:jc w:val="center"/>
      </w:pPr>
      <w:bookmarkStart w:id="1" w:name="P46"/>
      <w:bookmarkEnd w:id="1"/>
      <w:r>
        <w:t>ПОРЯДОК</w:t>
      </w:r>
    </w:p>
    <w:p w:rsidR="00EA7152" w:rsidRDefault="00EA7152">
      <w:pPr>
        <w:pStyle w:val="ConsPlusTitle"/>
        <w:jc w:val="center"/>
      </w:pPr>
      <w:r>
        <w:t>И УСЛОВИЯ БЕЗВОЗМЕЗДНОГО ПРЕДОСТАВЛЕНИЯ ТВЕРДОГО ТОПЛИВА</w:t>
      </w:r>
    </w:p>
    <w:p w:rsidR="00EA7152" w:rsidRDefault="00EA7152">
      <w:pPr>
        <w:pStyle w:val="ConsPlusTitle"/>
        <w:jc w:val="center"/>
      </w:pPr>
      <w:r>
        <w:t>(УГЛЯ), ВКЛЮЧАЯ ЕГО ДОСТАВКУ, ГРАЖДАНАМ, ПРОЖИВАЮЩИМ</w:t>
      </w:r>
    </w:p>
    <w:p w:rsidR="00EA7152" w:rsidRDefault="00EA7152">
      <w:pPr>
        <w:pStyle w:val="ConsPlusTitle"/>
        <w:jc w:val="center"/>
      </w:pPr>
      <w:r>
        <w:t xml:space="preserve">В ДОМАХ С ПЕЧНЫМ ОТОПЛЕНИЕМ В </w:t>
      </w:r>
      <w:proofErr w:type="gramStart"/>
      <w:r>
        <w:t>ТАЙМЫРСКОМ</w:t>
      </w:r>
      <w:proofErr w:type="gramEnd"/>
    </w:p>
    <w:p w:rsidR="00EA7152" w:rsidRDefault="00EA7152">
      <w:pPr>
        <w:pStyle w:val="ConsPlusTitle"/>
        <w:jc w:val="center"/>
      </w:pPr>
      <w:r>
        <w:t xml:space="preserve">ДОЛГАНО-НЕНЕЦКОМ МУНИЦИПАЛЬНОМ </w:t>
      </w:r>
      <w:proofErr w:type="gramStart"/>
      <w:r>
        <w:t>РАЙОНЕ</w:t>
      </w:r>
      <w:proofErr w:type="gramEnd"/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07.08.2018 </w:t>
            </w:r>
            <w:hyperlink r:id="rId15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16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17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ind w:firstLine="540"/>
        <w:jc w:val="both"/>
      </w:pPr>
      <w:r>
        <w:t>1. Порядок и условия безвозмездного предоставления угля, включая его доставку, в пределах норм отпуска твердого топлива гражданам, проживающим в Таймырском Долгано-Ненецком муниципальном районе (далее - Порядок), устанавливает механизм безвозмездного предоставления угля, включая его доставку, в пределах норм отпуска твердого топлива гражданам, проживающим в Таймырском Долгано-Ненецком муниципальном районе (далее - муниципальный район).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2. Безвозмездное предоставление угля производится гражданам, проживающим в муниципальном районе в домах с печным отоплением (далее - гражданин).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Безвозмездное предоставление угля включает его поставку, доставку до местонахождения дома гражданина.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2" w:name="P58"/>
      <w:bookmarkEnd w:id="2"/>
      <w:r>
        <w:t>3. Безвозмездное предоставление угля гражданам производится при условии: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1) регистрации гражданина по месту жительства на территории муниципального района или установления в судебном порядке факта проживания гражданина на территории муниципального района;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2) проживания граждан в домах, не подключенных к системе централизованного теплоснабжения.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4. Безвозмездное предоставление угля производится на основании заявления гражданина или его представителя (далее - заявители) о безвозмездном предоставлении угля, включая его доставку, в целях отопления дома с печным отоплением (далее - заявление).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5. </w:t>
      </w:r>
      <w:hyperlink w:anchor="P152">
        <w:r>
          <w:rPr>
            <w:color w:val="0000FF"/>
          </w:rPr>
          <w:t>Заявление</w:t>
        </w:r>
      </w:hyperlink>
      <w:r>
        <w:t xml:space="preserve"> подается ежегодно в срок не позднее 31 декабря года, предшествующего году безвозмездного предоставления угля, по форме согласно приложению N 1 к Порядку в орган местного самоуправления муниципального района (далее - уполномоченный орган местного самоуправления) или в краевое государственное бюджетное учреждение "Многофункциональный центр предоставления государственных или муниципальных услуг" (далее - КГБУ "МФЦ").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КГБУ "МФЦ" осуществляет прием документов, поданных заявителем в письменной форме лично, и передачу их для рассмотрения в уполномоченный орган местного самоуправления в срок не позднее 3 рабочих дней, следующих за днем их подачи в КГБУ "МФЦ".</w:t>
      </w:r>
    </w:p>
    <w:p w:rsidR="00EA7152" w:rsidRDefault="00EA71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4" w:name="P65"/>
      <w:bookmarkEnd w:id="4"/>
      <w:r>
        <w:t>6. К заявлению прилагаются следующие документы: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1) копия паспорта гражданина Российской Федерации или иного документа, удостоверяющего личность гражданина;</w:t>
      </w:r>
    </w:p>
    <w:p w:rsidR="00EA7152" w:rsidRDefault="00EA7152">
      <w:pPr>
        <w:pStyle w:val="ConsPlusNormal"/>
        <w:spacing w:before="220"/>
        <w:ind w:firstLine="540"/>
        <w:jc w:val="both"/>
      </w:pPr>
      <w:proofErr w:type="gramStart"/>
      <w:r>
        <w:t xml:space="preserve">2) копия документа, удостоверяющего личность представителя гражданина, и копия документа, </w:t>
      </w:r>
      <w:r>
        <w:lastRenderedPageBreak/>
        <w:t>подтверждающего полномочия представителя на осуществление действий от имени гражданина (в случае если с заявлением обращается представитель гражданина);</w:t>
      </w:r>
      <w:proofErr w:type="gramEnd"/>
    </w:p>
    <w:p w:rsidR="00EA7152" w:rsidRDefault="00EA7152">
      <w:pPr>
        <w:pStyle w:val="ConsPlusNormal"/>
        <w:spacing w:before="220"/>
        <w:ind w:firstLine="540"/>
        <w:jc w:val="both"/>
      </w:pPr>
      <w:r>
        <w:t>3) копия решения суда об установлении факта постоянного проживания гражданина на территории муниципального района (представляется в случае, если гражданин не зарегистрирован по месту жительства на территории муниципального района);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5" w:name="P69"/>
      <w:bookmarkEnd w:id="5"/>
      <w:r>
        <w:t>4) копия страхового свидетельства обязательного пенсионного страхования или копия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(представляется по собственной инициативе гражданина или его уполномоченного представителя);</w:t>
      </w:r>
    </w:p>
    <w:p w:rsidR="00EA7152" w:rsidRDefault="00EA71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5) копии документов, подтверждающих право владения и пользования жилым домом (выписка из Единого государственного реестра недвижимости, договор найма (представляется по собственной инициативе гражданина или его уполномоченного представителя);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6" w:name="P72"/>
      <w:bookmarkEnd w:id="6"/>
      <w:r>
        <w:t>6) копия технического паспорта на дом (представляется по собственной инициативе гражданина или его уполномоченного представителя);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7" w:name="P73"/>
      <w:bookmarkEnd w:id="7"/>
      <w:r>
        <w:t>7) справка теплоснабжающей организации о том, что дом, в котором проживает гражданин, подавший заявление, не подключен к системе централизованного теплоснабжения.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7. Заявление и прилагаемые к нему документы подаются по выбору заявителя в письменной форме лично, посредством почтового отправления с уведомлением о вручении и описью вложения или в форме электронного документа.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Заявление и прилагаемые к нему документы в письменной форме лично представляются заявителем в уполномоченный орган местного самоуправления или КГБУ "МФЦ", посредством почтового отправления с уведомлением о вручении и описью вложения - в адрес уполномоченного органа местного самоуправления.</w:t>
      </w:r>
    </w:p>
    <w:p w:rsidR="00EA7152" w:rsidRDefault="00EA7152">
      <w:pPr>
        <w:pStyle w:val="ConsPlusNormal"/>
        <w:spacing w:before="220"/>
        <w:ind w:firstLine="540"/>
        <w:jc w:val="both"/>
      </w:pPr>
      <w:proofErr w:type="gramStart"/>
      <w:r>
        <w:t>Заявление и прилагаемые к нему документы, представляемые в электронной форме, могут направляться на электронный адрес уполномоченного органа местного самоуправления (zakaz@taimyr24.ru), а также через федеральную государственную информационную систему "Единый портал государственных и муниципальных услуг (функций)" (www.gosuslugi.ru) или краевой портал государственных и муниципальных услуг (www.gosuslugi.krskstate.ru), размещенные в информационно-телекоммуникационной сети Интернет (далее - портал государственных и муниципальных</w:t>
      </w:r>
      <w:proofErr w:type="gramEnd"/>
      <w:r>
        <w:t xml:space="preserve"> услуг).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Заявление и прилагаемые к нему документы, представляемые в электронной форме, подписываются простой или усиленной квалифицированной электронной подписью заявителя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(далее - Федеральный закон N 63-ФЗ).</w:t>
      </w:r>
    </w:p>
    <w:p w:rsidR="00EA7152" w:rsidRDefault="00EA7152">
      <w:pPr>
        <w:pStyle w:val="ConsPlusNormal"/>
        <w:jc w:val="both"/>
      </w:pPr>
      <w:r>
        <w:t xml:space="preserve">(п. 7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поступления на электронный адрес уполномоченного органа местного самоуправления или размещения на портале государственных и муниципальных услуг проводит проверку действительности простой или усиленной квалифицированной электронной подписи заявителя, с использованием которой подписан электронный документ (пакет электронных документов), в соответствии</w:t>
      </w:r>
      <w:proofErr w:type="gramEnd"/>
      <w:r>
        <w:t xml:space="preserve"> со </w:t>
      </w:r>
      <w:hyperlink r:id="rId23">
        <w:r>
          <w:rPr>
            <w:color w:val="0000FF"/>
          </w:rPr>
          <w:t>статьей 11</w:t>
        </w:r>
      </w:hyperlink>
      <w:r>
        <w:t xml:space="preserve"> Федерального закона N 63-ФЗ.</w:t>
      </w:r>
    </w:p>
    <w:p w:rsidR="00EA7152" w:rsidRDefault="00EA7152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действительности,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</w:t>
      </w:r>
      <w:r>
        <w:lastRenderedPageBreak/>
        <w:t>документов и направляет заявителю уведомление об этом на адрес электронной почты либо в</w:t>
      </w:r>
      <w:proofErr w:type="gramEnd"/>
      <w:r>
        <w:t xml:space="preserve"> его личный кабинет на портале государственных и муниципальных услуг по адресу электронной почты с указанием пунктов </w:t>
      </w:r>
      <w:hyperlink r:id="rId24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jc w:val="both"/>
      </w:pPr>
      <w:r>
        <w:t xml:space="preserve">(п. 8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8" w:name="P84"/>
      <w:bookmarkEnd w:id="8"/>
      <w:r>
        <w:t>9. Копии документов, не заверенные организацией, выдавшей соответствующие документы, или не заверенные нотариально, представляются в уполномоченный орган местного самоуправления с предъявлением оригинала. Уполномоченный орган местного самоуправления заверяет верность копий оригиналам и возвращает оригиналы документов заявителям.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Документы, указанные в </w:t>
      </w:r>
      <w:hyperlink w:anchor="P69">
        <w:r>
          <w:rPr>
            <w:color w:val="0000FF"/>
          </w:rPr>
          <w:t>подпунктах 4</w:t>
        </w:r>
      </w:hyperlink>
      <w:r>
        <w:t xml:space="preserve"> - </w:t>
      </w:r>
      <w:hyperlink w:anchor="P72">
        <w:r>
          <w:rPr>
            <w:color w:val="0000FF"/>
          </w:rPr>
          <w:t>6 пункта 6</w:t>
        </w:r>
      </w:hyperlink>
      <w:r>
        <w:t xml:space="preserve"> Порядка, запрашиваются уполномоченным органом местного самоуправления в течение 2 дней со дня регистрации заявления и прилагаемых к нему документов в порядке межведомственного информационного взаимодействия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в случае, если заявитель не представил указанные документы по собственной инициативе.</w:t>
      </w:r>
      <w:proofErr w:type="gramEnd"/>
    </w:p>
    <w:p w:rsidR="00EA7152" w:rsidRDefault="00EA7152">
      <w:pPr>
        <w:pStyle w:val="ConsPlusNormal"/>
        <w:spacing w:before="220"/>
        <w:ind w:firstLine="540"/>
        <w:jc w:val="both"/>
      </w:pPr>
      <w:r>
        <w:t>11. Граждане несут ответственность за достоверность сведений в представленных ими документах.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если гражданином, подавшим заявление, не представлена справка, указанная в </w:t>
      </w:r>
      <w:hyperlink w:anchor="P73">
        <w:r>
          <w:rPr>
            <w:color w:val="0000FF"/>
          </w:rPr>
          <w:t>подпункте 7 пункта 6</w:t>
        </w:r>
      </w:hyperlink>
      <w:r>
        <w:t xml:space="preserve"> Порядка, факт отсутствия подключения дома, в котором проживает гражданин, к системе централизованного теплоснабжения определяется по факту отсутствия данного дома в реестре домов, подключенных к системе централизованного теплоснабжения, составленного уполномоченным органом местного самоуправления на основании запроса в теплоснабжающие организации, оказывающие услуги теплоснабжения на территории муниципального района</w:t>
      </w:r>
      <w:proofErr w:type="gramEnd"/>
      <w:r>
        <w:t>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13. Уполномоченный орган местного самоуправления в течение 3 рабочих дней со дня подачи заявления и прилагаемых к нему документов регистрирует поступившие заявление и прилагаемые к нему документы в порядке очередности подачи заявлений заявителями в журнале регистрации заявлений (далее - журнал регистрации), который должен быть пронумерован, прошнурован и скреплен печатью органа местного самоуправления.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Заявление и прилагаемые к нему документы, поступившие на рассмотрение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местного самоуправления от КГБУ "МФЦ", регистрируются в журнале регистрации не позднее 3 рабочих дней со дня их поступления в уполномоченный орган местного самоуправления.</w:t>
      </w:r>
    </w:p>
    <w:p w:rsidR="00EA7152" w:rsidRDefault="00EA715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14. Уполномоченный орган местного самоуправления в течение 10 рабочих дней со дня регистрации заявления рассматривает поступившие документы и принимает решение в форме муниципального правового акта о безвозмездном предоставлении угля или об отказе в безвозмездном предоставлении угля, но не позднее 1 марта года, следующего за годом подачи заявления.</w:t>
      </w:r>
    </w:p>
    <w:p w:rsidR="00EA7152" w:rsidRDefault="00EA71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15. Основаниями для принятия решения об отказе в безвозмездном предоставлении угля являются: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1) заявление полностью или частично не заполнено, не подписано, не поддается прочтению или составлено не на русском языке;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2) нарушение требований </w:t>
      </w:r>
      <w:hyperlink w:anchor="P84">
        <w:r>
          <w:rPr>
            <w:color w:val="0000FF"/>
          </w:rPr>
          <w:t>пункта 9</w:t>
        </w:r>
      </w:hyperlink>
      <w:r>
        <w:t xml:space="preserve"> Порядка к </w:t>
      </w:r>
      <w:proofErr w:type="gramStart"/>
      <w:r>
        <w:t>заверению копий</w:t>
      </w:r>
      <w:proofErr w:type="gramEnd"/>
      <w:r>
        <w:t xml:space="preserve"> документов, перечисленных в </w:t>
      </w:r>
      <w:hyperlink w:anchor="P65">
        <w:r>
          <w:rPr>
            <w:color w:val="0000FF"/>
          </w:rPr>
          <w:t>пункте 6</w:t>
        </w:r>
      </w:hyperlink>
      <w:r>
        <w:t xml:space="preserve"> Порядка;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3) непредставление полного комплекта документов, предусмотренных </w:t>
      </w:r>
      <w:hyperlink w:anchor="P65">
        <w:r>
          <w:rPr>
            <w:color w:val="0000FF"/>
          </w:rPr>
          <w:t>пунктом 6</w:t>
        </w:r>
      </w:hyperlink>
      <w:r>
        <w:t xml:space="preserve"> Порядка, в случае, если представление данных документов является обязательным для заявителя;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4) нарушение установленного </w:t>
      </w:r>
      <w:hyperlink w:anchor="P62">
        <w:r>
          <w:rPr>
            <w:color w:val="0000FF"/>
          </w:rPr>
          <w:t>пунктом 5</w:t>
        </w:r>
      </w:hyperlink>
      <w:r>
        <w:t xml:space="preserve"> Порядка срока представления заявления;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lastRenderedPageBreak/>
        <w:t>5) право на подачу заявления было реализовано гражданином в текущем году и в отношении гражданина в текущем году принято решение о безвозмездном предоставлении угля;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6) гражданином или его уполномоченным представителем представлены документы, содержащие недостоверные сведения;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7) гражданин не является лицом, обладающим правом на получение угля в соответствии со </w:t>
      </w:r>
      <w:hyperlink r:id="rId30">
        <w:r>
          <w:rPr>
            <w:color w:val="0000FF"/>
          </w:rPr>
          <w:t>статьей 35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8) несоблюдение условий безвозмездного предоставления угля, предусмотренных </w:t>
      </w:r>
      <w:hyperlink w:anchor="P58">
        <w:r>
          <w:rPr>
            <w:color w:val="0000FF"/>
          </w:rPr>
          <w:t>пунктом 3</w:t>
        </w:r>
      </w:hyperlink>
      <w:r>
        <w:t xml:space="preserve"> Порядка.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16. Решением о безвозмездном предоставлении угля утверждается единый </w:t>
      </w:r>
      <w:hyperlink w:anchor="P213">
        <w:r>
          <w:rPr>
            <w:color w:val="0000FF"/>
          </w:rPr>
          <w:t>реестр</w:t>
        </w:r>
      </w:hyperlink>
      <w:r>
        <w:t xml:space="preserve"> получателей угля (далее - Единый реестр) по форме согласно приложению N 2 к Порядку.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Единый реестр размещается в информационно-телекоммуникационной сети Интернет на официальном сайте муниципального района www.taimyr24.ru до 10 марта года, следующего за годом подачи заявления и прилагаемых к нему документов.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17. Уполномоченный орган местного самоуправления в течение 10 дней, следующих за днем принятия решения о безвозмездном предоставлении угля или решения об отказе в безвозмездном предоставлении угля, извещает заявителя о принятом решении. Направление извещения осуществляется способом, указанным заявителем в заявлении (путем непосредственного вручения заявителю, путем почтового отправления с уведомлением о вручении или в форме электронного документа, подписанного простой или усиленной квалифицированной электронной подписью).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самоуправления в телефонном режиме в течение 2 рабочих дней со дня принятия решения, указанного в абзаце первом настоящего пункта.</w:t>
      </w:r>
    </w:p>
    <w:p w:rsidR="00EA7152" w:rsidRDefault="00EA7152">
      <w:pPr>
        <w:pStyle w:val="ConsPlusNormal"/>
        <w:jc w:val="both"/>
      </w:pPr>
      <w:r>
        <w:t xml:space="preserve">(п. 17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18.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</w:t>
      </w:r>
      <w:proofErr w:type="gramStart"/>
      <w:r>
        <w:t>решении</w:t>
      </w:r>
      <w:proofErr w:type="gramEnd"/>
      <w:r>
        <w:t xml:space="preserve"> о безвозмездном предоставлении угля или об отказе в безвозмездном предоставлении угля направляется заявителю в форме электронного документа, подписанного простой или усиленной квалифицированной электронной подписью, на адрес электронной почты либо в его личный кабинет на портале государственных и муниципальных услуг по адресу электронной почты.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Извещение о принятом решении должно быть подписано с использованием вида электронной подписи, который был использован заявителем при направлении заявления и прилагаемых к нему документов в форме электронного документа.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регистрации.</w:t>
      </w:r>
    </w:p>
    <w:p w:rsidR="00EA7152" w:rsidRDefault="00EA7152">
      <w:pPr>
        <w:pStyle w:val="ConsPlusNormal"/>
        <w:jc w:val="both"/>
      </w:pPr>
      <w:r>
        <w:t xml:space="preserve">(п. 18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19. Гражданин после устранения обстоятельств, послуживших основаниями для принятия решения об отказе в безвозмездном предоставлении угля, вправе повторно направить заявление в уполномоченный орган местного самоуправления с приложением пакета документов, предусмотренных </w:t>
      </w:r>
      <w:hyperlink w:anchor="P65">
        <w:r>
          <w:rPr>
            <w:color w:val="0000FF"/>
          </w:rPr>
          <w:t>пунктом 6</w:t>
        </w:r>
      </w:hyperlink>
      <w:r>
        <w:t xml:space="preserve"> Порядка, не позднее срока, предусмотренного </w:t>
      </w:r>
      <w:hyperlink w:anchor="P62">
        <w:r>
          <w:rPr>
            <w:color w:val="0000FF"/>
          </w:rPr>
          <w:t>пунктом 5</w:t>
        </w:r>
      </w:hyperlink>
      <w:r>
        <w:t xml:space="preserve"> Порядка.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20. Уполномоченный орган местного самоуправления в срок не позднее 1 июля текущего года формирует </w:t>
      </w:r>
      <w:hyperlink w:anchor="P252">
        <w:r>
          <w:rPr>
            <w:color w:val="0000FF"/>
          </w:rPr>
          <w:t>ведомость</w:t>
        </w:r>
      </w:hyperlink>
      <w:r>
        <w:t xml:space="preserve"> безвозмездного предоставления угля, включая его доставку (далее - ведомость предоставления угля), в электронной форме и на бумажном носителе, которая должна быть </w:t>
      </w:r>
      <w:r>
        <w:lastRenderedPageBreak/>
        <w:t>пронумерована, прошнурована, скреплена печатью уполномоченного органа местного самоуправления, по форме согласно приложению N 3 к Порядку.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Ведомость безвозмездного предоставления угля составляется на основании Единого реестра с включением в нее граждан, в отношении которых принято решение о безвозмездном предоставлении угля, с указанием адреса местонахождения дома, фамилии, имени и отчества получателя, даты доставки и получения угля, количества угля, подписи получателя угля (гражданина).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На основании данных по количеству домов с печным отоплением, включенных в ведомость предоставления угля на текущий год, прогнозной стоимости одной тонны угля на текущий год уполномоченный орган местного самоуправления в пределах лимитов бюджетных обязательств на текущий финансовый год осуществляет закупку угля в соответствии с требованиями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 (далее - Федеральный закон N 44-ФЗ).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22. Безвозмездное предоставление угля гражданам осуществляется один раз в год в срок не позднее 1 октября текущего года организацией, признанной победителем по итогам конкурсных процедур, проведенных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 44-ФЗ (далее - Поставщик).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23. Поставщик в соответствии с ведомостями предоставления угля производит доставку и отгрузку угля до адреса местонахождения дома, указанного в ведомости безвозмездного предоставления угля.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Извещение получателей угля (граждан)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24. Передача угля гражданам осуществляется в присутствии представителя уполномоченного органа местного самоуправления, который обеспечивает отгрузку угля, </w:t>
      </w:r>
      <w:proofErr w:type="spellStart"/>
      <w:r>
        <w:t>раскредитование</w:t>
      </w:r>
      <w:proofErr w:type="spellEnd"/>
      <w:r>
        <w:t xml:space="preserve"> транспортных документов и подписание приемо-сдаточных документов (акт приема-передачи, накладная, ведомость предоставления угля).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25. Фиксация передачи угля по адресу местонахождения дома осуществляется подписью получателя угля в графе "подпись получателя" и заполнением графы "дата доставки и получения угля" в ведомости безвозмездного предоставления угля.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  <w:outlineLvl w:val="1"/>
      </w:pPr>
      <w:r>
        <w:t>Приложение N 1</w:t>
      </w:r>
    </w:p>
    <w:p w:rsidR="00EA7152" w:rsidRDefault="00EA7152">
      <w:pPr>
        <w:pStyle w:val="ConsPlusNormal"/>
        <w:jc w:val="right"/>
      </w:pPr>
      <w:r>
        <w:t>к Порядку</w:t>
      </w:r>
    </w:p>
    <w:p w:rsidR="00EA7152" w:rsidRDefault="00EA7152">
      <w:pPr>
        <w:pStyle w:val="ConsPlusNormal"/>
        <w:jc w:val="right"/>
      </w:pPr>
      <w:r>
        <w:t xml:space="preserve">и условиям </w:t>
      </w:r>
      <w:proofErr w:type="gramStart"/>
      <w:r>
        <w:t>безвозмездного</w:t>
      </w:r>
      <w:proofErr w:type="gramEnd"/>
    </w:p>
    <w:p w:rsidR="00EA7152" w:rsidRDefault="00EA7152">
      <w:pPr>
        <w:pStyle w:val="ConsPlusNormal"/>
        <w:jc w:val="right"/>
      </w:pPr>
      <w:r>
        <w:t>предоставления твердого топлива</w:t>
      </w:r>
    </w:p>
    <w:p w:rsidR="00EA7152" w:rsidRDefault="00EA7152">
      <w:pPr>
        <w:pStyle w:val="ConsPlusNormal"/>
        <w:jc w:val="right"/>
      </w:pPr>
      <w:r>
        <w:t>(угля), включая его доставку,</w:t>
      </w:r>
    </w:p>
    <w:p w:rsidR="00EA7152" w:rsidRDefault="00EA7152">
      <w:pPr>
        <w:pStyle w:val="ConsPlusNormal"/>
        <w:jc w:val="right"/>
      </w:pPr>
      <w:r>
        <w:t xml:space="preserve">гражданам, проживающим </w:t>
      </w:r>
      <w:proofErr w:type="gramStart"/>
      <w:r>
        <w:t>в</w:t>
      </w:r>
      <w:proofErr w:type="gramEnd"/>
    </w:p>
    <w:p w:rsidR="00EA7152" w:rsidRDefault="00EA7152">
      <w:pPr>
        <w:pStyle w:val="ConsPlusNormal"/>
        <w:jc w:val="right"/>
      </w:pPr>
      <w:proofErr w:type="gramStart"/>
      <w:r>
        <w:t>домах</w:t>
      </w:r>
      <w:proofErr w:type="gramEnd"/>
      <w:r>
        <w:t xml:space="preserve"> с печным отоплением</w:t>
      </w:r>
    </w:p>
    <w:p w:rsidR="00EA7152" w:rsidRDefault="00EA7152">
      <w:pPr>
        <w:pStyle w:val="ConsPlusNormal"/>
        <w:jc w:val="right"/>
      </w:pPr>
      <w:r>
        <w:t>в Таймырском Долгано-Ненецком</w:t>
      </w:r>
    </w:p>
    <w:p w:rsidR="00EA7152" w:rsidRDefault="00EA7152">
      <w:pPr>
        <w:pStyle w:val="ConsPlusNormal"/>
        <w:jc w:val="right"/>
      </w:pPr>
      <w:r>
        <w:t xml:space="preserve">муниципальном </w:t>
      </w:r>
      <w:proofErr w:type="gramStart"/>
      <w:r>
        <w:t>районе</w:t>
      </w:r>
      <w:proofErr w:type="gramEnd"/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36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37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органа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      местного самоуправления Таймырского</w:t>
      </w:r>
    </w:p>
    <w:p w:rsidR="00EA7152" w:rsidRDefault="00EA7152">
      <w:pPr>
        <w:pStyle w:val="ConsPlusNonformat"/>
        <w:jc w:val="both"/>
      </w:pPr>
      <w:r>
        <w:lastRenderedPageBreak/>
        <w:t xml:space="preserve">                                        Долгано-Ненецкого муниципального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      района)</w:t>
      </w:r>
    </w:p>
    <w:p w:rsidR="00EA7152" w:rsidRDefault="00EA715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фамилия, имя, отчество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           (при его наличии) гражданина</w:t>
      </w:r>
    </w:p>
    <w:p w:rsidR="00EA7152" w:rsidRDefault="00EA7152">
      <w:pPr>
        <w:pStyle w:val="ConsPlusNonformat"/>
        <w:jc w:val="both"/>
      </w:pPr>
      <w:r>
        <w:t xml:space="preserve">                                    _____________________________________,</w:t>
      </w:r>
    </w:p>
    <w:p w:rsidR="00EA7152" w:rsidRDefault="00EA7152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EA7152" w:rsidRDefault="00EA715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   (номер СНИЛС)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bookmarkStart w:id="9" w:name="P152"/>
      <w:bookmarkEnd w:id="9"/>
      <w:r>
        <w:t xml:space="preserve">                                 Заявление</w:t>
      </w:r>
    </w:p>
    <w:p w:rsidR="00EA7152" w:rsidRDefault="00EA7152">
      <w:pPr>
        <w:pStyle w:val="ConsPlusNonformat"/>
        <w:jc w:val="both"/>
      </w:pPr>
      <w:r>
        <w:t xml:space="preserve">        о безвозмездном предоставлении угля, включая его доставку,</w:t>
      </w:r>
    </w:p>
    <w:p w:rsidR="00EA7152" w:rsidRDefault="00EA7152">
      <w:pPr>
        <w:pStyle w:val="ConsPlusNonformat"/>
        <w:jc w:val="both"/>
      </w:pPr>
      <w:r>
        <w:t xml:space="preserve">                в целях отопления дома с печным отоплением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 xml:space="preserve">    Прошу  безвозмездно  предоставить  уголь, включая его доставку, в целях</w:t>
      </w:r>
    </w:p>
    <w:p w:rsidR="00EA7152" w:rsidRDefault="00EA7152">
      <w:pPr>
        <w:pStyle w:val="ConsPlusNonformat"/>
        <w:jc w:val="both"/>
      </w:pPr>
      <w:r>
        <w:t>отопления дома с печным отоплением, расположенного по адресу:</w:t>
      </w:r>
    </w:p>
    <w:p w:rsidR="00EA7152" w:rsidRDefault="00EA7152">
      <w:pPr>
        <w:pStyle w:val="ConsPlusNonformat"/>
        <w:jc w:val="both"/>
      </w:pPr>
      <w:r>
        <w:t>__________________________________________________________________________,</w:t>
      </w:r>
    </w:p>
    <w:p w:rsidR="00EA7152" w:rsidRDefault="00EA7152">
      <w:pPr>
        <w:pStyle w:val="ConsPlusNonformat"/>
        <w:jc w:val="both"/>
      </w:pPr>
      <w:r>
        <w:t>в объеме _________ тонн на 20__ год.</w:t>
      </w:r>
    </w:p>
    <w:p w:rsidR="00EA7152" w:rsidRDefault="00EA7152">
      <w:pPr>
        <w:pStyle w:val="ConsPlusNonformat"/>
        <w:jc w:val="both"/>
      </w:pPr>
      <w:r>
        <w:t xml:space="preserve">    Решение  о  безвозмездном  предоставлении  угля  либо  об  отказе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EA7152" w:rsidRDefault="00EA7152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для  отопления  дома  с  печным  отоплением прошу направить</w:t>
      </w:r>
    </w:p>
    <w:p w:rsidR="00EA7152" w:rsidRDefault="00EA7152">
      <w:pPr>
        <w:pStyle w:val="ConsPlusNonformat"/>
        <w:jc w:val="both"/>
      </w:pPr>
      <w:r>
        <w:t>(</w:t>
      </w:r>
      <w:proofErr w:type="gramStart"/>
      <w:r>
        <w:t>нужное</w:t>
      </w:r>
      <w:proofErr w:type="gramEnd"/>
      <w:r>
        <w:t xml:space="preserve"> отметить знаком V с указанием реквизитов):</w:t>
      </w:r>
    </w:p>
    <w:p w:rsidR="00EA7152" w:rsidRDefault="00EA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r>
              <w:t>по почтовому адресу: ________________________________________________</w:t>
            </w:r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r>
              <w:t>в телефонном режиме: _______________________________________________</w:t>
            </w:r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proofErr w:type="gramStart"/>
            <w: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 ________</w:t>
            </w:r>
            <w:proofErr w:type="gramEnd"/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r>
              <w:t>на руки, при личном обращении ______________________________________</w:t>
            </w: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nformat"/>
        <w:jc w:val="both"/>
      </w:pPr>
      <w:r>
        <w:t>___________________ ________________________________ ______________________</w:t>
      </w:r>
    </w:p>
    <w:p w:rsidR="00EA7152" w:rsidRDefault="00EA7152">
      <w:pPr>
        <w:pStyle w:val="ConsPlusNonformat"/>
        <w:jc w:val="both"/>
      </w:pPr>
      <w:r>
        <w:t xml:space="preserve">      (дата)                      (ФИО)                     (подпись)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 xml:space="preserve">    Даю  свое согласие на обработку моих персональных данных уполномоченным</w:t>
      </w:r>
    </w:p>
    <w:p w:rsidR="00EA7152" w:rsidRDefault="00EA7152">
      <w:pPr>
        <w:pStyle w:val="ConsPlusNonformat"/>
        <w:jc w:val="both"/>
      </w:pPr>
      <w:r>
        <w:t xml:space="preserve">органом  местного  самоуправления  в  соответствии  с  Федеральным  </w:t>
      </w:r>
      <w:hyperlink r:id="rId38">
        <w:r>
          <w:rPr>
            <w:color w:val="0000FF"/>
          </w:rPr>
          <w:t>законом</w:t>
        </w:r>
      </w:hyperlink>
    </w:p>
    <w:p w:rsidR="00EA7152" w:rsidRDefault="00EA7152">
      <w:pPr>
        <w:pStyle w:val="ConsPlusNonformat"/>
        <w:jc w:val="both"/>
      </w:pPr>
      <w:r>
        <w:t>от 27.07.2006 N 152-ФЗ "О персональных данных".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>___________________ ________________________________ ______________________</w:t>
      </w:r>
    </w:p>
    <w:p w:rsidR="00EA7152" w:rsidRDefault="00EA7152">
      <w:pPr>
        <w:pStyle w:val="ConsPlusNonformat"/>
        <w:jc w:val="both"/>
      </w:pPr>
      <w:r>
        <w:t xml:space="preserve">      (дата)                      (ФИО)                     (подпись)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  <w:outlineLvl w:val="1"/>
      </w:pPr>
      <w:r>
        <w:t>Приложение N 2</w:t>
      </w:r>
    </w:p>
    <w:p w:rsidR="00EA7152" w:rsidRDefault="00EA7152">
      <w:pPr>
        <w:pStyle w:val="ConsPlusNormal"/>
        <w:jc w:val="right"/>
      </w:pPr>
      <w:r>
        <w:t>к Порядку</w:t>
      </w:r>
    </w:p>
    <w:p w:rsidR="00EA7152" w:rsidRDefault="00EA7152">
      <w:pPr>
        <w:pStyle w:val="ConsPlusNormal"/>
        <w:jc w:val="right"/>
      </w:pPr>
      <w:r>
        <w:t xml:space="preserve">и условиям </w:t>
      </w:r>
      <w:proofErr w:type="gramStart"/>
      <w:r>
        <w:t>безвозмездного</w:t>
      </w:r>
      <w:proofErr w:type="gramEnd"/>
    </w:p>
    <w:p w:rsidR="00EA7152" w:rsidRDefault="00EA7152">
      <w:pPr>
        <w:pStyle w:val="ConsPlusNormal"/>
        <w:jc w:val="right"/>
      </w:pPr>
      <w:r>
        <w:t>предоставления твердого топлива</w:t>
      </w:r>
    </w:p>
    <w:p w:rsidR="00EA7152" w:rsidRDefault="00EA7152">
      <w:pPr>
        <w:pStyle w:val="ConsPlusNormal"/>
        <w:jc w:val="right"/>
      </w:pPr>
      <w:r>
        <w:t>(угля), включая его доставку,</w:t>
      </w:r>
    </w:p>
    <w:p w:rsidR="00EA7152" w:rsidRDefault="00EA7152">
      <w:pPr>
        <w:pStyle w:val="ConsPlusNormal"/>
        <w:jc w:val="right"/>
      </w:pPr>
      <w:r>
        <w:t xml:space="preserve">гражданам, проживающим </w:t>
      </w:r>
      <w:proofErr w:type="gramStart"/>
      <w:r>
        <w:t>в</w:t>
      </w:r>
      <w:proofErr w:type="gramEnd"/>
    </w:p>
    <w:p w:rsidR="00EA7152" w:rsidRDefault="00EA7152">
      <w:pPr>
        <w:pStyle w:val="ConsPlusNormal"/>
        <w:jc w:val="right"/>
      </w:pPr>
      <w:proofErr w:type="gramStart"/>
      <w:r>
        <w:t>домах</w:t>
      </w:r>
      <w:proofErr w:type="gramEnd"/>
      <w:r>
        <w:t xml:space="preserve"> с печным отоплением</w:t>
      </w:r>
    </w:p>
    <w:p w:rsidR="00EA7152" w:rsidRDefault="00EA7152">
      <w:pPr>
        <w:pStyle w:val="ConsPlusNormal"/>
        <w:jc w:val="right"/>
      </w:pPr>
      <w:r>
        <w:t>в Таймырском Долгано-Ненецком</w:t>
      </w:r>
    </w:p>
    <w:p w:rsidR="00EA7152" w:rsidRDefault="00EA7152">
      <w:pPr>
        <w:pStyle w:val="ConsPlusNormal"/>
        <w:jc w:val="right"/>
      </w:pPr>
      <w:r>
        <w:t xml:space="preserve">муниципальном </w:t>
      </w:r>
      <w:proofErr w:type="gramStart"/>
      <w:r>
        <w:t>районе</w:t>
      </w:r>
      <w:proofErr w:type="gramEnd"/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12.11.2019 N 613-п)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center"/>
      </w:pPr>
    </w:p>
    <w:p w:rsidR="00EA7152" w:rsidRDefault="00EA7152">
      <w:pPr>
        <w:pStyle w:val="ConsPlusNonformat"/>
        <w:jc w:val="both"/>
      </w:pPr>
      <w:r>
        <w:t xml:space="preserve">                                        УТВЕРЖДАЮ:</w:t>
      </w:r>
    </w:p>
    <w:p w:rsidR="00EA7152" w:rsidRDefault="00EA715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(указываются наименование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            должности руководителя органа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местного самоуправления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Таймырского Долгано-Ненецкого</w:t>
      </w:r>
    </w:p>
    <w:p w:rsidR="00EA7152" w:rsidRDefault="00EA7152">
      <w:pPr>
        <w:pStyle w:val="ConsPlusNonformat"/>
        <w:jc w:val="both"/>
      </w:pPr>
      <w:r>
        <w:t xml:space="preserve">                                        муниципального района, его фамилия,</w:t>
      </w:r>
    </w:p>
    <w:p w:rsidR="00EA7152" w:rsidRDefault="00EA7152">
      <w:pPr>
        <w:pStyle w:val="ConsPlusNonformat"/>
        <w:jc w:val="both"/>
      </w:pPr>
      <w:r>
        <w:t xml:space="preserve">                                          имя, отчество (при его наличии)</w:t>
      </w:r>
    </w:p>
    <w:p w:rsidR="00EA7152" w:rsidRDefault="00EA7152">
      <w:pPr>
        <w:pStyle w:val="ConsPlusNonformat"/>
        <w:jc w:val="both"/>
      </w:pPr>
      <w:r>
        <w:t xml:space="preserve">                                        _____________ 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  (подпись)          (ФИО)</w:t>
      </w:r>
    </w:p>
    <w:p w:rsidR="00EA7152" w:rsidRDefault="00EA7152">
      <w:pPr>
        <w:pStyle w:val="ConsPlusNonformat"/>
        <w:jc w:val="both"/>
      </w:pPr>
      <w:r>
        <w:t xml:space="preserve">                                        _______________ 20__ года</w:t>
      </w:r>
    </w:p>
    <w:p w:rsidR="00EA7152" w:rsidRDefault="00EA7152">
      <w:pPr>
        <w:pStyle w:val="ConsPlusNonformat"/>
        <w:jc w:val="both"/>
      </w:pPr>
      <w:r>
        <w:t xml:space="preserve">                                         (дата, месяц)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center"/>
      </w:pPr>
      <w:bookmarkStart w:id="10" w:name="P213"/>
      <w:bookmarkEnd w:id="10"/>
      <w:r>
        <w:t>Единый реестр получателей угля в 20__ году</w:t>
      </w:r>
    </w:p>
    <w:p w:rsidR="00EA7152" w:rsidRDefault="00EA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81"/>
        <w:gridCol w:w="4308"/>
      </w:tblGrid>
      <w:tr w:rsidR="00EA7152">
        <w:tc>
          <w:tcPr>
            <w:tcW w:w="680" w:type="dxa"/>
          </w:tcPr>
          <w:p w:rsidR="00EA7152" w:rsidRDefault="00EA71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1" w:type="dxa"/>
          </w:tcPr>
          <w:p w:rsidR="00EA7152" w:rsidRDefault="00EA7152">
            <w:pPr>
              <w:pStyle w:val="ConsPlusNormal"/>
              <w:jc w:val="center"/>
            </w:pPr>
            <w:r>
              <w:t>ФИО получателя</w:t>
            </w:r>
          </w:p>
        </w:tc>
        <w:tc>
          <w:tcPr>
            <w:tcW w:w="4308" w:type="dxa"/>
          </w:tcPr>
          <w:p w:rsidR="00EA7152" w:rsidRDefault="00EA7152">
            <w:pPr>
              <w:pStyle w:val="ConsPlusNormal"/>
              <w:jc w:val="center"/>
            </w:pPr>
            <w:r>
              <w:t>Адрес местонахождения дома</w:t>
            </w:r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4081" w:type="dxa"/>
          </w:tcPr>
          <w:p w:rsidR="00EA7152" w:rsidRDefault="00EA7152">
            <w:pPr>
              <w:pStyle w:val="ConsPlusNormal"/>
            </w:pPr>
          </w:p>
        </w:tc>
        <w:tc>
          <w:tcPr>
            <w:tcW w:w="4308" w:type="dxa"/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  <w:outlineLvl w:val="1"/>
      </w:pPr>
      <w:r>
        <w:t>Приложение N 3</w:t>
      </w:r>
    </w:p>
    <w:p w:rsidR="00EA7152" w:rsidRDefault="00EA7152">
      <w:pPr>
        <w:pStyle w:val="ConsPlusNormal"/>
        <w:jc w:val="right"/>
      </w:pPr>
      <w:r>
        <w:t>к Порядку</w:t>
      </w:r>
    </w:p>
    <w:p w:rsidR="00EA7152" w:rsidRDefault="00EA7152">
      <w:pPr>
        <w:pStyle w:val="ConsPlusNormal"/>
        <w:jc w:val="right"/>
      </w:pPr>
      <w:r>
        <w:t xml:space="preserve">и условиям </w:t>
      </w:r>
      <w:proofErr w:type="gramStart"/>
      <w:r>
        <w:t>безвозмездного</w:t>
      </w:r>
      <w:proofErr w:type="gramEnd"/>
    </w:p>
    <w:p w:rsidR="00EA7152" w:rsidRDefault="00EA7152">
      <w:pPr>
        <w:pStyle w:val="ConsPlusNormal"/>
        <w:jc w:val="right"/>
      </w:pPr>
      <w:r>
        <w:t>предоставления твердого топлива</w:t>
      </w:r>
    </w:p>
    <w:p w:rsidR="00EA7152" w:rsidRDefault="00EA7152">
      <w:pPr>
        <w:pStyle w:val="ConsPlusNormal"/>
        <w:jc w:val="right"/>
      </w:pPr>
      <w:r>
        <w:t>(угля), включая его доставку,</w:t>
      </w:r>
    </w:p>
    <w:p w:rsidR="00EA7152" w:rsidRDefault="00EA7152">
      <w:pPr>
        <w:pStyle w:val="ConsPlusNormal"/>
        <w:jc w:val="right"/>
      </w:pPr>
      <w:r>
        <w:t xml:space="preserve">гражданам, проживающим </w:t>
      </w:r>
      <w:proofErr w:type="gramStart"/>
      <w:r>
        <w:t>в</w:t>
      </w:r>
      <w:proofErr w:type="gramEnd"/>
    </w:p>
    <w:p w:rsidR="00EA7152" w:rsidRDefault="00EA7152">
      <w:pPr>
        <w:pStyle w:val="ConsPlusNormal"/>
        <w:jc w:val="right"/>
      </w:pPr>
      <w:proofErr w:type="gramStart"/>
      <w:r>
        <w:t>домах</w:t>
      </w:r>
      <w:proofErr w:type="gramEnd"/>
      <w:r>
        <w:t xml:space="preserve"> с печным отоплением</w:t>
      </w:r>
    </w:p>
    <w:p w:rsidR="00EA7152" w:rsidRDefault="00EA7152">
      <w:pPr>
        <w:pStyle w:val="ConsPlusNormal"/>
        <w:jc w:val="right"/>
      </w:pPr>
      <w:r>
        <w:t>в Таймырском Долгано-Ненецком</w:t>
      </w:r>
    </w:p>
    <w:p w:rsidR="00EA7152" w:rsidRDefault="00EA7152">
      <w:pPr>
        <w:pStyle w:val="ConsPlusNormal"/>
        <w:jc w:val="right"/>
      </w:pPr>
      <w:r>
        <w:t xml:space="preserve">муниципальном </w:t>
      </w:r>
      <w:proofErr w:type="gramStart"/>
      <w:r>
        <w:t>районе</w:t>
      </w:r>
      <w:proofErr w:type="gramEnd"/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от 12.11.2019 N 613-п)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center"/>
      </w:pPr>
    </w:p>
    <w:p w:rsidR="00EA7152" w:rsidRDefault="00EA7152">
      <w:pPr>
        <w:pStyle w:val="ConsPlusNonformat"/>
        <w:jc w:val="both"/>
      </w:pPr>
      <w:r>
        <w:t xml:space="preserve">                                        УТВЕРЖДАЮ:</w:t>
      </w:r>
    </w:p>
    <w:p w:rsidR="00EA7152" w:rsidRDefault="00EA715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(указываются наименование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            должности руководителя органа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местного самоуправления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Таймырского Долгано-Ненецкого</w:t>
      </w:r>
    </w:p>
    <w:p w:rsidR="00EA7152" w:rsidRDefault="00EA7152">
      <w:pPr>
        <w:pStyle w:val="ConsPlusNonformat"/>
        <w:jc w:val="both"/>
      </w:pPr>
      <w:r>
        <w:t xml:space="preserve">                                        муниципального района, его фамилия,</w:t>
      </w:r>
    </w:p>
    <w:p w:rsidR="00EA7152" w:rsidRDefault="00EA7152">
      <w:pPr>
        <w:pStyle w:val="ConsPlusNonformat"/>
        <w:jc w:val="both"/>
      </w:pPr>
      <w:r>
        <w:t xml:space="preserve">                                          имя, отчество (при его наличии)</w:t>
      </w:r>
    </w:p>
    <w:p w:rsidR="00EA7152" w:rsidRDefault="00EA7152">
      <w:pPr>
        <w:pStyle w:val="ConsPlusNonformat"/>
        <w:jc w:val="both"/>
      </w:pPr>
      <w:r>
        <w:t xml:space="preserve">                                        _____________ 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  (подпись)          (ФИО)</w:t>
      </w:r>
    </w:p>
    <w:p w:rsidR="00EA7152" w:rsidRDefault="00EA7152">
      <w:pPr>
        <w:pStyle w:val="ConsPlusNonformat"/>
        <w:jc w:val="both"/>
      </w:pPr>
      <w:r>
        <w:t xml:space="preserve">                                        _______________ 20__ года</w:t>
      </w:r>
    </w:p>
    <w:p w:rsidR="00EA7152" w:rsidRDefault="00EA7152">
      <w:pPr>
        <w:pStyle w:val="ConsPlusNonformat"/>
        <w:jc w:val="both"/>
      </w:pPr>
      <w:r>
        <w:t xml:space="preserve">                                         (дата, месяц)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center"/>
      </w:pPr>
      <w:bookmarkStart w:id="11" w:name="P252"/>
      <w:bookmarkEnd w:id="11"/>
      <w:r>
        <w:t>Ведомость безвозмездного предоставления угля, включая</w:t>
      </w:r>
    </w:p>
    <w:p w:rsidR="00EA7152" w:rsidRDefault="00EA7152">
      <w:pPr>
        <w:pStyle w:val="ConsPlusNormal"/>
        <w:jc w:val="center"/>
      </w:pPr>
      <w:r>
        <w:t>его доставку, гражданам, проживающим на территории</w:t>
      </w:r>
    </w:p>
    <w:p w:rsidR="00EA7152" w:rsidRDefault="00EA7152">
      <w:pPr>
        <w:pStyle w:val="ConsPlusNormal"/>
        <w:jc w:val="center"/>
      </w:pPr>
      <w:r>
        <w:t>_________________________________________________________</w:t>
      </w:r>
    </w:p>
    <w:p w:rsidR="00EA7152" w:rsidRDefault="00EA7152">
      <w:pPr>
        <w:pStyle w:val="ConsPlusNormal"/>
        <w:jc w:val="center"/>
      </w:pPr>
      <w:proofErr w:type="gramStart"/>
      <w:r>
        <w:t>(наименование населенных пунктов, входящих в состав</w:t>
      </w:r>
      <w:proofErr w:type="gramEnd"/>
    </w:p>
    <w:p w:rsidR="00EA7152" w:rsidRDefault="00EA7152">
      <w:pPr>
        <w:pStyle w:val="ConsPlusNormal"/>
        <w:jc w:val="center"/>
      </w:pPr>
      <w:r>
        <w:t>городского или сельского поселения Таймырского</w:t>
      </w:r>
    </w:p>
    <w:p w:rsidR="00EA7152" w:rsidRDefault="00EA7152">
      <w:pPr>
        <w:pStyle w:val="ConsPlusNormal"/>
        <w:jc w:val="center"/>
      </w:pPr>
      <w:proofErr w:type="gramStart"/>
      <w:r>
        <w:lastRenderedPageBreak/>
        <w:t>Долгано-Ненецкого муниципального района)</w:t>
      </w:r>
      <w:proofErr w:type="gramEnd"/>
    </w:p>
    <w:p w:rsidR="00EA7152" w:rsidRDefault="00EA7152">
      <w:pPr>
        <w:pStyle w:val="ConsPlusNormal"/>
        <w:jc w:val="center"/>
      </w:pPr>
      <w:r>
        <w:t>в домах с печным отоплением (далее - получатель)</w:t>
      </w:r>
    </w:p>
    <w:p w:rsidR="00EA7152" w:rsidRDefault="00EA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324"/>
        <w:gridCol w:w="1530"/>
        <w:gridCol w:w="1417"/>
        <w:gridCol w:w="1644"/>
        <w:gridCol w:w="1530"/>
      </w:tblGrid>
      <w:tr w:rsidR="00EA7152">
        <w:tc>
          <w:tcPr>
            <w:tcW w:w="623" w:type="dxa"/>
          </w:tcPr>
          <w:p w:rsidR="00EA7152" w:rsidRDefault="00EA71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EA7152" w:rsidRDefault="00EA7152">
            <w:pPr>
              <w:pStyle w:val="ConsPlusNormal"/>
              <w:jc w:val="center"/>
            </w:pPr>
            <w:r>
              <w:t>Адрес местонахождения дома</w:t>
            </w:r>
          </w:p>
        </w:tc>
        <w:tc>
          <w:tcPr>
            <w:tcW w:w="1530" w:type="dxa"/>
          </w:tcPr>
          <w:p w:rsidR="00EA7152" w:rsidRDefault="00EA7152">
            <w:pPr>
              <w:pStyle w:val="ConsPlusNormal"/>
              <w:jc w:val="center"/>
            </w:pPr>
            <w:r>
              <w:t>ФИО получателя</w:t>
            </w:r>
          </w:p>
        </w:tc>
        <w:tc>
          <w:tcPr>
            <w:tcW w:w="1417" w:type="dxa"/>
          </w:tcPr>
          <w:p w:rsidR="00EA7152" w:rsidRDefault="00EA7152">
            <w:pPr>
              <w:pStyle w:val="ConsPlusNormal"/>
              <w:jc w:val="center"/>
            </w:pPr>
            <w:r>
              <w:t>Дата доставки и получения угля</w:t>
            </w:r>
          </w:p>
        </w:tc>
        <w:tc>
          <w:tcPr>
            <w:tcW w:w="1644" w:type="dxa"/>
          </w:tcPr>
          <w:p w:rsidR="00EA7152" w:rsidRDefault="00EA7152">
            <w:pPr>
              <w:pStyle w:val="ConsPlusNormal"/>
              <w:jc w:val="center"/>
            </w:pPr>
            <w:r>
              <w:t>Количество угля, тонн</w:t>
            </w:r>
          </w:p>
        </w:tc>
        <w:tc>
          <w:tcPr>
            <w:tcW w:w="1530" w:type="dxa"/>
          </w:tcPr>
          <w:p w:rsidR="00EA7152" w:rsidRDefault="00EA7152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EA7152">
        <w:tc>
          <w:tcPr>
            <w:tcW w:w="623" w:type="dxa"/>
          </w:tcPr>
          <w:p w:rsidR="00EA7152" w:rsidRDefault="00EA7152">
            <w:pPr>
              <w:pStyle w:val="ConsPlusNormal"/>
            </w:pPr>
          </w:p>
        </w:tc>
        <w:tc>
          <w:tcPr>
            <w:tcW w:w="2324" w:type="dxa"/>
          </w:tcPr>
          <w:p w:rsidR="00EA7152" w:rsidRDefault="00EA7152">
            <w:pPr>
              <w:pStyle w:val="ConsPlusNormal"/>
            </w:pPr>
          </w:p>
        </w:tc>
        <w:tc>
          <w:tcPr>
            <w:tcW w:w="153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1417" w:type="dxa"/>
          </w:tcPr>
          <w:p w:rsidR="00EA7152" w:rsidRDefault="00EA7152">
            <w:pPr>
              <w:pStyle w:val="ConsPlusNormal"/>
            </w:pPr>
          </w:p>
        </w:tc>
        <w:tc>
          <w:tcPr>
            <w:tcW w:w="1644" w:type="dxa"/>
          </w:tcPr>
          <w:p w:rsidR="00EA7152" w:rsidRDefault="00EA7152">
            <w:pPr>
              <w:pStyle w:val="ConsPlusNormal"/>
            </w:pPr>
          </w:p>
        </w:tc>
        <w:tc>
          <w:tcPr>
            <w:tcW w:w="1530" w:type="dxa"/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nformat"/>
        <w:jc w:val="both"/>
      </w:pPr>
      <w:r>
        <w:t>Итого по ведомости выдано угля ______________________________________ тонн.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>___________________________________ ________________________ ______________</w:t>
      </w:r>
    </w:p>
    <w:p w:rsidR="00EA7152" w:rsidRDefault="00EA7152">
      <w:pPr>
        <w:pStyle w:val="ConsPlusNonformat"/>
        <w:jc w:val="both"/>
      </w:pPr>
      <w:r>
        <w:t xml:space="preserve"> </w:t>
      </w:r>
      <w:proofErr w:type="gramStart"/>
      <w:r>
        <w:t>(представитель органа местного             (ФИО)               (подпись)</w:t>
      </w:r>
      <w:proofErr w:type="gramEnd"/>
    </w:p>
    <w:p w:rsidR="00EA7152" w:rsidRDefault="00EA7152">
      <w:pPr>
        <w:pStyle w:val="ConsPlusNonformat"/>
        <w:jc w:val="both"/>
      </w:pPr>
      <w:r>
        <w:t xml:space="preserve">  самоуправления - должность)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  <w:outlineLvl w:val="0"/>
      </w:pPr>
      <w:r>
        <w:t>Приложение N 2</w:t>
      </w:r>
    </w:p>
    <w:p w:rsidR="00EA7152" w:rsidRDefault="00EA7152">
      <w:pPr>
        <w:pStyle w:val="ConsPlusNormal"/>
        <w:jc w:val="right"/>
      </w:pPr>
      <w:r>
        <w:t>к Постановлению</w:t>
      </w:r>
    </w:p>
    <w:p w:rsidR="00EA7152" w:rsidRDefault="00EA7152">
      <w:pPr>
        <w:pStyle w:val="ConsPlusNormal"/>
        <w:jc w:val="right"/>
      </w:pPr>
      <w:r>
        <w:t>Правительства Красноярского края</w:t>
      </w:r>
    </w:p>
    <w:p w:rsidR="00EA7152" w:rsidRDefault="00EA7152">
      <w:pPr>
        <w:pStyle w:val="ConsPlusNormal"/>
        <w:jc w:val="right"/>
      </w:pPr>
      <w:r>
        <w:t>от 3 февраля 2009 г. N 50-п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Title"/>
        <w:jc w:val="center"/>
      </w:pPr>
      <w:bookmarkStart w:id="12" w:name="P288"/>
      <w:bookmarkEnd w:id="12"/>
      <w:r>
        <w:t>ПОРЯДОК</w:t>
      </w:r>
    </w:p>
    <w:p w:rsidR="00EA7152" w:rsidRDefault="00EA7152">
      <w:pPr>
        <w:pStyle w:val="ConsPlusTitle"/>
        <w:jc w:val="center"/>
      </w:pPr>
      <w:r>
        <w:t>И УСЛОВИЯ БЕЗВОЗМЕЗДНОГО ПРЕДОСТАВЛЕНИЯ ТВЕРДОГО ТОПЛИВА</w:t>
      </w:r>
    </w:p>
    <w:p w:rsidR="00EA7152" w:rsidRDefault="00EA7152">
      <w:pPr>
        <w:pStyle w:val="ConsPlusTitle"/>
        <w:jc w:val="center"/>
      </w:pPr>
      <w:r>
        <w:t>(УГЛЯ), ВКЛЮЧАЯ ЕГО ДОСТАВКУ, ЛИЦАМ ИЗ ЧИСЛА КОРЕННЫХ</w:t>
      </w:r>
    </w:p>
    <w:p w:rsidR="00EA7152" w:rsidRDefault="00EA7152">
      <w:pPr>
        <w:pStyle w:val="ConsPlusTitle"/>
        <w:jc w:val="center"/>
      </w:pPr>
      <w:r>
        <w:t>МАЛОЧИСЛЕННЫХ НАРОДОВ СЕВЕРА, ВЕДУЩИМ ТРАДИЦИОННЫЙ ОБРАЗ</w:t>
      </w:r>
    </w:p>
    <w:p w:rsidR="00EA7152" w:rsidRDefault="00EA7152">
      <w:pPr>
        <w:pStyle w:val="ConsPlusTitle"/>
        <w:jc w:val="center"/>
      </w:pPr>
      <w:r>
        <w:t xml:space="preserve">ЖИЗНИ И </w:t>
      </w:r>
      <w:proofErr w:type="gramStart"/>
      <w:r>
        <w:t>ОСУЩЕСТВЛЯЮЩИМ</w:t>
      </w:r>
      <w:proofErr w:type="gramEnd"/>
      <w:r>
        <w:t xml:space="preserve"> ТРАДИЦИОННУЮ ХОЗЯЙСТВЕННУЮ</w:t>
      </w:r>
    </w:p>
    <w:p w:rsidR="00EA7152" w:rsidRDefault="00EA7152">
      <w:pPr>
        <w:pStyle w:val="ConsPlusTitle"/>
        <w:jc w:val="center"/>
      </w:pPr>
      <w:r>
        <w:t xml:space="preserve">ДЕЯТЕЛЬНОСТЬ (ОЛЕНЕВОДСТВО),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EA7152" w:rsidRDefault="00EA7152">
      <w:pPr>
        <w:pStyle w:val="ConsPlusTitle"/>
        <w:jc w:val="center"/>
      </w:pPr>
      <w:r>
        <w:t>СЕЛЬСКОГО ПОСЕЛЕНИЯ ХАТАНГА ТАЙМЫРСКОГО ДОЛГАНО-НЕНЕЦКОГО</w:t>
      </w:r>
    </w:p>
    <w:p w:rsidR="00EA7152" w:rsidRDefault="00EA7152">
      <w:pPr>
        <w:pStyle w:val="ConsPlusTitle"/>
        <w:jc w:val="center"/>
      </w:pPr>
      <w:r>
        <w:t>МУНИЦИПАЛЬНОГО РАЙОНА, ДЛЯ ОТОПЛЕНИЯ КОЧЕВОГО ЖИЛЬЯ</w:t>
      </w:r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от 07.08.2018 N 451-п;</w:t>
            </w:r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Постановлений Правительства Красноярского края</w:t>
            </w:r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42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43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center"/>
      </w:pPr>
    </w:p>
    <w:p w:rsidR="00EA7152" w:rsidRDefault="00EA7152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безвозмездного предоставления твердого топлива (угля) (далее - уголь), включая его доставку, лицам из числа коренных малочисленных народов Севера, ведущим традиционный образ жизни и осуществляющим традиционную хозяйственную деятельность (оленеводство), проживающим на территории сельского поселения Хатанга (далее - Порядок), устанавливают механизм безвозмездного предоставления угля, включая его доставку, лицам из числа коренных малочисленных народов Севера, ведущим традиционный образ жизни и осуществляющим традиционную</w:t>
      </w:r>
      <w:proofErr w:type="gramEnd"/>
      <w:r>
        <w:t xml:space="preserve"> хозяйственную деятельность (оленеводство), </w:t>
      </w:r>
      <w:proofErr w:type="gramStart"/>
      <w:r>
        <w:t>проживающим</w:t>
      </w:r>
      <w:proofErr w:type="gramEnd"/>
      <w:r>
        <w:t xml:space="preserve"> на территории сельского поселения Хатанга Таймырского Долгано-Ненецкого муниципального района, для отопления кочевого жилья (далее - сельское поселение муниципального района).</w:t>
      </w:r>
    </w:p>
    <w:p w:rsidR="00EA7152" w:rsidRDefault="00EA7152">
      <w:pPr>
        <w:pStyle w:val="ConsPlusNormal"/>
        <w:jc w:val="both"/>
      </w:pPr>
      <w:r>
        <w:t xml:space="preserve">(п. 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2. Право на безвозмездное предоставление угля имеют лица из числа коренных малочисленных народов Севера (далее - КМНС), ведущих традиционный образ жизни и осуществляющих традиционную хозяйственную деятельность (оленеводство), проживающих на территории сельского поселения муниципального района.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lastRenderedPageBreak/>
        <w:t>Безвозмездное предоставление угля включает его поставку, доставку до места складирования угля на территории сельского поселения муниципального района.</w:t>
      </w:r>
    </w:p>
    <w:p w:rsidR="00EA7152" w:rsidRDefault="00EA71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3. Уголь в целях отопления кочевого жилья предоставляется безвозмездно лицам из числа КМНС (лицам, связанным родством и (или) свойством, совместно проживающим и ведущим совместное хозяйство) или на одно одиноко проживающее лицо из числа КМНС.</w:t>
      </w:r>
    </w:p>
    <w:p w:rsidR="00EA7152" w:rsidRDefault="00EA7152">
      <w:pPr>
        <w:pStyle w:val="ConsPlusNormal"/>
        <w:jc w:val="both"/>
      </w:pPr>
      <w:r>
        <w:t xml:space="preserve">(п. 3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13" w:name="P309"/>
      <w:bookmarkEnd w:id="13"/>
      <w:r>
        <w:t>4. Безвозмездное предоставление угля лицам из числа КМНС производится при условии: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1) регистрации лица из числа КМНС по месту жительства на территории сельского поселения муниципального района или установления в судебном порядке факта проживания лица из числа КМНС на территории сельского поселения муниципального района;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2) ведение лицом из числа КМНС традиционного образа жизни и осуществление им традиционной хозяйственной деятельности (оленеводство).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14" w:name="P312"/>
      <w:bookmarkEnd w:id="14"/>
      <w:r>
        <w:t>5. Безвозмездное предоставление угля производится на основании заявления лица из числа КМНС или его представителя (далее - заявители) о безвозмездном предоставлении угля в целях отопления кочевого жилья (далее - заявление).</w:t>
      </w:r>
    </w:p>
    <w:p w:rsidR="00EA7152" w:rsidRDefault="00EA7152">
      <w:pPr>
        <w:pStyle w:val="ConsPlusNormal"/>
        <w:spacing w:before="220"/>
        <w:ind w:firstLine="540"/>
        <w:jc w:val="both"/>
      </w:pPr>
      <w:hyperlink w:anchor="P414">
        <w:r>
          <w:rPr>
            <w:color w:val="0000FF"/>
          </w:rPr>
          <w:t>Заявление</w:t>
        </w:r>
      </w:hyperlink>
      <w:r>
        <w:t xml:space="preserve"> подается ежегодно в срок не позднее 31 декабря года, предшествующего году безвозмездного предоставления угля, по форме согласно приложению N 1 к Порядку в орган местного самоуправления муниципального района (далее - уполномоченный орган местного самоуправления) или в краевое государственное бюджетное учреждение "Многофункциональный центр предоставления государственных или муниципальных услуг" (далее - КГБУ "МФЦ").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КГБУ "МФЦ" осуществляет прием документов, поданных заявителем в письменной форме лично, и передачу их для рассмотрения в уполномоченный орган местного самоуправления в срок не позднее 3 рабочих дней, следующих за днем их подачи в КГБУ "МФЦ".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15" w:name="P317"/>
      <w:bookmarkEnd w:id="15"/>
      <w:r>
        <w:t>6. К заявлению прилагаются следующие документы:</w:t>
      </w:r>
    </w:p>
    <w:p w:rsidR="00EA7152" w:rsidRDefault="00EA7152">
      <w:pPr>
        <w:pStyle w:val="ConsPlusNormal"/>
        <w:spacing w:before="220"/>
        <w:ind w:firstLine="540"/>
        <w:jc w:val="both"/>
      </w:pPr>
      <w:proofErr w:type="gramStart"/>
      <w:r>
        <w:t>1) копия паспорта гражданина Российской Федерации или иного документа, удостоверяющего личность лица из числа КМНС;</w:t>
      </w:r>
      <w:proofErr w:type="gramEnd"/>
    </w:p>
    <w:p w:rsidR="00EA7152" w:rsidRDefault="00EA7152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представителя лица из числа КМНС, и копия документа, подтверждающего полномочия представителя на осуществление действий от имени лица из числа КМНС (в случае если с заявлением обращается представитель лица из числа КМНС);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3) копия решения суда об установлении факта постоянного проживания лица из числа КМНС на территории сельского поселения муниципального района (представляется в случае, если лицо из числа КМНС не зарегистрировано по месту жительства на территории сельского поселения муниципального района);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16" w:name="P321"/>
      <w:bookmarkEnd w:id="16"/>
      <w:r>
        <w:t>4) копия страхового свидетельства обязательного пенсионного страхования или копия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 (представляется по собственной инициативе лица из числа КМНС или его уполномоченного представителя);</w:t>
      </w:r>
    </w:p>
    <w:p w:rsidR="00EA7152" w:rsidRDefault="00EA71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proofErr w:type="gramStart"/>
      <w:r>
        <w:t xml:space="preserve">5) копия трудовой книжки лица из числа КМНС (при наличии), содержащая запись о трудоустройстве в качестве оленевода, либо письмо органа местного самоуправления муниципального образования, на территории которого проживает лицо из числа КМНС, содержащее сведения о том, что оно ведет традиционный образ жизни и осуществляет вид традиционной хозяйственной деятельности - </w:t>
      </w:r>
      <w:r>
        <w:lastRenderedPageBreak/>
        <w:t>оленеводство (представляется по собственной инициативе лица из числа КМНС или его уполномоченного</w:t>
      </w:r>
      <w:proofErr w:type="gramEnd"/>
      <w:r>
        <w:t xml:space="preserve"> представителя);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17" w:name="P324"/>
      <w:bookmarkEnd w:id="17"/>
      <w:proofErr w:type="gramStart"/>
      <w:r>
        <w:t>6) копия документа, подтверждающего принадлежность лица из числа КМНС к КМНС (свидетельства о рождении или свидетельства о заключении брака при наличии в нем сведений о национальности), или письмо органа местного самоуправления муниципального образования Красноярского края, на территории которого проживает лицо из числа КМНС, содержащее сведения о том, что лицо из числа КМНС принадлежит к КМНС (представляется по собственной инициативе лица</w:t>
      </w:r>
      <w:proofErr w:type="gramEnd"/>
      <w:r>
        <w:t xml:space="preserve"> из числа КМНС или его уполномоченного представителя).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7. Заявление и прилагаемые к нему документы подаются по выбору заявителя в письменной форме лично, посредством почтового отправления с уведомлением о вручении и описью вложения, или в форме электронного документа.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Заявление и прилагаемые к нему документы в письменной форме лично представляются заявителем в уполномоченный орган местного самоуправления или КГБУ "МФЦ", посредством почтового отправления с уведомлением о вручении и описью вложения - в адрес уполномоченного органа местного самоуправления.</w:t>
      </w:r>
    </w:p>
    <w:p w:rsidR="00EA7152" w:rsidRDefault="00EA7152">
      <w:pPr>
        <w:pStyle w:val="ConsPlusNormal"/>
        <w:spacing w:before="220"/>
        <w:ind w:firstLine="540"/>
        <w:jc w:val="both"/>
      </w:pPr>
      <w:proofErr w:type="gramStart"/>
      <w:r>
        <w:t>Заявление и прилагаемые к нему документы, представляемые в электронной форме, могут направляться на электронный адрес уполномоченного органа местного самоуправления (zakaz@taimyr24.ru), а также через федеральную государственную информационную систему "Единый портал государственных и муниципальных услуг (функций)" (www.gosuslugi.ru) или краевой портал государственных и муниципальных услуг (www.gosuslugi.krskstate.ru), размещенные в информационно-телекоммуникационной сети Интернет (далее - портал государственных и муниципальных</w:t>
      </w:r>
      <w:proofErr w:type="gramEnd"/>
      <w:r>
        <w:t xml:space="preserve"> услуг).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Заявление и прилагаемые к нему документы, представляемые в электронной форме, подписываются простой или усиленной квалифицированной электронной подписью заявителя в соответствии с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(далее - Федеральный закон N 63-ФЗ).</w:t>
      </w:r>
    </w:p>
    <w:p w:rsidR="00EA7152" w:rsidRDefault="00EA7152">
      <w:pPr>
        <w:pStyle w:val="ConsPlusNormal"/>
        <w:jc w:val="both"/>
      </w:pPr>
      <w:r>
        <w:t xml:space="preserve">(п. 7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поступления на электронный адрес уполномоченного органа местного самоуправления или размещения на портале государственных и муниципальных услуг проводит проверку действительности простой или усиленной квалифицированной электронной подписи заявителя, с использованием которой подписан электронный документ (пакет электронных документов), в соответствии</w:t>
      </w:r>
      <w:proofErr w:type="gramEnd"/>
      <w:r>
        <w:t xml:space="preserve"> со </w:t>
      </w:r>
      <w:hyperlink r:id="rId53">
        <w:r>
          <w:rPr>
            <w:color w:val="0000FF"/>
          </w:rPr>
          <w:t>статьей 11</w:t>
        </w:r>
      </w:hyperlink>
      <w:r>
        <w:t xml:space="preserve"> Федерального закона N 63-ФЗ.</w:t>
      </w:r>
    </w:p>
    <w:p w:rsidR="00EA7152" w:rsidRDefault="00EA7152">
      <w:pPr>
        <w:pStyle w:val="ConsPlusNormal"/>
        <w:spacing w:before="220"/>
        <w:ind w:firstLine="540"/>
        <w:jc w:val="both"/>
      </w:pPr>
      <w:proofErr w:type="gramStart"/>
      <w:r>
        <w:t>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действительности,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на адрес электронной почты либо в</w:t>
      </w:r>
      <w:proofErr w:type="gramEnd"/>
      <w:r>
        <w:t xml:space="preserve"> его личный кабинет на портале государственных и муниципальных услуг по адресу электронной почты с указанием пунктов </w:t>
      </w:r>
      <w:hyperlink r:id="rId54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 принятия указанного решения.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jc w:val="both"/>
      </w:pPr>
      <w:r>
        <w:t xml:space="preserve">(п. 8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18" w:name="P335"/>
      <w:bookmarkEnd w:id="18"/>
      <w:r>
        <w:t>9. Копии документов, не заверенные организацией, выдавшей соответствующие документы, или не заверенные нотариально, в случае, если их заверение предусмотрено законодательством, представляются в уполномоченный орган местного самоуправления с предъявлением оригинала. Уполномоченный орган местного самоуправления заверяет верность копий оригиналам и возвращает оригиналы документов заявителям.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proofErr w:type="gramStart"/>
      <w:r>
        <w:t xml:space="preserve">Документы, указанные в </w:t>
      </w:r>
      <w:hyperlink w:anchor="P321">
        <w:r>
          <w:rPr>
            <w:color w:val="0000FF"/>
          </w:rPr>
          <w:t>подпунктах 4</w:t>
        </w:r>
      </w:hyperlink>
      <w:r>
        <w:t xml:space="preserve"> - </w:t>
      </w:r>
      <w:hyperlink w:anchor="P324">
        <w:r>
          <w:rPr>
            <w:color w:val="0000FF"/>
          </w:rPr>
          <w:t>6 пункта 6</w:t>
        </w:r>
      </w:hyperlink>
      <w:r>
        <w:t xml:space="preserve"> Порядка, запрашиваются уполномоченным органом местного самоуправления в течение 2 дней со дня регистрации заявления и прилагаемых к нему документов в порядке межведомственного информационного взаимодействия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в случае, если заявитель не представил указанные документы по собственной инициативе.</w:t>
      </w:r>
      <w:proofErr w:type="gramEnd"/>
    </w:p>
    <w:p w:rsidR="00EA7152" w:rsidRDefault="00EA7152">
      <w:pPr>
        <w:pStyle w:val="ConsPlusNormal"/>
        <w:spacing w:before="220"/>
        <w:ind w:firstLine="540"/>
        <w:jc w:val="both"/>
      </w:pPr>
      <w:r>
        <w:t>11. Лица из числа КМНС несут ответственность за достоверность сведений в представленных документах.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Уполномоченный орган местного самоуправления в течение 3 рабочих дней со дня подачи заявления и прилагаемых к нему документов регистрирует поступившие заявление и прилагаемые к нему документы в порядке очередности подачи заявлений лицами из числа КМНС в журнале регистрации заявлений (далее - журнал регистрации), который должен быть пронумерован, прошнурован и скреплен печатью органа местного самоуправления.</w:t>
      </w:r>
      <w:proofErr w:type="gramEnd"/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Заявление и прилагаемые к нему документы, поступившие на рассмотрение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местного самоуправления от КГБУ "МФЦ", регистрируются в журнале регистрации не позднее 3 рабочих дней со дня их поступления в уполномоченный орган местного самоуправления.</w:t>
      </w:r>
    </w:p>
    <w:p w:rsidR="00EA7152" w:rsidRDefault="00EA7152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13. Уполномоченный орган местного самоуправления в течение 10 рабочих дней со дня регистрации заявления рассматривает поступившие документы и принимает решение в форме муниципального правового акта о безвозмездном предоставлении угля или об отказе в безвозмездном предоставлении угля, но не позднее 1 марта года, следующего за годом подачи заявления.</w:t>
      </w:r>
    </w:p>
    <w:p w:rsidR="00EA7152" w:rsidRDefault="00EA71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14. Основаниями для принятия решения об отказе в безвозмездном предоставлении угля являются: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1) заявление полностью или частично не заполнено, не подписано, не поддается прочтению или составлено не на русском языке;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2) нарушение требований </w:t>
      </w:r>
      <w:hyperlink w:anchor="P335">
        <w:r>
          <w:rPr>
            <w:color w:val="0000FF"/>
          </w:rPr>
          <w:t>пункта 9</w:t>
        </w:r>
      </w:hyperlink>
      <w:r>
        <w:t xml:space="preserve"> Порядка к </w:t>
      </w:r>
      <w:proofErr w:type="gramStart"/>
      <w:r>
        <w:t>заверению копий</w:t>
      </w:r>
      <w:proofErr w:type="gramEnd"/>
      <w:r>
        <w:t xml:space="preserve"> документов, перечисленных в </w:t>
      </w:r>
      <w:hyperlink w:anchor="P317">
        <w:r>
          <w:rPr>
            <w:color w:val="0000FF"/>
          </w:rPr>
          <w:t>пункте 6</w:t>
        </w:r>
      </w:hyperlink>
      <w:r>
        <w:t xml:space="preserve"> Порядка;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3) непредставление полного комплекта документов, предусмотренных </w:t>
      </w:r>
      <w:hyperlink w:anchor="P317">
        <w:r>
          <w:rPr>
            <w:color w:val="0000FF"/>
          </w:rPr>
          <w:t>пунктом 6</w:t>
        </w:r>
      </w:hyperlink>
      <w:r>
        <w:t xml:space="preserve"> Порядка, в случае, если представление данных документов является обязательным для лиц из числа КМНС;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4) нарушение установленного </w:t>
      </w:r>
      <w:hyperlink w:anchor="P312">
        <w:r>
          <w:rPr>
            <w:color w:val="0000FF"/>
          </w:rPr>
          <w:t>пунктом 5</w:t>
        </w:r>
      </w:hyperlink>
      <w:r>
        <w:t xml:space="preserve"> Порядка срока представления заявления;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5) право на подачу заявления было реализовано лицом из числа КМНС в текущем году и в отношении лица из числа КМНС в текущем году принято решение о безвозмездном предоставлении угля;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6) лицом из числа КМНС или его уполномоченным представителем представлены документы, содержащие недостоверные сведения;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7) лицо из числа КМНС не является лицом, обладающим правом на получение угля в соответствии с </w:t>
      </w:r>
      <w:hyperlink r:id="rId60">
        <w:r>
          <w:rPr>
            <w:color w:val="0000FF"/>
          </w:rPr>
          <w:t>пунктом 1 статьи 35</w:t>
        </w:r>
      </w:hyperlink>
      <w:r>
        <w:t xml:space="preserve"> Закона Красноярского края от 18.12.2008 N 7-2660 "О социальной поддержке граждан, проживающих в Таймырском Долгано-Ненецком муниципальном районе Красноярского края";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8) несоблюдение условий безвозмездного предоставления угля лицам из числа КМНС, предусмотренных </w:t>
      </w:r>
      <w:hyperlink w:anchor="P309">
        <w:r>
          <w:rPr>
            <w:color w:val="0000FF"/>
          </w:rPr>
          <w:t>пунктом 4</w:t>
        </w:r>
      </w:hyperlink>
      <w:r>
        <w:t xml:space="preserve"> Порядка.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15. Решением о безвозмездном предоставлении угля утверждается единый </w:t>
      </w:r>
      <w:hyperlink w:anchor="P478">
        <w:r>
          <w:rPr>
            <w:color w:val="0000FF"/>
          </w:rPr>
          <w:t>реестр</w:t>
        </w:r>
      </w:hyperlink>
      <w:r>
        <w:t xml:space="preserve"> получателей угля (далее - Единый реестр) по форме согласно приложению N 2 к Порядку.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Единый реестр размещается в информационно-телекоммуникационной сети Интернет на официальном сайте муниципального района www.taimyr24.ru до 10 марта года, следующего за годом </w:t>
      </w:r>
      <w:r>
        <w:lastRenderedPageBreak/>
        <w:t>подачи заявления и прилагаемых к нему документов.</w:t>
      </w:r>
    </w:p>
    <w:p w:rsidR="00EA7152" w:rsidRDefault="00EA7152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12.11.2019 N 613-п)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16. Уполномоченный орган местного самоуправления в течение 10 дней, следующих за днем принятия решения о безвозмездном предоставлении угля или решения об отказе в безвозмездном предоставлении угля, извещает заявителя о принятом решении. Направление извещения осуществляется способом, указанным заявителем в заявлении (путем непосредственного вручения заявителю, путем почтового отправления с уведомлением о вручении или в форме электронного документа, подписанного простой или усиленной квалифицированной электронной подписью).</w:t>
      </w:r>
    </w:p>
    <w:p w:rsidR="00EA7152" w:rsidRDefault="00EA7152">
      <w:pPr>
        <w:pStyle w:val="ConsPlusNormal"/>
        <w:jc w:val="both"/>
      </w:pPr>
      <w:r>
        <w:t xml:space="preserve">(п. 16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bookmarkStart w:id="19" w:name="P357"/>
      <w:bookmarkEnd w:id="19"/>
      <w:r>
        <w:t xml:space="preserve">17.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</w:t>
      </w:r>
      <w:proofErr w:type="gramStart"/>
      <w:r>
        <w:t>решении</w:t>
      </w:r>
      <w:proofErr w:type="gramEnd"/>
      <w:r>
        <w:t xml:space="preserve"> о безвозмездном предоставлении угля или об отказе в безвозмездном предоставлении угля направляется заявителю в форме электронного документа,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Извещение о принятом решении должно быть подписано с использованием вида электронной подписи, который был использован заявителем при направлении заявления и прилагаемых к нему документов в форме электронного документа.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самоуправления в телефонном режиме в течение 2 рабочих дней со дня принятия решения, указанного в </w:t>
      </w:r>
      <w:hyperlink w:anchor="P357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В случае явки лица из числа КМНС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регистрации.</w:t>
      </w:r>
    </w:p>
    <w:p w:rsidR="00EA7152" w:rsidRDefault="00EA7152">
      <w:pPr>
        <w:pStyle w:val="ConsPlusNormal"/>
        <w:jc w:val="both"/>
      </w:pPr>
      <w:r>
        <w:t xml:space="preserve">(п. 17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13.11.2018 N 666-п)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18. Лицо из числа КМНС после устранения обстоятельств, послуживших основаниями для принятия решения об отказе в безвозмездном предоставлении угля, вправе повторно направить заявление в уполномоченный орган местного самоуправления с приложением пакета документов, предусмотренных </w:t>
      </w:r>
      <w:hyperlink w:anchor="P317">
        <w:r>
          <w:rPr>
            <w:color w:val="0000FF"/>
          </w:rPr>
          <w:t>пунктом 6</w:t>
        </w:r>
      </w:hyperlink>
      <w:r>
        <w:t xml:space="preserve"> Порядка, не позднее срока, предусмотренного </w:t>
      </w:r>
      <w:hyperlink w:anchor="P312">
        <w:r>
          <w:rPr>
            <w:color w:val="0000FF"/>
          </w:rPr>
          <w:t>пунктом 5</w:t>
        </w:r>
      </w:hyperlink>
      <w:r>
        <w:t xml:space="preserve"> Порядка.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19. Уполномоченный орган местного самоуправления в срок не позднее 1 июля текущего года формирует </w:t>
      </w:r>
      <w:hyperlink w:anchor="P519">
        <w:r>
          <w:rPr>
            <w:color w:val="0000FF"/>
          </w:rPr>
          <w:t>ведомость</w:t>
        </w:r>
      </w:hyperlink>
      <w:r>
        <w:t xml:space="preserve"> безвозмездного предоставления угля (далее - ведомость предоставления угля) в электронной форме и на бумажном носителе, которая должна быть пронумерована, прошнурована, скреплена печатью уполномоченного органа местного самоуправления, по форме согласно приложению N 3 к Порядку.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Ведомость безвозмездного предоставления угля составляется на основании Единого реестра с включением в нее лиц из числа КМНС, в отношении которых принято решение о безвозмездном предоставлении угля, с указанием фамилии, имени и отчества получателя, даты доставки и получения угля, количества угля, подписи получателя угля (лица из числа КМНС).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На основании данных о численности лиц из числа КМНС на текущий год, включенных в ведомость предоставления угля на текущий год, прогнозной стоимости одной тонны угля на текущий год уполномоченный орган местного самоуправления в пределах лимитов бюджетных обязательств на текущий финансовый год осуществляет закупку угля в соответствии с требованиями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</w:t>
      </w:r>
      <w:proofErr w:type="gramEnd"/>
      <w:r>
        <w:t xml:space="preserve"> товаров, работ, услуг для обеспечения государственных и муниципальных нужд" (далее - Федеральный закон N 44-ФЗ).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21. Безвозмездное предоставление угля лицам из числа КМНС осуществляется один раз в год в срок не позднее 1 октября текущего года организацией, признанной победителем по итогам конкурсных </w:t>
      </w:r>
      <w:r>
        <w:lastRenderedPageBreak/>
        <w:t xml:space="preserve">процедур, проведенных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N 44-ФЗ (далее - Поставщик).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22. Поставщик в соответствии с ведомостями предоставления угля производит доставку и отгрузку угля до места складирования угля на территории населенного пункта сельского поселения Хатанга, определенного уполномоченным органом местного самоуправления (далее - место складирования угля), соответствующей требованиям сохранности и пожаробезопасности.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Извещение получателей угля (лиц из числа КМНС) о дате и времени поступления угля на место складирования угля осуществляется представителем уполномоченного органа местного самоуправления в телефонном режиме за 14 дней до даты поступления угля на место складирования угля.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 xml:space="preserve">23. Передача угля лицам из числа КМНС осуществляется в месте складирования угля в присутствии представителя уполномоченного органа местного самоуправления, который обеспечивает отгрузку угля, </w:t>
      </w:r>
      <w:proofErr w:type="spellStart"/>
      <w:r>
        <w:t>раскредитование</w:t>
      </w:r>
      <w:proofErr w:type="spellEnd"/>
      <w:r>
        <w:t xml:space="preserve"> транспортных документов и подписание приемо-сдаточных документов (акт приема-передачи, накладная, ведомость предоставления угля).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24. Вывоз угля с места складирования угля осуществляется получателями угля самостоятельно.</w:t>
      </w:r>
    </w:p>
    <w:p w:rsidR="00EA7152" w:rsidRDefault="00EA7152">
      <w:pPr>
        <w:pStyle w:val="ConsPlusNormal"/>
        <w:spacing w:before="220"/>
        <w:ind w:firstLine="540"/>
        <w:jc w:val="both"/>
      </w:pPr>
      <w:r>
        <w:t>25. Фиксация передачи угля осуществляется подписью получателя угля в графе "подпись получателя" и заполнением графы "дата доставки и получения угля" в ведомости предоставления угля.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  <w:outlineLvl w:val="1"/>
      </w:pPr>
      <w:r>
        <w:t>Приложение N 1</w:t>
      </w:r>
    </w:p>
    <w:p w:rsidR="00EA7152" w:rsidRDefault="00EA7152">
      <w:pPr>
        <w:pStyle w:val="ConsPlusNormal"/>
        <w:jc w:val="right"/>
      </w:pPr>
      <w:r>
        <w:t>к Порядку</w:t>
      </w:r>
    </w:p>
    <w:p w:rsidR="00EA7152" w:rsidRDefault="00EA7152">
      <w:pPr>
        <w:pStyle w:val="ConsPlusNormal"/>
        <w:jc w:val="right"/>
      </w:pPr>
      <w:r>
        <w:t xml:space="preserve">и условиям </w:t>
      </w:r>
      <w:proofErr w:type="gramStart"/>
      <w:r>
        <w:t>безвозмездного</w:t>
      </w:r>
      <w:proofErr w:type="gramEnd"/>
    </w:p>
    <w:p w:rsidR="00EA7152" w:rsidRDefault="00EA7152">
      <w:pPr>
        <w:pStyle w:val="ConsPlusNormal"/>
        <w:jc w:val="right"/>
      </w:pPr>
      <w:r>
        <w:t>предоставления твердого топлива</w:t>
      </w:r>
    </w:p>
    <w:p w:rsidR="00EA7152" w:rsidRDefault="00EA7152">
      <w:pPr>
        <w:pStyle w:val="ConsPlusNormal"/>
        <w:jc w:val="right"/>
      </w:pPr>
      <w:r>
        <w:t>(угля), включая его доставку,</w:t>
      </w:r>
    </w:p>
    <w:p w:rsidR="00EA7152" w:rsidRDefault="00EA7152">
      <w:pPr>
        <w:pStyle w:val="ConsPlusNormal"/>
        <w:jc w:val="right"/>
      </w:pPr>
      <w:r>
        <w:t>лицам из числа коренных</w:t>
      </w:r>
    </w:p>
    <w:p w:rsidR="00EA7152" w:rsidRDefault="00EA7152">
      <w:pPr>
        <w:pStyle w:val="ConsPlusNormal"/>
        <w:jc w:val="right"/>
      </w:pPr>
      <w:r>
        <w:t>малочисленных народов Севера,</w:t>
      </w:r>
    </w:p>
    <w:p w:rsidR="00EA7152" w:rsidRDefault="00EA7152">
      <w:pPr>
        <w:pStyle w:val="ConsPlusNormal"/>
        <w:jc w:val="right"/>
      </w:pPr>
      <w:r>
        <w:t>ведущим традиционный образ жизни</w:t>
      </w:r>
    </w:p>
    <w:p w:rsidR="00EA7152" w:rsidRDefault="00EA7152">
      <w:pPr>
        <w:pStyle w:val="ConsPlusNormal"/>
        <w:jc w:val="right"/>
      </w:pPr>
      <w:r>
        <w:t>и осуществляющим традиционную</w:t>
      </w:r>
    </w:p>
    <w:p w:rsidR="00EA7152" w:rsidRDefault="00EA7152">
      <w:pPr>
        <w:pStyle w:val="ConsPlusNormal"/>
        <w:jc w:val="right"/>
      </w:pPr>
      <w:r>
        <w:t>хозяйственную деятельность (оленеводство),</w:t>
      </w:r>
    </w:p>
    <w:p w:rsidR="00EA7152" w:rsidRDefault="00EA7152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на территории сельского</w:t>
      </w:r>
    </w:p>
    <w:p w:rsidR="00EA7152" w:rsidRDefault="00EA7152">
      <w:pPr>
        <w:pStyle w:val="ConsPlusNormal"/>
        <w:jc w:val="right"/>
      </w:pPr>
      <w:r>
        <w:t>поселения Хатанга Таймырского</w:t>
      </w:r>
    </w:p>
    <w:p w:rsidR="00EA7152" w:rsidRDefault="00EA7152">
      <w:pPr>
        <w:pStyle w:val="ConsPlusNormal"/>
        <w:jc w:val="right"/>
      </w:pPr>
      <w:r>
        <w:t>Долгано-Ненецкого муниципального</w:t>
      </w:r>
    </w:p>
    <w:p w:rsidR="00EA7152" w:rsidRDefault="00EA7152">
      <w:pPr>
        <w:pStyle w:val="ConsPlusNormal"/>
        <w:jc w:val="right"/>
      </w:pPr>
      <w:r>
        <w:t>района, для отопления кочевого жилья</w:t>
      </w:r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66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 xml:space="preserve">, от 12.11.2019 </w:t>
            </w:r>
            <w:hyperlink r:id="rId67">
              <w:r>
                <w:rPr>
                  <w:color w:val="0000FF"/>
                </w:rPr>
                <w:t>N 613-п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наименование органа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       местного самоуправления Таймырского</w:t>
      </w:r>
    </w:p>
    <w:p w:rsidR="00EA7152" w:rsidRDefault="00EA7152">
      <w:pPr>
        <w:pStyle w:val="ConsPlusNonformat"/>
        <w:jc w:val="both"/>
      </w:pPr>
      <w:r>
        <w:t xml:space="preserve">                                         Долгано-Ненецкого муниципального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       района)</w:t>
      </w:r>
    </w:p>
    <w:p w:rsidR="00EA7152" w:rsidRDefault="00EA7152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(указывается фамилия, имя,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             отчество (при его наличии)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      гражданина</w:t>
      </w:r>
    </w:p>
    <w:p w:rsidR="00EA7152" w:rsidRDefault="00EA7152">
      <w:pPr>
        <w:pStyle w:val="ConsPlusNonformat"/>
        <w:jc w:val="both"/>
      </w:pPr>
      <w:r>
        <w:t xml:space="preserve">                                       ___________________________________,</w:t>
      </w:r>
    </w:p>
    <w:p w:rsidR="00EA7152" w:rsidRDefault="00EA7152">
      <w:pPr>
        <w:pStyle w:val="ConsPlusNonformat"/>
        <w:jc w:val="both"/>
      </w:pPr>
      <w:r>
        <w:t xml:space="preserve">                                       </w:t>
      </w:r>
      <w:proofErr w:type="gramStart"/>
      <w:r>
        <w:t>проживающего</w:t>
      </w:r>
      <w:proofErr w:type="gramEnd"/>
      <w:r>
        <w:t xml:space="preserve"> (ей) по адресу:</w:t>
      </w:r>
    </w:p>
    <w:p w:rsidR="00EA7152" w:rsidRDefault="00EA715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    (номер СНИЛС)</w:t>
      </w:r>
    </w:p>
    <w:p w:rsidR="00EA7152" w:rsidRDefault="00EA7152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A7152" w:rsidRDefault="00EA7152">
      <w:pPr>
        <w:pStyle w:val="ConsPlusNonformat"/>
        <w:jc w:val="both"/>
      </w:pPr>
      <w:r>
        <w:lastRenderedPageBreak/>
        <w:t xml:space="preserve">                                         </w:t>
      </w:r>
      <w:proofErr w:type="gramStart"/>
      <w:r>
        <w:t>(серия и номер трудовой книжки,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               дата внесения записи</w:t>
      </w:r>
    </w:p>
    <w:p w:rsidR="00EA7152" w:rsidRDefault="00EA7152">
      <w:pPr>
        <w:pStyle w:val="ConsPlusNonformat"/>
        <w:jc w:val="both"/>
      </w:pPr>
      <w:r>
        <w:t xml:space="preserve">                                           о трудоустройстве в качестве</w:t>
      </w:r>
    </w:p>
    <w:p w:rsidR="00EA7152" w:rsidRDefault="00EA7152">
      <w:pPr>
        <w:pStyle w:val="ConsPlusNonformat"/>
        <w:jc w:val="both"/>
      </w:pPr>
      <w:r>
        <w:t xml:space="preserve">                                                    оленевода)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bookmarkStart w:id="20" w:name="P414"/>
      <w:bookmarkEnd w:id="20"/>
      <w:r>
        <w:t xml:space="preserve">                                 Заявление</w:t>
      </w:r>
    </w:p>
    <w:p w:rsidR="00EA7152" w:rsidRDefault="00EA7152">
      <w:pPr>
        <w:pStyle w:val="ConsPlusNonformat"/>
        <w:jc w:val="both"/>
      </w:pPr>
      <w:r>
        <w:t xml:space="preserve">           о безвозмездном предоставлении угля в целях отопления</w:t>
      </w:r>
    </w:p>
    <w:p w:rsidR="00EA7152" w:rsidRDefault="00EA7152">
      <w:pPr>
        <w:pStyle w:val="ConsPlusNonformat"/>
        <w:jc w:val="both"/>
      </w:pPr>
      <w:r>
        <w:t xml:space="preserve">                              кочевого жилья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 xml:space="preserve">    Прошу  предоставить  твердое топливо (уголь) в целях отопления кочевого</w:t>
      </w:r>
    </w:p>
    <w:p w:rsidR="00EA7152" w:rsidRDefault="00EA7152">
      <w:pPr>
        <w:pStyle w:val="ConsPlusNonformat"/>
        <w:jc w:val="both"/>
      </w:pPr>
      <w:r>
        <w:t>жилья в объеме _________ тонн на 20__ год.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>___________________ ________________________________ ______________________</w:t>
      </w:r>
    </w:p>
    <w:p w:rsidR="00EA7152" w:rsidRDefault="00EA7152">
      <w:pPr>
        <w:pStyle w:val="ConsPlusNonformat"/>
        <w:jc w:val="both"/>
      </w:pPr>
      <w:r>
        <w:t xml:space="preserve">      (дата)                      (ФИО)                     (подпись)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 xml:space="preserve">    Решение  о  безвозмездном  предоставлении  угля  либо  об  отказе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EA7152" w:rsidRDefault="00EA7152">
      <w:pPr>
        <w:pStyle w:val="ConsPlusNonformat"/>
        <w:jc w:val="both"/>
      </w:pPr>
      <w:proofErr w:type="gramStart"/>
      <w:r>
        <w:t>предоставлении   для  отопления  кочевого  жилья  прошу  направить  (нужное</w:t>
      </w:r>
      <w:proofErr w:type="gramEnd"/>
    </w:p>
    <w:p w:rsidR="00EA7152" w:rsidRDefault="00EA7152">
      <w:pPr>
        <w:pStyle w:val="ConsPlusNonformat"/>
        <w:jc w:val="both"/>
      </w:pPr>
      <w:r>
        <w:t>отметить знаком V с указанием реквизитов):</w:t>
      </w:r>
    </w:p>
    <w:p w:rsidR="00EA7152" w:rsidRDefault="00EA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r>
              <w:t>по почтовому адресу: ________________________________________________</w:t>
            </w:r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r>
              <w:t>в телефонном режиме:</w:t>
            </w:r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proofErr w:type="gramStart"/>
            <w: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 ________</w:t>
            </w:r>
            <w:proofErr w:type="gramEnd"/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1" w:type="dxa"/>
          </w:tcPr>
          <w:p w:rsidR="00EA7152" w:rsidRDefault="00EA7152">
            <w:pPr>
              <w:pStyle w:val="ConsPlusNormal"/>
            </w:pPr>
            <w:r>
              <w:t>на руки, при личном обращении ______________________________________</w:t>
            </w: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nformat"/>
        <w:jc w:val="both"/>
      </w:pPr>
      <w:r>
        <w:t xml:space="preserve">    Даю  свое согласие на обработку моих персональных данных уполномоченным</w:t>
      </w:r>
    </w:p>
    <w:p w:rsidR="00EA7152" w:rsidRDefault="00EA7152">
      <w:pPr>
        <w:pStyle w:val="ConsPlusNonformat"/>
        <w:jc w:val="both"/>
      </w:pPr>
      <w:r>
        <w:t xml:space="preserve">органом  местного  самоуправления  в  соответствии  с  Федеральным  </w:t>
      </w:r>
      <w:hyperlink r:id="rId68">
        <w:r>
          <w:rPr>
            <w:color w:val="0000FF"/>
          </w:rPr>
          <w:t>законом</w:t>
        </w:r>
      </w:hyperlink>
    </w:p>
    <w:p w:rsidR="00EA7152" w:rsidRDefault="00EA7152">
      <w:pPr>
        <w:pStyle w:val="ConsPlusNonformat"/>
        <w:jc w:val="both"/>
      </w:pPr>
      <w:r>
        <w:t>от 27.07.2006 N 152-ФЗ "О персональных данных".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>___________________ ________________________________ ______________________</w:t>
      </w:r>
    </w:p>
    <w:p w:rsidR="00EA7152" w:rsidRDefault="00EA7152">
      <w:pPr>
        <w:pStyle w:val="ConsPlusNonformat"/>
        <w:jc w:val="both"/>
      </w:pPr>
      <w:r>
        <w:t xml:space="preserve">      (дата)                      (ФИО)                     (подпись)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  <w:outlineLvl w:val="1"/>
      </w:pPr>
      <w:r>
        <w:t>Приложение N 2</w:t>
      </w:r>
    </w:p>
    <w:p w:rsidR="00EA7152" w:rsidRDefault="00EA7152">
      <w:pPr>
        <w:pStyle w:val="ConsPlusNormal"/>
        <w:jc w:val="right"/>
      </w:pPr>
      <w:r>
        <w:t>к Порядку</w:t>
      </w:r>
    </w:p>
    <w:p w:rsidR="00EA7152" w:rsidRDefault="00EA7152">
      <w:pPr>
        <w:pStyle w:val="ConsPlusNormal"/>
        <w:jc w:val="right"/>
      </w:pPr>
      <w:r>
        <w:t xml:space="preserve">и условиям </w:t>
      </w:r>
      <w:proofErr w:type="gramStart"/>
      <w:r>
        <w:t>безвозмездного</w:t>
      </w:r>
      <w:proofErr w:type="gramEnd"/>
    </w:p>
    <w:p w:rsidR="00EA7152" w:rsidRDefault="00EA7152">
      <w:pPr>
        <w:pStyle w:val="ConsPlusNormal"/>
        <w:jc w:val="right"/>
      </w:pPr>
      <w:r>
        <w:t>предоставления твердого топлива</w:t>
      </w:r>
    </w:p>
    <w:p w:rsidR="00EA7152" w:rsidRDefault="00EA7152">
      <w:pPr>
        <w:pStyle w:val="ConsPlusNormal"/>
        <w:jc w:val="right"/>
      </w:pPr>
      <w:r>
        <w:t>(угля), включая его доставку,</w:t>
      </w:r>
    </w:p>
    <w:p w:rsidR="00EA7152" w:rsidRDefault="00EA7152">
      <w:pPr>
        <w:pStyle w:val="ConsPlusNormal"/>
        <w:jc w:val="right"/>
      </w:pPr>
      <w:r>
        <w:t>лицам из числа коренных</w:t>
      </w:r>
    </w:p>
    <w:p w:rsidR="00EA7152" w:rsidRDefault="00EA7152">
      <w:pPr>
        <w:pStyle w:val="ConsPlusNormal"/>
        <w:jc w:val="right"/>
      </w:pPr>
      <w:r>
        <w:t>малочисленных народов Севера,</w:t>
      </w:r>
    </w:p>
    <w:p w:rsidR="00EA7152" w:rsidRDefault="00EA7152">
      <w:pPr>
        <w:pStyle w:val="ConsPlusNormal"/>
        <w:jc w:val="right"/>
      </w:pPr>
      <w:r>
        <w:t>ведущим традиционный образ жизни</w:t>
      </w:r>
    </w:p>
    <w:p w:rsidR="00EA7152" w:rsidRDefault="00EA7152">
      <w:pPr>
        <w:pStyle w:val="ConsPlusNormal"/>
        <w:jc w:val="right"/>
      </w:pPr>
      <w:r>
        <w:t>и осуществляющим традиционную</w:t>
      </w:r>
    </w:p>
    <w:p w:rsidR="00EA7152" w:rsidRDefault="00EA7152">
      <w:pPr>
        <w:pStyle w:val="ConsPlusNormal"/>
        <w:jc w:val="right"/>
      </w:pPr>
      <w:r>
        <w:t>хозяйственную деятельность (оленеводство),</w:t>
      </w:r>
    </w:p>
    <w:p w:rsidR="00EA7152" w:rsidRDefault="00EA7152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на территории сельского</w:t>
      </w:r>
    </w:p>
    <w:p w:rsidR="00EA7152" w:rsidRDefault="00EA7152">
      <w:pPr>
        <w:pStyle w:val="ConsPlusNormal"/>
        <w:jc w:val="right"/>
      </w:pPr>
      <w:r>
        <w:t>поселения Хатанга Таймырского</w:t>
      </w:r>
    </w:p>
    <w:p w:rsidR="00EA7152" w:rsidRDefault="00EA7152">
      <w:pPr>
        <w:pStyle w:val="ConsPlusNormal"/>
        <w:jc w:val="right"/>
      </w:pPr>
      <w:r>
        <w:t>Долгано-Ненецкого муниципального</w:t>
      </w:r>
    </w:p>
    <w:p w:rsidR="00EA7152" w:rsidRDefault="00EA7152">
      <w:pPr>
        <w:pStyle w:val="ConsPlusNormal"/>
        <w:jc w:val="right"/>
      </w:pPr>
      <w:r>
        <w:t>района, для отопления кочевого жилья</w:t>
      </w:r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12.11.2019 N 613-п)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center"/>
      </w:pPr>
    </w:p>
    <w:p w:rsidR="00EA7152" w:rsidRDefault="00EA7152">
      <w:pPr>
        <w:pStyle w:val="ConsPlusNonformat"/>
        <w:jc w:val="both"/>
      </w:pPr>
      <w:r>
        <w:t xml:space="preserve">                                УТВЕРЖДАЮ:</w:t>
      </w:r>
    </w:p>
    <w:p w:rsidR="00EA7152" w:rsidRDefault="00EA715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(указываются наименование должности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EA7152" w:rsidRDefault="00EA7152">
      <w:pPr>
        <w:pStyle w:val="ConsPlusNonformat"/>
        <w:jc w:val="both"/>
      </w:pPr>
      <w:r>
        <w:t xml:space="preserve">                                      Таймырского Долгано-Ненецкого</w:t>
      </w:r>
    </w:p>
    <w:p w:rsidR="00EA7152" w:rsidRDefault="00EA7152">
      <w:pPr>
        <w:pStyle w:val="ConsPlusNonformat"/>
        <w:jc w:val="both"/>
      </w:pPr>
      <w:r>
        <w:t xml:space="preserve">                                        муниципального района, его</w:t>
      </w:r>
    </w:p>
    <w:p w:rsidR="00EA7152" w:rsidRDefault="00EA7152">
      <w:pPr>
        <w:pStyle w:val="ConsPlusNonformat"/>
        <w:jc w:val="both"/>
      </w:pPr>
      <w:r>
        <w:t xml:space="preserve">                                 фамилия, имя, отчество (при его наличии)</w:t>
      </w:r>
    </w:p>
    <w:p w:rsidR="00EA7152" w:rsidRDefault="00EA7152">
      <w:pPr>
        <w:pStyle w:val="ConsPlusNonformat"/>
        <w:jc w:val="both"/>
      </w:pPr>
      <w:r>
        <w:t xml:space="preserve">                                _____________ 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(подпись)               (ФИО)</w:t>
      </w:r>
    </w:p>
    <w:p w:rsidR="00EA7152" w:rsidRDefault="00EA7152">
      <w:pPr>
        <w:pStyle w:val="ConsPlusNonformat"/>
        <w:jc w:val="both"/>
      </w:pPr>
      <w:r>
        <w:t xml:space="preserve">                                ________________ 20__ года</w:t>
      </w:r>
    </w:p>
    <w:p w:rsidR="00EA7152" w:rsidRDefault="00EA7152">
      <w:pPr>
        <w:pStyle w:val="ConsPlusNonformat"/>
        <w:jc w:val="both"/>
      </w:pPr>
      <w:r>
        <w:t xml:space="preserve">                                 (дата, месяц)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center"/>
      </w:pPr>
      <w:bookmarkStart w:id="21" w:name="P478"/>
      <w:bookmarkEnd w:id="21"/>
      <w:r>
        <w:t>Реестр получателей угля в 20__ году</w:t>
      </w:r>
    </w:p>
    <w:p w:rsidR="00EA7152" w:rsidRDefault="00EA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0"/>
      </w:tblGrid>
      <w:tr w:rsidR="00EA7152">
        <w:tc>
          <w:tcPr>
            <w:tcW w:w="680" w:type="dxa"/>
          </w:tcPr>
          <w:p w:rsidR="00EA7152" w:rsidRDefault="00EA71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0" w:type="dxa"/>
          </w:tcPr>
          <w:p w:rsidR="00EA7152" w:rsidRDefault="00EA7152">
            <w:pPr>
              <w:pStyle w:val="ConsPlusNormal"/>
              <w:jc w:val="center"/>
            </w:pPr>
            <w:r>
              <w:t>ФИО получателя</w:t>
            </w:r>
          </w:p>
        </w:tc>
      </w:tr>
      <w:tr w:rsidR="00EA7152">
        <w:tc>
          <w:tcPr>
            <w:tcW w:w="68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8390" w:type="dxa"/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right"/>
        <w:outlineLvl w:val="1"/>
      </w:pPr>
      <w:r>
        <w:t>Приложение N 3</w:t>
      </w:r>
    </w:p>
    <w:p w:rsidR="00EA7152" w:rsidRDefault="00EA7152">
      <w:pPr>
        <w:pStyle w:val="ConsPlusNormal"/>
        <w:jc w:val="right"/>
      </w:pPr>
      <w:r>
        <w:t>к Порядку</w:t>
      </w:r>
    </w:p>
    <w:p w:rsidR="00EA7152" w:rsidRDefault="00EA7152">
      <w:pPr>
        <w:pStyle w:val="ConsPlusNormal"/>
        <w:jc w:val="right"/>
      </w:pPr>
      <w:r>
        <w:t xml:space="preserve">и условиям </w:t>
      </w:r>
      <w:proofErr w:type="gramStart"/>
      <w:r>
        <w:t>безвозмездного</w:t>
      </w:r>
      <w:proofErr w:type="gramEnd"/>
    </w:p>
    <w:p w:rsidR="00EA7152" w:rsidRDefault="00EA7152">
      <w:pPr>
        <w:pStyle w:val="ConsPlusNormal"/>
        <w:jc w:val="right"/>
      </w:pPr>
      <w:r>
        <w:t>предоставления твердого топлива</w:t>
      </w:r>
    </w:p>
    <w:p w:rsidR="00EA7152" w:rsidRDefault="00EA7152">
      <w:pPr>
        <w:pStyle w:val="ConsPlusNormal"/>
        <w:jc w:val="right"/>
      </w:pPr>
      <w:r>
        <w:t>(угля), включая его доставку,</w:t>
      </w:r>
    </w:p>
    <w:p w:rsidR="00EA7152" w:rsidRDefault="00EA7152">
      <w:pPr>
        <w:pStyle w:val="ConsPlusNormal"/>
        <w:jc w:val="right"/>
      </w:pPr>
      <w:r>
        <w:t>лицам из числа коренных</w:t>
      </w:r>
    </w:p>
    <w:p w:rsidR="00EA7152" w:rsidRDefault="00EA7152">
      <w:pPr>
        <w:pStyle w:val="ConsPlusNormal"/>
        <w:jc w:val="right"/>
      </w:pPr>
      <w:r>
        <w:t>малочисленных народов Севера,</w:t>
      </w:r>
    </w:p>
    <w:p w:rsidR="00EA7152" w:rsidRDefault="00EA7152">
      <w:pPr>
        <w:pStyle w:val="ConsPlusNormal"/>
        <w:jc w:val="right"/>
      </w:pPr>
      <w:r>
        <w:t>ведущим традиционный образ жизни</w:t>
      </w:r>
    </w:p>
    <w:p w:rsidR="00EA7152" w:rsidRDefault="00EA7152">
      <w:pPr>
        <w:pStyle w:val="ConsPlusNormal"/>
        <w:jc w:val="right"/>
      </w:pPr>
      <w:r>
        <w:t>и осуществляющим традиционную</w:t>
      </w:r>
    </w:p>
    <w:p w:rsidR="00EA7152" w:rsidRDefault="00EA7152">
      <w:pPr>
        <w:pStyle w:val="ConsPlusNormal"/>
        <w:jc w:val="right"/>
      </w:pPr>
      <w:r>
        <w:t>хозяйственную деятельность (оленеводство),</w:t>
      </w:r>
    </w:p>
    <w:p w:rsidR="00EA7152" w:rsidRDefault="00EA7152">
      <w:pPr>
        <w:pStyle w:val="ConsPlusNormal"/>
        <w:jc w:val="right"/>
      </w:pPr>
      <w:proofErr w:type="gramStart"/>
      <w:r>
        <w:t>проживающим</w:t>
      </w:r>
      <w:proofErr w:type="gramEnd"/>
      <w:r>
        <w:t xml:space="preserve"> на территории сельского</w:t>
      </w:r>
    </w:p>
    <w:p w:rsidR="00EA7152" w:rsidRDefault="00EA7152">
      <w:pPr>
        <w:pStyle w:val="ConsPlusNormal"/>
        <w:jc w:val="right"/>
      </w:pPr>
      <w:r>
        <w:t>поселения Хатанга Таймырского</w:t>
      </w:r>
    </w:p>
    <w:p w:rsidR="00EA7152" w:rsidRDefault="00EA7152">
      <w:pPr>
        <w:pStyle w:val="ConsPlusNormal"/>
        <w:jc w:val="right"/>
      </w:pPr>
      <w:r>
        <w:t>Долгано-Ненецкого муниципального</w:t>
      </w:r>
    </w:p>
    <w:p w:rsidR="00EA7152" w:rsidRDefault="00EA7152">
      <w:pPr>
        <w:pStyle w:val="ConsPlusNormal"/>
        <w:jc w:val="right"/>
      </w:pPr>
      <w:r>
        <w:t>района, для отопления кочевого жилья</w:t>
      </w:r>
    </w:p>
    <w:p w:rsidR="00EA7152" w:rsidRDefault="00EA71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7"/>
        <w:gridCol w:w="113"/>
      </w:tblGrid>
      <w:tr w:rsidR="00EA71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7152" w:rsidRDefault="00EA71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EA7152" w:rsidRDefault="00EA7152">
            <w:pPr>
              <w:pStyle w:val="ConsPlusNormal"/>
              <w:jc w:val="center"/>
            </w:pPr>
            <w:r>
              <w:rPr>
                <w:color w:val="392C69"/>
              </w:rPr>
              <w:t>от 12.11.2019 N 613-п)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center"/>
      </w:pPr>
    </w:p>
    <w:p w:rsidR="00EA7152" w:rsidRDefault="00EA7152">
      <w:pPr>
        <w:pStyle w:val="ConsPlusNonformat"/>
        <w:jc w:val="both"/>
      </w:pPr>
      <w:r>
        <w:t xml:space="preserve">                                УТВЕРЖДАЮ:</w:t>
      </w:r>
    </w:p>
    <w:p w:rsidR="00EA7152" w:rsidRDefault="00EA7152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 </w:t>
      </w:r>
      <w:proofErr w:type="gramStart"/>
      <w:r>
        <w:t>(указываются наименование должности</w:t>
      </w:r>
      <w:proofErr w:type="gramEnd"/>
    </w:p>
    <w:p w:rsidR="00EA7152" w:rsidRDefault="00EA7152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EA7152" w:rsidRDefault="00EA7152">
      <w:pPr>
        <w:pStyle w:val="ConsPlusNonformat"/>
        <w:jc w:val="both"/>
      </w:pPr>
      <w:r>
        <w:t xml:space="preserve">                                      Таймырского Долгано-Ненецкого</w:t>
      </w:r>
    </w:p>
    <w:p w:rsidR="00EA7152" w:rsidRDefault="00EA7152">
      <w:pPr>
        <w:pStyle w:val="ConsPlusNonformat"/>
        <w:jc w:val="both"/>
      </w:pPr>
      <w:r>
        <w:t xml:space="preserve">                                        муниципального района, его</w:t>
      </w:r>
    </w:p>
    <w:p w:rsidR="00EA7152" w:rsidRDefault="00EA7152">
      <w:pPr>
        <w:pStyle w:val="ConsPlusNonformat"/>
        <w:jc w:val="both"/>
      </w:pPr>
      <w:r>
        <w:t xml:space="preserve">                                 фамилия, имя, отчество (при его наличии)</w:t>
      </w:r>
    </w:p>
    <w:p w:rsidR="00EA7152" w:rsidRDefault="00EA7152">
      <w:pPr>
        <w:pStyle w:val="ConsPlusNonformat"/>
        <w:jc w:val="both"/>
      </w:pPr>
      <w:r>
        <w:t xml:space="preserve">                                _____________ _____________________________</w:t>
      </w:r>
    </w:p>
    <w:p w:rsidR="00EA7152" w:rsidRDefault="00EA7152">
      <w:pPr>
        <w:pStyle w:val="ConsPlusNonformat"/>
        <w:jc w:val="both"/>
      </w:pPr>
      <w:r>
        <w:t xml:space="preserve">                                  (подпись)               (ФИО)</w:t>
      </w:r>
    </w:p>
    <w:p w:rsidR="00EA7152" w:rsidRDefault="00EA7152">
      <w:pPr>
        <w:pStyle w:val="ConsPlusNonformat"/>
        <w:jc w:val="both"/>
      </w:pPr>
      <w:r>
        <w:t xml:space="preserve">                                ________________ 20__ года</w:t>
      </w:r>
    </w:p>
    <w:p w:rsidR="00EA7152" w:rsidRDefault="00EA7152">
      <w:pPr>
        <w:pStyle w:val="ConsPlusNonformat"/>
        <w:jc w:val="both"/>
      </w:pPr>
      <w:r>
        <w:t xml:space="preserve">                                 (дата, месяц)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center"/>
      </w:pPr>
      <w:bookmarkStart w:id="22" w:name="P519"/>
      <w:bookmarkEnd w:id="22"/>
      <w:r>
        <w:t>Ведомость предоставления угля лицам из числа коренных</w:t>
      </w:r>
    </w:p>
    <w:p w:rsidR="00EA7152" w:rsidRDefault="00EA7152">
      <w:pPr>
        <w:pStyle w:val="ConsPlusNormal"/>
        <w:jc w:val="center"/>
      </w:pPr>
      <w:r>
        <w:lastRenderedPageBreak/>
        <w:t>малочисленных народов Севера, ведущим традиционный образ</w:t>
      </w:r>
    </w:p>
    <w:p w:rsidR="00EA7152" w:rsidRDefault="00EA7152">
      <w:pPr>
        <w:pStyle w:val="ConsPlusNormal"/>
        <w:jc w:val="center"/>
      </w:pPr>
      <w:r>
        <w:t xml:space="preserve">жизни и </w:t>
      </w:r>
      <w:proofErr w:type="gramStart"/>
      <w:r>
        <w:t>осуществляющим</w:t>
      </w:r>
      <w:proofErr w:type="gramEnd"/>
      <w:r>
        <w:t xml:space="preserve"> традиционную хозяйственную</w:t>
      </w:r>
    </w:p>
    <w:p w:rsidR="00EA7152" w:rsidRDefault="00EA7152">
      <w:pPr>
        <w:pStyle w:val="ConsPlusNormal"/>
        <w:jc w:val="center"/>
      </w:pPr>
      <w:r>
        <w:t xml:space="preserve">деятельность (оленеводство),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EA7152" w:rsidRDefault="00EA7152">
      <w:pPr>
        <w:pStyle w:val="ConsPlusNormal"/>
        <w:jc w:val="center"/>
      </w:pPr>
      <w:r>
        <w:t>__________________________________________________</w:t>
      </w:r>
    </w:p>
    <w:p w:rsidR="00EA7152" w:rsidRDefault="00EA7152">
      <w:pPr>
        <w:pStyle w:val="ConsPlusNormal"/>
        <w:jc w:val="center"/>
      </w:pPr>
      <w:proofErr w:type="gramStart"/>
      <w:r>
        <w:t>(наименование населенных пунктов</w:t>
      </w:r>
      <w:proofErr w:type="gramEnd"/>
    </w:p>
    <w:p w:rsidR="00EA7152" w:rsidRDefault="00EA7152">
      <w:pPr>
        <w:pStyle w:val="ConsPlusNormal"/>
        <w:jc w:val="center"/>
      </w:pPr>
      <w:r>
        <w:t>сельского поселения Хатанга)</w:t>
      </w:r>
    </w:p>
    <w:p w:rsidR="00EA7152" w:rsidRDefault="00EA7152">
      <w:pPr>
        <w:pStyle w:val="ConsPlusNormal"/>
        <w:jc w:val="center"/>
      </w:pPr>
      <w:r>
        <w:t>для отопления кочевого жилья (далее - получатель)</w:t>
      </w:r>
    </w:p>
    <w:p w:rsidR="00EA7152" w:rsidRDefault="00EA71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2381"/>
        <w:gridCol w:w="2324"/>
        <w:gridCol w:w="1927"/>
      </w:tblGrid>
      <w:tr w:rsidR="00EA7152">
        <w:tc>
          <w:tcPr>
            <w:tcW w:w="566" w:type="dxa"/>
          </w:tcPr>
          <w:p w:rsidR="00EA7152" w:rsidRDefault="00EA71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0" w:type="dxa"/>
          </w:tcPr>
          <w:p w:rsidR="00EA7152" w:rsidRDefault="00EA7152">
            <w:pPr>
              <w:pStyle w:val="ConsPlusNormal"/>
              <w:jc w:val="center"/>
            </w:pPr>
            <w:r>
              <w:t>ФИО получателя</w:t>
            </w:r>
          </w:p>
        </w:tc>
        <w:tc>
          <w:tcPr>
            <w:tcW w:w="2381" w:type="dxa"/>
          </w:tcPr>
          <w:p w:rsidR="00EA7152" w:rsidRDefault="00EA7152">
            <w:pPr>
              <w:pStyle w:val="ConsPlusNormal"/>
              <w:jc w:val="center"/>
            </w:pPr>
            <w:r>
              <w:t>Дата доставки и получения угля</w:t>
            </w:r>
          </w:p>
        </w:tc>
        <w:tc>
          <w:tcPr>
            <w:tcW w:w="2324" w:type="dxa"/>
          </w:tcPr>
          <w:p w:rsidR="00EA7152" w:rsidRDefault="00EA7152">
            <w:pPr>
              <w:pStyle w:val="ConsPlusNormal"/>
              <w:jc w:val="center"/>
            </w:pPr>
            <w:r>
              <w:t>Количество угля, тонн</w:t>
            </w:r>
          </w:p>
        </w:tc>
        <w:tc>
          <w:tcPr>
            <w:tcW w:w="1927" w:type="dxa"/>
          </w:tcPr>
          <w:p w:rsidR="00EA7152" w:rsidRDefault="00EA7152">
            <w:pPr>
              <w:pStyle w:val="ConsPlusNormal"/>
              <w:jc w:val="center"/>
            </w:pPr>
            <w:r>
              <w:t>Подпись получателя</w:t>
            </w:r>
          </w:p>
        </w:tc>
      </w:tr>
      <w:tr w:rsidR="00EA7152">
        <w:tc>
          <w:tcPr>
            <w:tcW w:w="566" w:type="dxa"/>
          </w:tcPr>
          <w:p w:rsidR="00EA7152" w:rsidRDefault="00EA7152">
            <w:pPr>
              <w:pStyle w:val="ConsPlusNormal"/>
            </w:pPr>
          </w:p>
        </w:tc>
        <w:tc>
          <w:tcPr>
            <w:tcW w:w="1870" w:type="dxa"/>
          </w:tcPr>
          <w:p w:rsidR="00EA7152" w:rsidRDefault="00EA7152">
            <w:pPr>
              <w:pStyle w:val="ConsPlusNormal"/>
            </w:pPr>
          </w:p>
        </w:tc>
        <w:tc>
          <w:tcPr>
            <w:tcW w:w="2381" w:type="dxa"/>
          </w:tcPr>
          <w:p w:rsidR="00EA7152" w:rsidRDefault="00EA7152">
            <w:pPr>
              <w:pStyle w:val="ConsPlusNormal"/>
            </w:pPr>
          </w:p>
        </w:tc>
        <w:tc>
          <w:tcPr>
            <w:tcW w:w="2324" w:type="dxa"/>
          </w:tcPr>
          <w:p w:rsidR="00EA7152" w:rsidRDefault="00EA7152">
            <w:pPr>
              <w:pStyle w:val="ConsPlusNormal"/>
            </w:pPr>
          </w:p>
        </w:tc>
        <w:tc>
          <w:tcPr>
            <w:tcW w:w="1927" w:type="dxa"/>
          </w:tcPr>
          <w:p w:rsidR="00EA7152" w:rsidRDefault="00EA7152">
            <w:pPr>
              <w:pStyle w:val="ConsPlusNormal"/>
            </w:pPr>
          </w:p>
        </w:tc>
      </w:tr>
    </w:tbl>
    <w:p w:rsidR="00EA7152" w:rsidRDefault="00EA7152">
      <w:pPr>
        <w:pStyle w:val="ConsPlusNormal"/>
        <w:jc w:val="both"/>
      </w:pPr>
    </w:p>
    <w:p w:rsidR="00EA7152" w:rsidRDefault="00EA7152">
      <w:pPr>
        <w:pStyle w:val="ConsPlusNonformat"/>
        <w:jc w:val="both"/>
      </w:pPr>
      <w:r>
        <w:t>Итого по ведомости выдано угля ______________________________________ тонн.</w:t>
      </w:r>
    </w:p>
    <w:p w:rsidR="00EA7152" w:rsidRDefault="00EA7152">
      <w:pPr>
        <w:pStyle w:val="ConsPlusNonformat"/>
        <w:jc w:val="both"/>
      </w:pPr>
    </w:p>
    <w:p w:rsidR="00EA7152" w:rsidRDefault="00EA7152">
      <w:pPr>
        <w:pStyle w:val="ConsPlusNonformat"/>
        <w:jc w:val="both"/>
      </w:pPr>
      <w:r>
        <w:t>___________________________________ ________________________ ______________</w:t>
      </w:r>
    </w:p>
    <w:p w:rsidR="00EA7152" w:rsidRDefault="00EA7152">
      <w:pPr>
        <w:pStyle w:val="ConsPlusNonformat"/>
        <w:jc w:val="both"/>
      </w:pPr>
      <w:r>
        <w:t xml:space="preserve"> </w:t>
      </w:r>
      <w:proofErr w:type="gramStart"/>
      <w:r>
        <w:t>(представитель органа местного             (ФИО)               (подпись)</w:t>
      </w:r>
      <w:proofErr w:type="gramEnd"/>
    </w:p>
    <w:p w:rsidR="00EA7152" w:rsidRDefault="00EA7152">
      <w:pPr>
        <w:pStyle w:val="ConsPlusNonformat"/>
        <w:jc w:val="both"/>
      </w:pPr>
      <w:r>
        <w:t xml:space="preserve">  самоуправления - должность)</w:t>
      </w: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jc w:val="both"/>
      </w:pPr>
    </w:p>
    <w:p w:rsidR="00EA7152" w:rsidRDefault="00EA71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C06" w:rsidRDefault="00265C06"/>
    <w:sectPr w:rsidR="00265C06" w:rsidSect="00FE01F8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52"/>
    <w:rsid w:val="000742B2"/>
    <w:rsid w:val="00265C06"/>
    <w:rsid w:val="00E24BB1"/>
    <w:rsid w:val="00EA7152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71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71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71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1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1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71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71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71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71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71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71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34423&amp;dst=100010" TargetMode="External"/><Relationship Id="rId18" Type="http://schemas.openxmlformats.org/officeDocument/2006/relationships/hyperlink" Target="https://login.consultant.ru/link/?req=doc&amp;base=RLAW123&amp;n=216882&amp;dst=100008" TargetMode="External"/><Relationship Id="rId26" Type="http://schemas.openxmlformats.org/officeDocument/2006/relationships/hyperlink" Target="https://login.consultant.ru/link/?req=doc&amp;base=RLAW123&amp;n=216882&amp;dst=100016" TargetMode="External"/><Relationship Id="rId39" Type="http://schemas.openxmlformats.org/officeDocument/2006/relationships/hyperlink" Target="https://login.consultant.ru/link/?req=doc&amp;base=RLAW123&amp;n=234423&amp;dst=100008" TargetMode="External"/><Relationship Id="rId21" Type="http://schemas.openxmlformats.org/officeDocument/2006/relationships/hyperlink" Target="https://login.consultant.ru/link/?req=doc&amp;base=LAW&amp;n=454305" TargetMode="External"/><Relationship Id="rId34" Type="http://schemas.openxmlformats.org/officeDocument/2006/relationships/hyperlink" Target="https://login.consultant.ru/link/?req=doc&amp;base=LAW&amp;n=436707" TargetMode="External"/><Relationship Id="rId42" Type="http://schemas.openxmlformats.org/officeDocument/2006/relationships/hyperlink" Target="https://login.consultant.ru/link/?req=doc&amp;base=RLAW123&amp;n=216882&amp;dst=100029" TargetMode="External"/><Relationship Id="rId47" Type="http://schemas.openxmlformats.org/officeDocument/2006/relationships/hyperlink" Target="https://login.consultant.ru/link/?req=doc&amp;base=RLAW123&amp;n=216882&amp;dst=100030" TargetMode="External"/><Relationship Id="rId50" Type="http://schemas.openxmlformats.org/officeDocument/2006/relationships/hyperlink" Target="https://login.consultant.ru/link/?req=doc&amp;base=RLAW123&amp;n=234423&amp;dst=100034" TargetMode="External"/><Relationship Id="rId55" Type="http://schemas.openxmlformats.org/officeDocument/2006/relationships/hyperlink" Target="https://login.consultant.ru/link/?req=doc&amp;base=RLAW123&amp;n=234423&amp;dst=100036" TargetMode="External"/><Relationship Id="rId63" Type="http://schemas.openxmlformats.org/officeDocument/2006/relationships/hyperlink" Target="https://login.consultant.ru/link/?req=doc&amp;base=RLAW123&amp;n=216882&amp;dst=100045" TargetMode="External"/><Relationship Id="rId68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RLAW123&amp;n=216882&amp;dst=100005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16882&amp;dst=100007" TargetMode="External"/><Relationship Id="rId29" Type="http://schemas.openxmlformats.org/officeDocument/2006/relationships/hyperlink" Target="https://login.consultant.ru/link/?req=doc&amp;base=RLAW123&amp;n=234423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12722&amp;dst=100005" TargetMode="External"/><Relationship Id="rId11" Type="http://schemas.openxmlformats.org/officeDocument/2006/relationships/hyperlink" Target="https://login.consultant.ru/link/?req=doc&amp;base=RLAW123&amp;n=323220" TargetMode="External"/><Relationship Id="rId24" Type="http://schemas.openxmlformats.org/officeDocument/2006/relationships/hyperlink" Target="https://login.consultant.ru/link/?req=doc&amp;base=LAW&amp;n=454305&amp;dst=100088" TargetMode="External"/><Relationship Id="rId32" Type="http://schemas.openxmlformats.org/officeDocument/2006/relationships/hyperlink" Target="https://login.consultant.ru/link/?req=doc&amp;base=RLAW123&amp;n=216882&amp;dst=100021" TargetMode="External"/><Relationship Id="rId37" Type="http://schemas.openxmlformats.org/officeDocument/2006/relationships/hyperlink" Target="https://login.consultant.ru/link/?req=doc&amp;base=RLAW123&amp;n=234423&amp;dst=100008" TargetMode="External"/><Relationship Id="rId40" Type="http://schemas.openxmlformats.org/officeDocument/2006/relationships/hyperlink" Target="https://login.consultant.ru/link/?req=doc&amp;base=RLAW123&amp;n=234423&amp;dst=100008" TargetMode="External"/><Relationship Id="rId45" Type="http://schemas.openxmlformats.org/officeDocument/2006/relationships/hyperlink" Target="https://login.consultant.ru/link/?req=doc&amp;base=RLAW123&amp;n=234423&amp;dst=100027" TargetMode="External"/><Relationship Id="rId53" Type="http://schemas.openxmlformats.org/officeDocument/2006/relationships/hyperlink" Target="https://login.consultant.ru/link/?req=doc&amp;base=LAW&amp;n=454305&amp;dst=100088" TargetMode="External"/><Relationship Id="rId58" Type="http://schemas.openxmlformats.org/officeDocument/2006/relationships/hyperlink" Target="https://login.consultant.ru/link/?req=doc&amp;base=RLAW123&amp;n=216882&amp;dst=100041" TargetMode="External"/><Relationship Id="rId66" Type="http://schemas.openxmlformats.org/officeDocument/2006/relationships/hyperlink" Target="https://login.consultant.ru/link/?req=doc&amp;base=RLAW123&amp;n=216882&amp;dst=100050" TargetMode="External"/><Relationship Id="rId5" Type="http://schemas.openxmlformats.org/officeDocument/2006/relationships/hyperlink" Target="https://login.consultant.ru/link/?req=doc&amp;base=RLAW123&amp;n=177789&amp;dst=100005" TargetMode="External"/><Relationship Id="rId15" Type="http://schemas.openxmlformats.org/officeDocument/2006/relationships/hyperlink" Target="https://login.consultant.ru/link/?req=doc&amp;base=RLAW123&amp;n=212722&amp;dst=100012" TargetMode="External"/><Relationship Id="rId23" Type="http://schemas.openxmlformats.org/officeDocument/2006/relationships/hyperlink" Target="https://login.consultant.ru/link/?req=doc&amp;base=LAW&amp;n=454305&amp;dst=100088" TargetMode="External"/><Relationship Id="rId28" Type="http://schemas.openxmlformats.org/officeDocument/2006/relationships/hyperlink" Target="https://login.consultant.ru/link/?req=doc&amp;base=RLAW123&amp;n=216882&amp;dst=100019" TargetMode="External"/><Relationship Id="rId36" Type="http://schemas.openxmlformats.org/officeDocument/2006/relationships/hyperlink" Target="https://login.consultant.ru/link/?req=doc&amp;base=RLAW123&amp;n=216882&amp;dst=100028" TargetMode="External"/><Relationship Id="rId49" Type="http://schemas.openxmlformats.org/officeDocument/2006/relationships/hyperlink" Target="https://login.consultant.ru/link/?req=doc&amp;base=RLAW123&amp;n=234423&amp;dst=100031" TargetMode="External"/><Relationship Id="rId57" Type="http://schemas.openxmlformats.org/officeDocument/2006/relationships/hyperlink" Target="https://login.consultant.ru/link/?req=doc&amp;base=LAW&amp;n=453313" TargetMode="External"/><Relationship Id="rId61" Type="http://schemas.openxmlformats.org/officeDocument/2006/relationships/hyperlink" Target="https://login.consultant.ru/link/?req=doc&amp;base=RLAW123&amp;n=234423&amp;dst=100040" TargetMode="External"/><Relationship Id="rId10" Type="http://schemas.openxmlformats.org/officeDocument/2006/relationships/hyperlink" Target="https://login.consultant.ru/link/?req=doc&amp;base=RLAW123&amp;n=322008&amp;dst=100892" TargetMode="External"/><Relationship Id="rId19" Type="http://schemas.openxmlformats.org/officeDocument/2006/relationships/hyperlink" Target="https://login.consultant.ru/link/?req=doc&amp;base=RLAW123&amp;n=234423&amp;dst=100014" TargetMode="External"/><Relationship Id="rId31" Type="http://schemas.openxmlformats.org/officeDocument/2006/relationships/hyperlink" Target="https://login.consultant.ru/link/?req=doc&amp;base=RLAW123&amp;n=234423&amp;dst=100023" TargetMode="External"/><Relationship Id="rId44" Type="http://schemas.openxmlformats.org/officeDocument/2006/relationships/hyperlink" Target="https://login.consultant.ru/link/?req=doc&amp;base=RLAW123&amp;n=234423&amp;dst=100025" TargetMode="External"/><Relationship Id="rId52" Type="http://schemas.openxmlformats.org/officeDocument/2006/relationships/hyperlink" Target="https://login.consultant.ru/link/?req=doc&amp;base=RLAW123&amp;n=216882&amp;dst=100033" TargetMode="External"/><Relationship Id="rId60" Type="http://schemas.openxmlformats.org/officeDocument/2006/relationships/hyperlink" Target="https://login.consultant.ru/link/?req=doc&amp;base=RLAW123&amp;n=322008&amp;dst=100891" TargetMode="External"/><Relationship Id="rId65" Type="http://schemas.openxmlformats.org/officeDocument/2006/relationships/hyperlink" Target="https://login.consultant.ru/link/?req=doc&amp;base=LAW&amp;n=436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6945&amp;dst=100553" TargetMode="External"/><Relationship Id="rId14" Type="http://schemas.openxmlformats.org/officeDocument/2006/relationships/hyperlink" Target="https://login.consultant.ru/link/?req=doc&amp;base=RLAW123&amp;n=216882&amp;dst=100006" TargetMode="External"/><Relationship Id="rId22" Type="http://schemas.openxmlformats.org/officeDocument/2006/relationships/hyperlink" Target="https://login.consultant.ru/link/?req=doc&amp;base=RLAW123&amp;n=216882&amp;dst=100011" TargetMode="External"/><Relationship Id="rId27" Type="http://schemas.openxmlformats.org/officeDocument/2006/relationships/hyperlink" Target="https://login.consultant.ru/link/?req=doc&amp;base=LAW&amp;n=453313" TargetMode="External"/><Relationship Id="rId30" Type="http://schemas.openxmlformats.org/officeDocument/2006/relationships/hyperlink" Target="https://login.consultant.ru/link/?req=doc&amp;base=RLAW123&amp;n=322008&amp;dst=100890" TargetMode="External"/><Relationship Id="rId35" Type="http://schemas.openxmlformats.org/officeDocument/2006/relationships/hyperlink" Target="https://login.consultant.ru/link/?req=doc&amp;base=LAW&amp;n=436707" TargetMode="External"/><Relationship Id="rId43" Type="http://schemas.openxmlformats.org/officeDocument/2006/relationships/hyperlink" Target="https://login.consultant.ru/link/?req=doc&amp;base=RLAW123&amp;n=234423&amp;dst=100010" TargetMode="External"/><Relationship Id="rId48" Type="http://schemas.openxmlformats.org/officeDocument/2006/relationships/hyperlink" Target="https://login.consultant.ru/link/?req=doc&amp;base=RLAW123&amp;n=216882&amp;dst=100032" TargetMode="External"/><Relationship Id="rId56" Type="http://schemas.openxmlformats.org/officeDocument/2006/relationships/hyperlink" Target="https://login.consultant.ru/link/?req=doc&amp;base=RLAW123&amp;n=216882&amp;dst=100038" TargetMode="External"/><Relationship Id="rId64" Type="http://schemas.openxmlformats.org/officeDocument/2006/relationships/hyperlink" Target="https://login.consultant.ru/link/?req=doc&amp;base=LAW&amp;n=436707" TargetMode="External"/><Relationship Id="rId69" Type="http://schemas.openxmlformats.org/officeDocument/2006/relationships/hyperlink" Target="https://login.consultant.ru/link/?req=doc&amp;base=RLAW123&amp;n=234423&amp;dst=100010" TargetMode="External"/><Relationship Id="rId8" Type="http://schemas.openxmlformats.org/officeDocument/2006/relationships/hyperlink" Target="https://login.consultant.ru/link/?req=doc&amp;base=RLAW123&amp;n=234423&amp;dst=100005" TargetMode="External"/><Relationship Id="rId51" Type="http://schemas.openxmlformats.org/officeDocument/2006/relationships/hyperlink" Target="https://login.consultant.ru/link/?req=doc&amp;base=LAW&amp;n=45430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234423&amp;dst=100008" TargetMode="External"/><Relationship Id="rId17" Type="http://schemas.openxmlformats.org/officeDocument/2006/relationships/hyperlink" Target="https://login.consultant.ru/link/?req=doc&amp;base=RLAW123&amp;n=234423&amp;dst=100008" TargetMode="External"/><Relationship Id="rId25" Type="http://schemas.openxmlformats.org/officeDocument/2006/relationships/hyperlink" Target="https://login.consultant.ru/link/?req=doc&amp;base=RLAW123&amp;n=234423&amp;dst=100019" TargetMode="External"/><Relationship Id="rId33" Type="http://schemas.openxmlformats.org/officeDocument/2006/relationships/hyperlink" Target="https://login.consultant.ru/link/?req=doc&amp;base=RLAW123&amp;n=216882&amp;dst=100024" TargetMode="External"/><Relationship Id="rId38" Type="http://schemas.openxmlformats.org/officeDocument/2006/relationships/hyperlink" Target="https://login.consultant.ru/link/?req=doc&amp;base=LAW&amp;n=439201" TargetMode="External"/><Relationship Id="rId46" Type="http://schemas.openxmlformats.org/officeDocument/2006/relationships/hyperlink" Target="https://login.consultant.ru/link/?req=doc&amp;base=RLAW123&amp;n=234423&amp;dst=100029" TargetMode="External"/><Relationship Id="rId59" Type="http://schemas.openxmlformats.org/officeDocument/2006/relationships/hyperlink" Target="https://login.consultant.ru/link/?req=doc&amp;base=RLAW123&amp;n=234423&amp;dst=100037" TargetMode="External"/><Relationship Id="rId67" Type="http://schemas.openxmlformats.org/officeDocument/2006/relationships/hyperlink" Target="https://login.consultant.ru/link/?req=doc&amp;base=RLAW123&amp;n=234423&amp;dst=100010" TargetMode="External"/><Relationship Id="rId20" Type="http://schemas.openxmlformats.org/officeDocument/2006/relationships/hyperlink" Target="https://login.consultant.ru/link/?req=doc&amp;base=RLAW123&amp;n=234423&amp;dst=100017" TargetMode="External"/><Relationship Id="rId41" Type="http://schemas.openxmlformats.org/officeDocument/2006/relationships/hyperlink" Target="https://login.consultant.ru/link/?req=doc&amp;base=RLAW123&amp;n=212722&amp;dst=100013" TargetMode="External"/><Relationship Id="rId54" Type="http://schemas.openxmlformats.org/officeDocument/2006/relationships/hyperlink" Target="https://login.consultant.ru/link/?req=doc&amp;base=LAW&amp;n=454305&amp;dst=100088" TargetMode="External"/><Relationship Id="rId62" Type="http://schemas.openxmlformats.org/officeDocument/2006/relationships/hyperlink" Target="https://login.consultant.ru/link/?req=doc&amp;base=RLAW123&amp;n=216882&amp;dst=100043" TargetMode="External"/><Relationship Id="rId70" Type="http://schemas.openxmlformats.org/officeDocument/2006/relationships/hyperlink" Target="https://login.consultant.ru/link/?req=doc&amp;base=RLAW123&amp;n=234423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8361</Words>
  <Characters>47664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</dc:creator>
  <cp:lastModifiedBy>dorofeeva</cp:lastModifiedBy>
  <cp:revision>2</cp:revision>
  <dcterms:created xsi:type="dcterms:W3CDTF">2024-02-07T08:27:00Z</dcterms:created>
  <dcterms:modified xsi:type="dcterms:W3CDTF">2024-02-07T08:28:00Z</dcterms:modified>
</cp:coreProperties>
</file>