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104570">
        <w:rPr>
          <w:b/>
          <w:sz w:val="27"/>
          <w:szCs w:val="27"/>
        </w:rPr>
        <w:t>перевозки животных</w:t>
      </w:r>
      <w:r>
        <w:rPr>
          <w:b/>
          <w:sz w:val="27"/>
          <w:szCs w:val="27"/>
        </w:rPr>
        <w:t xml:space="preserve"> при авиаперевозке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C34376" w:rsidRDefault="00C34376" w:rsidP="00104570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</w:t>
      </w:r>
      <w:r w:rsidRPr="00652367">
        <w:rPr>
          <w:sz w:val="27"/>
          <w:szCs w:val="27"/>
        </w:rPr>
        <w:t xml:space="preserve">п. </w:t>
      </w:r>
      <w:r>
        <w:rPr>
          <w:sz w:val="27"/>
          <w:szCs w:val="27"/>
        </w:rPr>
        <w:t>1</w:t>
      </w:r>
      <w:r w:rsidR="00104570">
        <w:rPr>
          <w:sz w:val="27"/>
          <w:szCs w:val="27"/>
        </w:rPr>
        <w:t>43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0D31B6">
        <w:rPr>
          <w:sz w:val="27"/>
          <w:szCs w:val="27"/>
        </w:rPr>
        <w:t>в</w:t>
      </w:r>
      <w:r w:rsidR="00104570" w:rsidRPr="00104570">
        <w:rPr>
          <w:sz w:val="27"/>
          <w:szCs w:val="27"/>
        </w:rPr>
        <w:t xml:space="preserve"> качестве багажа могут перевозиться комнатные животные (птицы) и служебные собаки</w:t>
      </w:r>
      <w:r w:rsidR="00104570">
        <w:rPr>
          <w:sz w:val="27"/>
          <w:szCs w:val="27"/>
        </w:rPr>
        <w:t>.</w:t>
      </w:r>
      <w:r w:rsidR="00104570" w:rsidRPr="00104570">
        <w:t xml:space="preserve"> </w:t>
      </w:r>
      <w:r w:rsidR="00104570" w:rsidRPr="00104570">
        <w:rPr>
          <w:sz w:val="27"/>
          <w:szCs w:val="27"/>
        </w:rPr>
        <w:t>Комнатные животные (птицы) и служебные собаки могут перевозиться в салоне воздушного судна с согласия перевозчика.</w:t>
      </w:r>
      <w:r w:rsidR="00104570" w:rsidRPr="00104570">
        <w:t xml:space="preserve"> </w:t>
      </w:r>
      <w:r w:rsidR="00104570" w:rsidRPr="00104570">
        <w:rPr>
          <w:sz w:val="27"/>
          <w:szCs w:val="27"/>
        </w:rPr>
        <w:t xml:space="preserve">При перевозке комнатных животных (птиц) и служебных собак пассажир обязан </w:t>
      </w:r>
      <w:proofErr w:type="gramStart"/>
      <w:r w:rsidR="00104570" w:rsidRPr="00104570">
        <w:rPr>
          <w:sz w:val="27"/>
          <w:szCs w:val="27"/>
        </w:rPr>
        <w:t>предоставить необходимые документы</w:t>
      </w:r>
      <w:proofErr w:type="gramEnd"/>
      <w:r w:rsidR="00104570" w:rsidRPr="00104570">
        <w:rPr>
          <w:sz w:val="27"/>
          <w:szCs w:val="27"/>
        </w:rPr>
        <w:t>, предусмотренные законодательством Российской Федерации, международными договорами и законодательством страны, на территорию, с территории или через территорию которой осуществляется перевозка.</w:t>
      </w:r>
      <w:r>
        <w:rPr>
          <w:sz w:val="27"/>
          <w:szCs w:val="27"/>
        </w:rPr>
        <w:t xml:space="preserve"> </w:t>
      </w:r>
    </w:p>
    <w:p w:rsidR="00104570" w:rsidRPr="00104570" w:rsidRDefault="00104570" w:rsidP="00104570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Pr="00104570">
        <w:rPr>
          <w:sz w:val="27"/>
          <w:szCs w:val="27"/>
        </w:rPr>
        <w:t>ывоз с территории Российской Федерации видов дикой фауны и флоры, находящихся под угрозой исчезновения, их частей или дериватов, подпадающих под действие Конвенции, кроме осетровых видов рыб и продукции из них, включая икру (далее - кроме осетровых видов рыб), допускается при наличии разрешения (сертификата) Федеральной службы по надзору в сфере природопользования, определенной административным органом, обеспечивающим выполнение обязательств Российской Федерации, вытекающих из Конвенции</w:t>
      </w:r>
      <w:proofErr w:type="gramEnd"/>
      <w:r w:rsidRPr="00104570">
        <w:rPr>
          <w:sz w:val="27"/>
          <w:szCs w:val="27"/>
        </w:rPr>
        <w:t xml:space="preserve"> в отношении видов дикой фауны и флоры, находящихся под угрозой исчезновения, кроме осетровых видов рыб, выдаваемого в порядке, установленном законодательством Российской Федерации;</w:t>
      </w:r>
    </w:p>
    <w:p w:rsidR="00104570" w:rsidRDefault="00104570" w:rsidP="00104570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Pr="00104570">
        <w:rPr>
          <w:sz w:val="27"/>
          <w:szCs w:val="27"/>
        </w:rPr>
        <w:t>воз на территорию Российской Федерации видов дикой фауны и флоры, находящихся под угрозой исчезновения, их частей или дериватов, подпадающих под действие Конвенции, кроме осетровых видов рыб, допускается в предусмотренных Конвенцией случаях при наличии разрешительных документов административного органа по Конвенции или другого компетентного органа государства-экспортера и разрешения (сертификата) админи</w:t>
      </w:r>
      <w:r w:rsidR="00AE53E8">
        <w:rPr>
          <w:sz w:val="27"/>
          <w:szCs w:val="27"/>
        </w:rPr>
        <w:t>стративного органа по Конвенции.</w:t>
      </w:r>
      <w:bookmarkStart w:id="0" w:name="_GoBack"/>
      <w:bookmarkEnd w:id="0"/>
      <w:proofErr w:type="gramEnd"/>
    </w:p>
    <w:p w:rsidR="00C34376" w:rsidRDefault="00C34376" w:rsidP="00C34376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79" w:rsidRDefault="00A85A79" w:rsidP="0073615B">
      <w:r>
        <w:separator/>
      </w:r>
    </w:p>
  </w:endnote>
  <w:endnote w:type="continuationSeparator" w:id="0">
    <w:p w:rsidR="00A85A79" w:rsidRDefault="00A85A79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79" w:rsidRDefault="00A85A79" w:rsidP="0073615B">
      <w:r>
        <w:separator/>
      </w:r>
    </w:p>
  </w:footnote>
  <w:footnote w:type="continuationSeparator" w:id="0">
    <w:p w:rsidR="00A85A79" w:rsidRDefault="00A85A79" w:rsidP="007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D31B6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5A79"/>
    <w:rsid w:val="00A875F5"/>
    <w:rsid w:val="00AC3B66"/>
    <w:rsid w:val="00AE53E8"/>
    <w:rsid w:val="00B1718D"/>
    <w:rsid w:val="00B26EE1"/>
    <w:rsid w:val="00B547AE"/>
    <w:rsid w:val="00B67E44"/>
    <w:rsid w:val="00B92D8C"/>
    <w:rsid w:val="00BA60D2"/>
    <w:rsid w:val="00BA73C0"/>
    <w:rsid w:val="00BD62FA"/>
    <w:rsid w:val="00BE256E"/>
    <w:rsid w:val="00C014E9"/>
    <w:rsid w:val="00C04D29"/>
    <w:rsid w:val="00C34376"/>
    <w:rsid w:val="00C73484"/>
    <w:rsid w:val="00CC4E84"/>
    <w:rsid w:val="00CD074E"/>
    <w:rsid w:val="00CD1AA9"/>
    <w:rsid w:val="00D11A01"/>
    <w:rsid w:val="00D2168F"/>
    <w:rsid w:val="00D70E27"/>
    <w:rsid w:val="00D77405"/>
    <w:rsid w:val="00D82D92"/>
    <w:rsid w:val="00D84162"/>
    <w:rsid w:val="00DA723D"/>
    <w:rsid w:val="00DD0446"/>
    <w:rsid w:val="00E00519"/>
    <w:rsid w:val="00E1235C"/>
    <w:rsid w:val="00E125BF"/>
    <w:rsid w:val="00E557E4"/>
    <w:rsid w:val="00E62C7F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E6E2-9DDB-46C0-A7FB-23B0BA1E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4</cp:revision>
  <cp:lastPrinted>2020-11-23T16:05:00Z</cp:lastPrinted>
  <dcterms:created xsi:type="dcterms:W3CDTF">2020-12-23T15:55:00Z</dcterms:created>
  <dcterms:modified xsi:type="dcterms:W3CDTF">2020-12-24T01:55:00Z</dcterms:modified>
</cp:coreProperties>
</file>