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DF" w:rsidRPr="001E4ADF" w:rsidRDefault="00A843DA" w:rsidP="001E4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</w:t>
      </w:r>
      <w:r w:rsidR="00041231">
        <w:rPr>
          <w:rFonts w:ascii="Times New Roman" w:hAnsi="Times New Roman" w:cs="Times New Roman"/>
          <w:b/>
          <w:sz w:val="28"/>
          <w:szCs w:val="28"/>
        </w:rPr>
        <w:t>:</w:t>
      </w:r>
      <w:r w:rsidRPr="00A84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231">
        <w:rPr>
          <w:rFonts w:ascii="Times New Roman" w:hAnsi="Times New Roman" w:cs="Times New Roman"/>
          <w:b/>
          <w:sz w:val="28"/>
          <w:szCs w:val="28"/>
        </w:rPr>
        <w:t>«</w:t>
      </w:r>
      <w:r w:rsidR="000065E1">
        <w:rPr>
          <w:rFonts w:ascii="Times New Roman" w:hAnsi="Times New Roman" w:cs="Times New Roman"/>
          <w:b/>
          <w:sz w:val="28"/>
          <w:szCs w:val="28"/>
        </w:rPr>
        <w:t>О</w:t>
      </w:r>
      <w:r w:rsidR="000065E1" w:rsidRPr="000065E1">
        <w:rPr>
          <w:rFonts w:ascii="Times New Roman" w:hAnsi="Times New Roman" w:cs="Times New Roman"/>
          <w:b/>
          <w:sz w:val="28"/>
          <w:szCs w:val="28"/>
        </w:rPr>
        <w:t>тветственность предусмотрена за распространение клеветнических сведений</w:t>
      </w:r>
      <w:r w:rsidR="00041231">
        <w:rPr>
          <w:rFonts w:ascii="Times New Roman" w:hAnsi="Times New Roman" w:cs="Times New Roman"/>
          <w:b/>
          <w:sz w:val="28"/>
          <w:szCs w:val="28"/>
        </w:rPr>
        <w:t>»</w:t>
      </w:r>
    </w:p>
    <w:p w:rsidR="001E4ADF" w:rsidRDefault="001E4ADF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5E1" w:rsidRPr="000065E1" w:rsidRDefault="000065E1" w:rsidP="00006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E1">
        <w:rPr>
          <w:rFonts w:ascii="Times New Roman" w:hAnsi="Times New Roman" w:cs="Times New Roman"/>
          <w:sz w:val="28"/>
          <w:szCs w:val="28"/>
        </w:rPr>
        <w:t>В соответствии с частью 1 статьи 128.1 УК РФ клевета представляет собой распространение заведомо ложных сведений, порочащих честь и достоинство другого лица или подрывающих его репутацию. Данная статья направлена на уголовно-правовую охрану права каждого человека и гражданина, предусмотренного частью 1 статьи 23 Конституции РФ, на защиту своей чести и доброго имени.</w:t>
      </w:r>
    </w:p>
    <w:p w:rsidR="000065E1" w:rsidRPr="000065E1" w:rsidRDefault="000065E1" w:rsidP="00006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E1">
        <w:rPr>
          <w:rFonts w:ascii="Times New Roman" w:hAnsi="Times New Roman" w:cs="Times New Roman"/>
          <w:sz w:val="28"/>
          <w:szCs w:val="28"/>
        </w:rPr>
        <w:t xml:space="preserve">Заведомо ложными сведениями являются утверждения о фактах, которые не имели места в реальности </w:t>
      </w:r>
      <w:proofErr w:type="gramStart"/>
      <w:r w:rsidRPr="000065E1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0065E1">
        <w:rPr>
          <w:rFonts w:ascii="Times New Roman" w:hAnsi="Times New Roman" w:cs="Times New Roman"/>
          <w:sz w:val="28"/>
          <w:szCs w:val="28"/>
        </w:rPr>
        <w:t>, к которому относятся распространяемые сведения. Распространяемые при клевете сведения должны в деталях либо в общих чертах характеризовать какой-либо конкретный факт. Заявления общего характера, не содержащие указания на определенный ложный факт, не образуют состава клеветы. Исключается также признак заведомой ложности в ситуациях, когда человек, распространяя те или иные сведения, добросовестно заблуждается об их ложности.</w:t>
      </w:r>
    </w:p>
    <w:p w:rsidR="000065E1" w:rsidRPr="000065E1" w:rsidRDefault="000065E1" w:rsidP="00006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E1">
        <w:rPr>
          <w:rFonts w:ascii="Times New Roman" w:hAnsi="Times New Roman" w:cs="Times New Roman"/>
          <w:sz w:val="28"/>
          <w:szCs w:val="28"/>
        </w:rPr>
        <w:t>Порочащими являются сведения, содержащие утверждения о нарушении гражданином или организацией действующего законодательства, совершении аморального или недобросовестного поступка, которые умаляют честь и достоинство гражданина или деловую репутацию гражданина либо организации. Если распространяемые, хотя и ложные, сведения не позорят потерпевшего, состав клеветы отсутствует.</w:t>
      </w:r>
    </w:p>
    <w:p w:rsidR="000065E1" w:rsidRPr="000065E1" w:rsidRDefault="000065E1" w:rsidP="00006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E1">
        <w:rPr>
          <w:rFonts w:ascii="Times New Roman" w:hAnsi="Times New Roman" w:cs="Times New Roman"/>
          <w:sz w:val="28"/>
          <w:szCs w:val="28"/>
        </w:rPr>
        <w:t>Преступление, предусмотренное ч. 1 ст. 128.1 УК РФ, относится к уголовным делам частного обвинения, которые возбуждается у мирового судьи только по заявлению потерпевшего, законного представителя. В случае, если не известно лицо, которое распространяло клеветнические сведения, то вопрос о возбуждении уголовного дела решается органами внутренних дел.</w:t>
      </w:r>
    </w:p>
    <w:p w:rsidR="000065E1" w:rsidRPr="000065E1" w:rsidRDefault="000065E1" w:rsidP="00006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E1">
        <w:rPr>
          <w:rFonts w:ascii="Times New Roman" w:hAnsi="Times New Roman" w:cs="Times New Roman"/>
          <w:sz w:val="28"/>
          <w:szCs w:val="28"/>
        </w:rPr>
        <w:t>Уголовная ответственность будет более строгой, если клевета связана с распространением заведомо ложных сведений публично в СМИ, сети «Интернет», с использованием служебного положения, а также если связана с опасным для окружающих заболеванием либо обвинением в тяжком или особо тяжком преступлении и другими признакам, предусмотренными частями 2-5 ст. 128.1 УК РФ. Такие уголовные дела возбуждаются, расследуются и рассматриваются в порядке публичного обвинения.</w:t>
      </w:r>
    </w:p>
    <w:p w:rsidR="00697A67" w:rsidRDefault="000065E1" w:rsidP="00006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5E1">
        <w:rPr>
          <w:rFonts w:ascii="Times New Roman" w:hAnsi="Times New Roman" w:cs="Times New Roman"/>
          <w:sz w:val="28"/>
          <w:szCs w:val="28"/>
        </w:rPr>
        <w:t>Отказ в возбуждении уголовного дела либо прекращение возбужденного уголовного дела по ст. 128.1 УК РФ не исключают возможности предъявления иска о защите чести и достоинства или деловой репутации в порядке гражданского судопроизводства.</w:t>
      </w:r>
      <w:bookmarkStart w:id="0" w:name="_GoBack"/>
      <w:bookmarkEnd w:id="0"/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Романов</w:t>
      </w:r>
    </w:p>
    <w:p w:rsidR="0088330A" w:rsidRDefault="0088330A">
      <w:pPr>
        <w:rPr>
          <w:rFonts w:ascii="Times New Roman" w:hAnsi="Times New Roman" w:cs="Times New Roman"/>
          <w:sz w:val="28"/>
          <w:szCs w:val="28"/>
        </w:rPr>
      </w:pPr>
    </w:p>
    <w:sectPr w:rsidR="0088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2"/>
    <w:rsid w:val="0000362A"/>
    <w:rsid w:val="00004D7B"/>
    <w:rsid w:val="000065E1"/>
    <w:rsid w:val="000242A9"/>
    <w:rsid w:val="00041231"/>
    <w:rsid w:val="00045F96"/>
    <w:rsid w:val="00056E09"/>
    <w:rsid w:val="000626C4"/>
    <w:rsid w:val="000801E2"/>
    <w:rsid w:val="00136881"/>
    <w:rsid w:val="00141CF1"/>
    <w:rsid w:val="001615A2"/>
    <w:rsid w:val="001E4ADF"/>
    <w:rsid w:val="002144C7"/>
    <w:rsid w:val="002212A1"/>
    <w:rsid w:val="00225CC6"/>
    <w:rsid w:val="00236FD5"/>
    <w:rsid w:val="00260032"/>
    <w:rsid w:val="00265B9F"/>
    <w:rsid w:val="00267BB0"/>
    <w:rsid w:val="00304AF6"/>
    <w:rsid w:val="00317BED"/>
    <w:rsid w:val="00317F08"/>
    <w:rsid w:val="00327E1B"/>
    <w:rsid w:val="0037085F"/>
    <w:rsid w:val="00377F5C"/>
    <w:rsid w:val="003913DD"/>
    <w:rsid w:val="003961C7"/>
    <w:rsid w:val="003962B3"/>
    <w:rsid w:val="003B3BB7"/>
    <w:rsid w:val="003B5E05"/>
    <w:rsid w:val="003C5C22"/>
    <w:rsid w:val="003E5BE7"/>
    <w:rsid w:val="003E6FAA"/>
    <w:rsid w:val="00401A8B"/>
    <w:rsid w:val="00421BEA"/>
    <w:rsid w:val="00424042"/>
    <w:rsid w:val="004252B9"/>
    <w:rsid w:val="004D2631"/>
    <w:rsid w:val="004E3966"/>
    <w:rsid w:val="00512F9D"/>
    <w:rsid w:val="00515280"/>
    <w:rsid w:val="0053392E"/>
    <w:rsid w:val="00547F6A"/>
    <w:rsid w:val="00554755"/>
    <w:rsid w:val="00562059"/>
    <w:rsid w:val="005B6771"/>
    <w:rsid w:val="005F593C"/>
    <w:rsid w:val="00604631"/>
    <w:rsid w:val="006417BA"/>
    <w:rsid w:val="00676780"/>
    <w:rsid w:val="00680183"/>
    <w:rsid w:val="00687F23"/>
    <w:rsid w:val="00697A67"/>
    <w:rsid w:val="006B50B5"/>
    <w:rsid w:val="006C5F7D"/>
    <w:rsid w:val="006D2F71"/>
    <w:rsid w:val="006D55CC"/>
    <w:rsid w:val="006E361F"/>
    <w:rsid w:val="006E598B"/>
    <w:rsid w:val="006E607F"/>
    <w:rsid w:val="006F3F57"/>
    <w:rsid w:val="00731694"/>
    <w:rsid w:val="0075465E"/>
    <w:rsid w:val="00766F93"/>
    <w:rsid w:val="007708A7"/>
    <w:rsid w:val="007849AB"/>
    <w:rsid w:val="00786283"/>
    <w:rsid w:val="007F7540"/>
    <w:rsid w:val="0080624C"/>
    <w:rsid w:val="0088330A"/>
    <w:rsid w:val="0088379E"/>
    <w:rsid w:val="008A314B"/>
    <w:rsid w:val="008E6681"/>
    <w:rsid w:val="00930470"/>
    <w:rsid w:val="0096437D"/>
    <w:rsid w:val="009753E5"/>
    <w:rsid w:val="009B6C8B"/>
    <w:rsid w:val="009C57A4"/>
    <w:rsid w:val="009E0762"/>
    <w:rsid w:val="009E17DF"/>
    <w:rsid w:val="00A017ED"/>
    <w:rsid w:val="00A439EC"/>
    <w:rsid w:val="00A70B3F"/>
    <w:rsid w:val="00A843DA"/>
    <w:rsid w:val="00AA03E0"/>
    <w:rsid w:val="00AA57F6"/>
    <w:rsid w:val="00AF625E"/>
    <w:rsid w:val="00B66376"/>
    <w:rsid w:val="00BE59D0"/>
    <w:rsid w:val="00C14875"/>
    <w:rsid w:val="00C360B3"/>
    <w:rsid w:val="00C37728"/>
    <w:rsid w:val="00C50093"/>
    <w:rsid w:val="00C6520D"/>
    <w:rsid w:val="00C727A3"/>
    <w:rsid w:val="00C85601"/>
    <w:rsid w:val="00CA0FBF"/>
    <w:rsid w:val="00CA1CBA"/>
    <w:rsid w:val="00CA7777"/>
    <w:rsid w:val="00CC7D56"/>
    <w:rsid w:val="00CE5308"/>
    <w:rsid w:val="00D12B2B"/>
    <w:rsid w:val="00D151C0"/>
    <w:rsid w:val="00D563AB"/>
    <w:rsid w:val="00D83D92"/>
    <w:rsid w:val="00DC308A"/>
    <w:rsid w:val="00DD4676"/>
    <w:rsid w:val="00DE0EEA"/>
    <w:rsid w:val="00DF3A81"/>
    <w:rsid w:val="00E5705C"/>
    <w:rsid w:val="00E74174"/>
    <w:rsid w:val="00EB783D"/>
    <w:rsid w:val="00EC0947"/>
    <w:rsid w:val="00ED2611"/>
    <w:rsid w:val="00EE5C1C"/>
    <w:rsid w:val="00F305B5"/>
    <w:rsid w:val="00F73F78"/>
    <w:rsid w:val="00F87CEA"/>
    <w:rsid w:val="00F941A4"/>
    <w:rsid w:val="00FA5CDB"/>
    <w:rsid w:val="00FC0B8B"/>
    <w:rsid w:val="00FC45E2"/>
    <w:rsid w:val="00FD3449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7F5D"/>
  <w15:chartTrackingRefBased/>
  <w15:docId w15:val="{70592C31-BDC1-45E3-97D5-531AEA6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6CD8B-6B6E-4C8C-8278-D24E504E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Олеговна</dc:creator>
  <cp:keywords/>
  <dc:description/>
  <cp:lastModifiedBy>Дубровский Артем Олегович</cp:lastModifiedBy>
  <cp:revision>2</cp:revision>
  <cp:lastPrinted>2021-06-20T16:34:00Z</cp:lastPrinted>
  <dcterms:created xsi:type="dcterms:W3CDTF">2021-12-23T11:44:00Z</dcterms:created>
  <dcterms:modified xsi:type="dcterms:W3CDTF">2021-12-23T11:44:00Z</dcterms:modified>
</cp:coreProperties>
</file>