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C" w:rsidRDefault="00EE05CC" w:rsidP="00F63CC9">
      <w:pPr>
        <w:adjustRightInd w:val="0"/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Возмещение вреда в рамках уголовного судопроизводства.</w:t>
      </w:r>
    </w:p>
    <w:p w:rsidR="00F63CC9" w:rsidRPr="00F63CC9" w:rsidRDefault="00F63CC9" w:rsidP="00F63CC9">
      <w:pPr>
        <w:adjustRightInd w:val="0"/>
        <w:jc w:val="center"/>
        <w:rPr>
          <w:b/>
          <w:sz w:val="28"/>
          <w:szCs w:val="28"/>
        </w:rPr>
      </w:pPr>
    </w:p>
    <w:p w:rsidR="00EE05CC" w:rsidRPr="003E4F7A" w:rsidRDefault="00EE05CC" w:rsidP="00EE05CC">
      <w:pPr>
        <w:autoSpaceDE/>
        <w:autoSpaceDN/>
        <w:ind w:firstLine="709"/>
        <w:jc w:val="both"/>
        <w:rPr>
          <w:rFonts w:ascii="Verdana" w:hAnsi="Verdana"/>
          <w:sz w:val="28"/>
          <w:szCs w:val="28"/>
        </w:rPr>
      </w:pPr>
      <w:r w:rsidRPr="003E4F7A">
        <w:rPr>
          <w:bCs/>
          <w:sz w:val="28"/>
          <w:szCs w:val="28"/>
        </w:rPr>
        <w:t>Одним из основных назначений уголовного судопроизводства, закрепленного в п. 1 ч. 1 ст. 6 УПК РФ является</w:t>
      </w:r>
      <w:r w:rsidRPr="003E4F7A">
        <w:rPr>
          <w:b/>
          <w:bCs/>
          <w:sz w:val="28"/>
          <w:szCs w:val="28"/>
        </w:rPr>
        <w:t xml:space="preserve"> </w:t>
      </w:r>
      <w:r w:rsidRPr="003E4F7A">
        <w:rPr>
          <w:sz w:val="28"/>
          <w:szCs w:val="28"/>
        </w:rPr>
        <w:t>защита прав и законных интересов лиц и организаций, потерпевших от преступлений. Указанное обстоятельство вытекает из положений ст. 52 Конституции Российской Федерации. Применительно к личности потерпевшего это конституционное предписание предполагает обязанность государства не только предотвращать и пресекать в установленном законом порядке какие бы то ни было посягательства, способные причинить вред и нравственные страдания личности, но и обеспечивать пострадавшему от преступления возможность отстаивать, прежде всего в суде, свои права и законные интересы любыми не запрещенными законом способами, поскольку иное означало бы умаление чести и достоинства личности не только лицом, совершившим противоправные действия, но и самим государством.</w:t>
      </w:r>
    </w:p>
    <w:p w:rsidR="00EE05CC" w:rsidRPr="00AA3486" w:rsidRDefault="00EE05CC" w:rsidP="00EE05CC">
      <w:pPr>
        <w:autoSpaceDE/>
        <w:autoSpaceDN/>
        <w:ind w:firstLine="709"/>
        <w:jc w:val="both"/>
        <w:rPr>
          <w:rFonts w:ascii="Verdana" w:hAnsi="Verdana"/>
          <w:sz w:val="28"/>
          <w:szCs w:val="28"/>
        </w:rPr>
      </w:pPr>
      <w:r w:rsidRPr="003E4F7A">
        <w:rPr>
          <w:b/>
          <w:bCs/>
          <w:sz w:val="28"/>
          <w:szCs w:val="28"/>
        </w:rPr>
        <w:t xml:space="preserve"> </w:t>
      </w:r>
      <w:r w:rsidRPr="00AA3486">
        <w:rPr>
          <w:bCs/>
          <w:sz w:val="28"/>
          <w:szCs w:val="28"/>
        </w:rPr>
        <w:t>Вред, причиненный в результате преступления,</w:t>
      </w:r>
      <w:r w:rsidRPr="00AA3486">
        <w:rPr>
          <w:sz w:val="28"/>
          <w:szCs w:val="28"/>
        </w:rPr>
        <w:t xml:space="preserve"> может выражаться в причинении имущественного, физического и морального вреда (для физических лиц) и имущественного либо неимущественного вреда (для юридических лиц).</w:t>
      </w:r>
    </w:p>
    <w:p w:rsidR="00EE05CC" w:rsidRPr="003E4F7A" w:rsidRDefault="00EE05CC" w:rsidP="00EE05CC">
      <w:pPr>
        <w:autoSpaceDE/>
        <w:autoSpaceDN/>
        <w:ind w:firstLine="709"/>
        <w:jc w:val="both"/>
        <w:rPr>
          <w:rFonts w:ascii="Verdana" w:hAnsi="Verdana"/>
          <w:sz w:val="28"/>
          <w:szCs w:val="28"/>
        </w:rPr>
      </w:pPr>
      <w:r w:rsidRPr="00EA3168">
        <w:rPr>
          <w:sz w:val="28"/>
          <w:szCs w:val="28"/>
        </w:rPr>
        <w:t xml:space="preserve">Потерпевшему обеспечивается возмещение имущественного вреда, причиненного </w:t>
      </w:r>
      <w:r>
        <w:rPr>
          <w:sz w:val="28"/>
          <w:szCs w:val="28"/>
        </w:rPr>
        <w:t xml:space="preserve">непосредственно </w:t>
      </w:r>
      <w:r w:rsidRPr="00EA3168">
        <w:rPr>
          <w:sz w:val="28"/>
          <w:szCs w:val="28"/>
        </w:rPr>
        <w:t>преступлением, а также расходов, понесенных в связи с его участием в ходе предварительного расследования и в суде, согласно т</w:t>
      </w:r>
      <w:r w:rsidRPr="003E4F7A">
        <w:rPr>
          <w:sz w:val="28"/>
          <w:szCs w:val="28"/>
        </w:rPr>
        <w:t>ребованиям ст</w:t>
      </w:r>
      <w:r>
        <w:rPr>
          <w:sz w:val="28"/>
          <w:szCs w:val="28"/>
        </w:rPr>
        <w:t>.</w:t>
      </w:r>
      <w:r w:rsidRPr="003E4F7A">
        <w:rPr>
          <w:sz w:val="28"/>
          <w:szCs w:val="28"/>
        </w:rPr>
        <w:t xml:space="preserve"> 131 УПК РФ. К числу таковых относятся: суммы, выплачиваемые потерпевшему, свидетелю, их законным представителям; суммы, выплачиваемые потерпевшему на покрытие расходов, связанных с выплатой вознаграждения представителю потерпевшего; суммы, выплачиваемые работающим и имеющим постоянную заработную плату потерпевшему, свидетелю, их законным представителям, понятым в возмещение недополученной ими заработной платы за время, затраченное ими в связи с вызовом в орган дознания, к следователю, прокурору или в суд; суммы, выплачиваемые не имеющим постоянной заработной платы потерпевшему, свидетелю, их законным представителям, понятым за отвлечение их от обычных занятий; суммы, выплачиваемые адвокату за оказание им юридической помощи в случае участия адвоката в уголовном судопроизводстве по назначению</w:t>
      </w:r>
      <w:r>
        <w:rPr>
          <w:sz w:val="28"/>
          <w:szCs w:val="28"/>
        </w:rPr>
        <w:t>,</w:t>
      </w:r>
      <w:r w:rsidRPr="003E4F7A">
        <w:rPr>
          <w:sz w:val="28"/>
          <w:szCs w:val="28"/>
        </w:rPr>
        <w:t xml:space="preserve"> и другие.</w:t>
      </w:r>
    </w:p>
    <w:p w:rsidR="00EE05CC" w:rsidRPr="003E4F7A" w:rsidRDefault="00EE05CC" w:rsidP="00EE05CC">
      <w:pPr>
        <w:autoSpaceDE/>
        <w:autoSpaceDN/>
        <w:ind w:firstLine="709"/>
        <w:jc w:val="both"/>
        <w:rPr>
          <w:sz w:val="28"/>
          <w:szCs w:val="28"/>
        </w:rPr>
      </w:pPr>
      <w:r w:rsidRPr="003E4F7A">
        <w:rPr>
          <w:sz w:val="28"/>
          <w:szCs w:val="28"/>
        </w:rPr>
        <w:t xml:space="preserve">Потерпевший (пострадавший) от преступных действий может реализовать свое право путем подачи соответствующего искового заявления с момента возбуждения уголовного дела до удаления суда в совещательную комнату. </w:t>
      </w:r>
      <w:r>
        <w:rPr>
          <w:sz w:val="28"/>
          <w:szCs w:val="28"/>
        </w:rPr>
        <w:t xml:space="preserve">В этом случае указанное лицо признается гражданским истцом в порядке, установленном ст. 44 УПК РФ. </w:t>
      </w:r>
      <w:r w:rsidRPr="003E4F7A">
        <w:rPr>
          <w:sz w:val="28"/>
          <w:szCs w:val="28"/>
        </w:rPr>
        <w:t xml:space="preserve">Исковое заявление подается в письменном виде, с приложением подтверждающих документов. Имущественный вред, причиненный непосредственно преступлением, но выходящий за рамки предъявленного подсудимому обвинения (расходы потерпевшего на лечение в связи с повреждением здоровья; расходы на погребение, когда последствием преступления являлась смерть человека; </w:t>
      </w:r>
      <w:r w:rsidRPr="003E4F7A">
        <w:rPr>
          <w:sz w:val="28"/>
          <w:szCs w:val="28"/>
        </w:rPr>
        <w:lastRenderedPageBreak/>
        <w:t xml:space="preserve">расходы по ремонту поврежденного имущества при проникновении в жилище и др.), подлежит доказыванию </w:t>
      </w:r>
      <w:r w:rsidRPr="004700DE">
        <w:rPr>
          <w:sz w:val="28"/>
          <w:szCs w:val="28"/>
        </w:rPr>
        <w:t>гражданским истцом путем представления суду соответствующих документов (квитанций об оплате, кассовых и товарных чеков и т.д.).</w:t>
      </w:r>
      <w:r>
        <w:rPr>
          <w:sz w:val="28"/>
          <w:szCs w:val="28"/>
        </w:rPr>
        <w:t xml:space="preserve"> Р</w:t>
      </w:r>
      <w:r w:rsidRPr="00EA3168">
        <w:rPr>
          <w:sz w:val="28"/>
          <w:szCs w:val="28"/>
        </w:rPr>
        <w:t>азмер возмещения причиненного морального вреда определяется судом при рассмотрении уголовного дела или в порядке гражданского судопроизводства.</w:t>
      </w:r>
    </w:p>
    <w:p w:rsidR="00EE05CC" w:rsidRDefault="00EE05CC" w:rsidP="00EE05CC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700DE">
        <w:rPr>
          <w:sz w:val="28"/>
          <w:szCs w:val="28"/>
        </w:rPr>
        <w:t>При заявлении требований о компенсации морального вреда, под которым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т.п.), или нарушающими его личные неимущественные права (право на пользование своим именем, право авторства и другие</w:t>
      </w:r>
      <w:proofErr w:type="gramEnd"/>
      <w:r w:rsidRPr="004700DE">
        <w:rPr>
          <w:sz w:val="28"/>
          <w:szCs w:val="28"/>
        </w:rPr>
        <w:t xml:space="preserve"> неимущественные права в соответствии с законами об охране прав на результаты интеллектуальной деятельности) либо нарушающими имущественные права гражданина, необходимо указать, в чем именно выразились нарушение вышеуказанных прав и законных интересов, какие в этом случае лицо испытывало страдания</w:t>
      </w:r>
      <w:r>
        <w:rPr>
          <w:sz w:val="28"/>
          <w:szCs w:val="28"/>
        </w:rPr>
        <w:t xml:space="preserve"> и дискомфорт</w:t>
      </w:r>
      <w:r w:rsidRPr="004700DE">
        <w:rPr>
          <w:sz w:val="28"/>
          <w:szCs w:val="28"/>
        </w:rPr>
        <w:t>.</w:t>
      </w:r>
    </w:p>
    <w:p w:rsidR="00C24745" w:rsidRDefault="00C24745" w:rsidP="00C24745">
      <w:pPr>
        <w:autoSpaceDE/>
        <w:autoSpaceDN/>
        <w:jc w:val="both"/>
        <w:rPr>
          <w:sz w:val="28"/>
          <w:szCs w:val="28"/>
        </w:rPr>
      </w:pPr>
    </w:p>
    <w:p w:rsidR="00C24745" w:rsidRDefault="00C24745" w:rsidP="00C247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Таймырского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Георгий Гурин</w:t>
      </w:r>
    </w:p>
    <w:p w:rsidR="00C24745" w:rsidRPr="004700DE" w:rsidRDefault="00C24745" w:rsidP="00C24745">
      <w:pPr>
        <w:autoSpaceDE/>
        <w:autoSpaceDN/>
        <w:jc w:val="both"/>
        <w:rPr>
          <w:rFonts w:ascii="Verdana" w:hAnsi="Verdana"/>
          <w:sz w:val="28"/>
          <w:szCs w:val="28"/>
        </w:rPr>
      </w:pPr>
    </w:p>
    <w:p w:rsidR="00702D45" w:rsidRDefault="00702D45"/>
    <w:sectPr w:rsidR="00702D45" w:rsidSect="007C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5CC"/>
    <w:rsid w:val="00702D45"/>
    <w:rsid w:val="007C46B5"/>
    <w:rsid w:val="00C24745"/>
    <w:rsid w:val="00EE05CC"/>
    <w:rsid w:val="00F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Мария Сергеевна</dc:creator>
  <cp:keywords/>
  <dc:description/>
  <cp:lastModifiedBy>Admin</cp:lastModifiedBy>
  <cp:revision>3</cp:revision>
  <cp:lastPrinted>2021-09-08T01:14:00Z</cp:lastPrinted>
  <dcterms:created xsi:type="dcterms:W3CDTF">2021-09-08T01:14:00Z</dcterms:created>
  <dcterms:modified xsi:type="dcterms:W3CDTF">2021-09-08T01:15:00Z</dcterms:modified>
</cp:coreProperties>
</file>