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D2A" w:rsidRPr="00C12793" w:rsidRDefault="00D82D2A" w:rsidP="00D82D2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127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Пресс-релиз</w:t>
      </w:r>
    </w:p>
    <w:p w:rsidR="00D82D2A" w:rsidRDefault="00D82D2A" w:rsidP="00D82D2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B95040" w:rsidRDefault="00D82D2A" w:rsidP="00D82D2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B95040" w:rsidRPr="00D82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каким вопросам предприниматели могут обращаться в органы прокуратуры?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D82D2A" w:rsidRPr="00D82D2A" w:rsidRDefault="00D82D2A" w:rsidP="00D82D2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95040" w:rsidRPr="00D82D2A" w:rsidRDefault="00B95040" w:rsidP="00D82D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D2A">
        <w:rPr>
          <w:rFonts w:ascii="Times New Roman" w:hAnsi="Times New Roman" w:cs="Times New Roman"/>
          <w:color w:val="000000" w:themeColor="text1"/>
          <w:sz w:val="28"/>
          <w:szCs w:val="28"/>
        </w:rPr>
        <w:t>Органы прокуратуры защищают права предпринимателей во многих сферах правового регулирования.</w:t>
      </w:r>
    </w:p>
    <w:p w:rsidR="00B95040" w:rsidRPr="00D82D2A" w:rsidRDefault="00B95040" w:rsidP="00D82D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D2A">
        <w:rPr>
          <w:rFonts w:ascii="Times New Roman" w:hAnsi="Times New Roman" w:cs="Times New Roman"/>
          <w:color w:val="000000" w:themeColor="text1"/>
          <w:sz w:val="28"/>
          <w:szCs w:val="28"/>
        </w:rPr>
        <w:t>Прежде всего, хозяйствующие субъекты могут оспорить в органы прокуратуры незаконные, по их мнению, положения нормативных правовых актов, например, административных регламентов предоставления государственных и муниципальных услуг или осуществления контрольно-надзорных функций.</w:t>
      </w:r>
    </w:p>
    <w:p w:rsidR="00B95040" w:rsidRPr="00D82D2A" w:rsidRDefault="00B95040" w:rsidP="00D82D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D2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несогласия с действиями органов власти, уполномоченных на осуществление разрешительных, лицензионных, регистрационных и других процедур, предприниматель также вправе обратиться в органы прокуратуры.</w:t>
      </w:r>
    </w:p>
    <w:p w:rsidR="00B95040" w:rsidRPr="00D82D2A" w:rsidRDefault="00B95040" w:rsidP="00D82D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D2A">
        <w:rPr>
          <w:rFonts w:ascii="Times New Roman" w:hAnsi="Times New Roman" w:cs="Times New Roman"/>
          <w:color w:val="000000" w:themeColor="text1"/>
          <w:sz w:val="28"/>
          <w:szCs w:val="28"/>
        </w:rPr>
        <w:t>Прокурорами также пресекаются факты неисполнения требований Федерального закона от 24.07.2007 № 209-ФЗ «О развитии малого и среднего предпринимательства в Российской Федерации». Это вопросы, связанные с выделением бюджетных средств (субсидий) хозяйствующим субъектам, обязательным размещением информации об оказании помощи предпринимателям в общедоступных источниках, соблюдением гарантированного федеральным законодательством преимущественного права на выкуп арендуемого недвижимого имущества и др.</w:t>
      </w:r>
    </w:p>
    <w:p w:rsidR="00C57B71" w:rsidRDefault="00B95040" w:rsidP="00D82D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2D2A">
        <w:rPr>
          <w:rFonts w:ascii="Times New Roman" w:hAnsi="Times New Roman" w:cs="Times New Roman"/>
          <w:color w:val="000000" w:themeColor="text1"/>
          <w:sz w:val="28"/>
          <w:szCs w:val="28"/>
        </w:rPr>
        <w:t>Одним из приоритетных направлений работы прокуроров выступает обеспечение соблюдения прав субъектов предпринимательской деятельности на своевременную оплату государственными заказчиками обязательств по исполненным контрактам.</w:t>
      </w:r>
    </w:p>
    <w:p w:rsidR="00D82D2A" w:rsidRDefault="00D82D2A" w:rsidP="00D82D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2D2A" w:rsidRPr="00C12793" w:rsidRDefault="00D82D2A" w:rsidP="00D82D2A">
      <w:pPr>
        <w:spacing w:after="0" w:line="240" w:lineRule="auto"/>
        <w:rPr>
          <w:color w:val="000000" w:themeColor="text1"/>
          <w:sz w:val="28"/>
          <w:szCs w:val="28"/>
        </w:rPr>
      </w:pPr>
    </w:p>
    <w:p w:rsidR="00D82D2A" w:rsidRPr="00C12793" w:rsidRDefault="00D82D2A" w:rsidP="00D82D2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793">
        <w:rPr>
          <w:rFonts w:ascii="Times New Roman" w:hAnsi="Times New Roman" w:cs="Times New Roman"/>
          <w:color w:val="000000" w:themeColor="text1"/>
          <w:sz w:val="28"/>
          <w:szCs w:val="28"/>
        </w:rPr>
        <w:t>Норильский транспортный прокурор</w:t>
      </w:r>
    </w:p>
    <w:p w:rsidR="00D82D2A" w:rsidRPr="00C12793" w:rsidRDefault="00D82D2A" w:rsidP="00D82D2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2D2A" w:rsidRPr="00C12793" w:rsidRDefault="00D82D2A" w:rsidP="00D82D2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2D2A" w:rsidRPr="00C12793" w:rsidRDefault="00D82D2A" w:rsidP="00D82D2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2D2A" w:rsidRPr="00D82D2A" w:rsidRDefault="00D82D2A" w:rsidP="00D82D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82D2A" w:rsidRPr="00D8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5040"/>
    <w:rsid w:val="00B95040"/>
    <w:rsid w:val="00C57B71"/>
    <w:rsid w:val="00D8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2020-12-06T09:16:00Z</cp:lastPrinted>
  <dcterms:created xsi:type="dcterms:W3CDTF">2019-03-12T03:10:00Z</dcterms:created>
  <dcterms:modified xsi:type="dcterms:W3CDTF">2020-12-06T09:16:00Z</dcterms:modified>
</cp:coreProperties>
</file>