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5" w:rsidRDefault="00A6517E" w:rsidP="00A6517E">
      <w:pPr>
        <w:spacing w:line="240" w:lineRule="auto"/>
        <w:ind w:firstLine="709"/>
        <w:contextualSpacing/>
        <w:jc w:val="center"/>
      </w:pPr>
      <w:r>
        <w:t>П</w:t>
      </w:r>
      <w:r w:rsidRPr="00A6517E">
        <w:t>рокуратура</w:t>
      </w:r>
      <w:r>
        <w:t xml:space="preserve"> Таймырского района</w:t>
      </w:r>
      <w:r w:rsidRPr="00A6517E">
        <w:t xml:space="preserve"> разъясняет законодательство о </w:t>
      </w:r>
      <w:r w:rsidR="00755318">
        <w:t>противодействии коррупции</w:t>
      </w:r>
      <w:bookmarkStart w:id="0" w:name="_GoBack"/>
      <w:bookmarkEnd w:id="0"/>
    </w:p>
    <w:p w:rsidR="00A6517E" w:rsidRDefault="00A6517E" w:rsidP="00A6517E">
      <w:pPr>
        <w:spacing w:line="240" w:lineRule="auto"/>
        <w:ind w:firstLine="709"/>
        <w:contextualSpacing/>
      </w:pPr>
    </w:p>
    <w:p w:rsidR="00EF791B" w:rsidRDefault="00EF791B" w:rsidP="00EF791B">
      <w:pPr>
        <w:spacing w:line="240" w:lineRule="auto"/>
        <w:ind w:firstLine="709"/>
        <w:contextualSpacing/>
        <w:jc w:val="both"/>
      </w:pPr>
      <w:r>
        <w:t>В законодательство о противодействии коррупции федеральным законом от 31.07.2020 № 259-ФЗ «О цифровых финансовых активах, цифровой валюте и внесении изменений в отдельные законодательные акты РФ» внесены изменения, касающиеся предоставления государственными и муниципальными служащими сведений, подлежащих обязательному ежегодному декларированию государственными и муниципальными служащими.</w:t>
      </w:r>
    </w:p>
    <w:p w:rsidR="00EF791B" w:rsidRDefault="00EF791B" w:rsidP="00EF791B">
      <w:pPr>
        <w:spacing w:line="240" w:lineRule="auto"/>
        <w:ind w:firstLine="709"/>
        <w:contextualSpacing/>
        <w:jc w:val="both"/>
      </w:pPr>
      <w:r>
        <w:t>Указанным законом расширен перечень сведений о доходах, расходах, об имуществе и обязательствах имущественного характера, в который включена цифровая валюта.</w:t>
      </w:r>
    </w:p>
    <w:p w:rsidR="00EF791B" w:rsidRDefault="00EF791B" w:rsidP="00EF791B">
      <w:pPr>
        <w:spacing w:line="240" w:lineRule="auto"/>
        <w:ind w:firstLine="709"/>
        <w:contextualSpacing/>
        <w:jc w:val="both"/>
      </w:pPr>
      <w:r>
        <w:t>В этой связи, сведения о ее наличии и расходы по приобретению цифровых финансовых активов являются обязательными для указания в справках о доходах, расходах, об имуществе и обязательствах имущественного характера.</w:t>
      </w:r>
    </w:p>
    <w:p w:rsidR="00A6517E" w:rsidRDefault="00EF791B" w:rsidP="00EF791B">
      <w:pPr>
        <w:spacing w:line="240" w:lineRule="auto"/>
        <w:ind w:firstLine="709"/>
        <w:contextualSpacing/>
        <w:jc w:val="both"/>
      </w:pPr>
      <w:r>
        <w:t xml:space="preserve">Изменения </w:t>
      </w:r>
      <w:r>
        <w:t>вступили</w:t>
      </w:r>
      <w:r>
        <w:t xml:space="preserve"> в законную силу с 01 января 2021 года.</w:t>
      </w:r>
    </w:p>
    <w:p w:rsidR="00B24755" w:rsidRDefault="00B24755" w:rsidP="00B24755">
      <w:pPr>
        <w:spacing w:line="240" w:lineRule="auto"/>
        <w:contextualSpacing/>
        <w:jc w:val="both"/>
      </w:pPr>
    </w:p>
    <w:p w:rsidR="00B24755" w:rsidRDefault="00B24755" w:rsidP="00B24755">
      <w:pPr>
        <w:spacing w:line="240" w:lineRule="auto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Г.Ю. Гурин</w:t>
      </w:r>
    </w:p>
    <w:sectPr w:rsidR="00B24755" w:rsidSect="00B24755">
      <w:headerReference w:type="default" r:id="rId7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49" w:rsidRDefault="00C76849" w:rsidP="00A6517E">
      <w:pPr>
        <w:spacing w:after="0" w:line="240" w:lineRule="auto"/>
      </w:pPr>
      <w:r>
        <w:separator/>
      </w:r>
    </w:p>
  </w:endnote>
  <w:endnote w:type="continuationSeparator" w:id="0">
    <w:p w:rsidR="00C76849" w:rsidRDefault="00C76849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49" w:rsidRDefault="00C76849" w:rsidP="00A6517E">
      <w:pPr>
        <w:spacing w:after="0" w:line="240" w:lineRule="auto"/>
      </w:pPr>
      <w:r>
        <w:separator/>
      </w:r>
    </w:p>
  </w:footnote>
  <w:footnote w:type="continuationSeparator" w:id="0">
    <w:p w:rsidR="00C76849" w:rsidRDefault="00C76849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A65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1B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2021-01-30T03:48:00Z</cp:lastPrinted>
  <dcterms:created xsi:type="dcterms:W3CDTF">2021-02-25T09:06:00Z</dcterms:created>
  <dcterms:modified xsi:type="dcterms:W3CDTF">2021-02-25T09:06:00Z</dcterms:modified>
</cp:coreProperties>
</file>