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2" w:rsidRPr="00372C2C" w:rsidRDefault="00C13FA2" w:rsidP="00C13F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>Ответственность за изготовление и использование поддельного сертификата о прохождении вакцинации</w:t>
      </w:r>
    </w:p>
    <w:p w:rsidR="00C13FA2" w:rsidRPr="00372C2C" w:rsidRDefault="00C13FA2" w:rsidP="00C13F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 xml:space="preserve">Порядок прохождения вакцинации от новой </w:t>
      </w:r>
      <w:proofErr w:type="spellStart"/>
      <w:r w:rsidRPr="00372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72C2C">
        <w:rPr>
          <w:rFonts w:ascii="Times New Roman" w:hAnsi="Times New Roman" w:cs="Times New Roman"/>
          <w:sz w:val="28"/>
          <w:szCs w:val="28"/>
        </w:rPr>
        <w:t xml:space="preserve"> инфекции установлен Федеральным законом от 30.03.1999 52-ФЗ санитарно-эпидемиологическом благополучии населения» и отраслевыми приказами Министерства здравоохранения Российской Федерации.</w:t>
      </w: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 xml:space="preserve">Поскольку вакцинация от новой </w:t>
      </w:r>
      <w:proofErr w:type="spellStart"/>
      <w:r w:rsidRPr="00372C2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72C2C">
        <w:rPr>
          <w:rFonts w:ascii="Times New Roman" w:hAnsi="Times New Roman" w:cs="Times New Roman"/>
          <w:sz w:val="28"/>
          <w:szCs w:val="28"/>
        </w:rPr>
        <w:t xml:space="preserve"> инфекции входит в Календарь профилактических прививок, выдаваемый сертификат о такой вакцинации является официальным документом, подтверждающим прохождение гражданином профилактических мероприятий, направленных на недопущение распространения инфекционных болезней.</w:t>
      </w: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>В связи с этим, подделка, изготовление, оборот такого недостоверного документа, а равно его приобретение для дальнейшего использования, может повлечь уголовную ответственность вплоть до лишения свободы до двух лет (ст. 327 Уголовного кодекса Российской Федерации).</w:t>
      </w: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>В определенных случаях противоправные деяния виновного лица могут быть квалифицированы как служебный подлог (ст. 292 УК РФ) либо взяточничество (ст.ст. 290 - 291 .2 УК РФ).</w:t>
      </w:r>
    </w:p>
    <w:p w:rsidR="00335419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C2C">
        <w:rPr>
          <w:rFonts w:ascii="Times New Roman" w:hAnsi="Times New Roman" w:cs="Times New Roman"/>
          <w:sz w:val="28"/>
          <w:szCs w:val="28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рублей.</w:t>
      </w:r>
    </w:p>
    <w:p w:rsidR="00372C2C" w:rsidRDefault="00372C2C" w:rsidP="00372C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2C2C" w:rsidRDefault="00372C2C" w:rsidP="00372C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Таймырского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Георгий Гурин</w:t>
      </w:r>
    </w:p>
    <w:p w:rsidR="00372C2C" w:rsidRPr="00372C2C" w:rsidRDefault="00372C2C" w:rsidP="00372C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3FA2" w:rsidRPr="00372C2C" w:rsidRDefault="00C13FA2" w:rsidP="00C13FA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3FA2" w:rsidRPr="00372C2C" w:rsidSect="00B50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420B"/>
    <w:rsid w:val="0025420B"/>
    <w:rsid w:val="00335419"/>
    <w:rsid w:val="00372C2C"/>
    <w:rsid w:val="009718A2"/>
    <w:rsid w:val="00B5073E"/>
    <w:rsid w:val="00C13FA2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2021-09-08T01:13:00Z</cp:lastPrinted>
  <dcterms:created xsi:type="dcterms:W3CDTF">2021-09-08T01:13:00Z</dcterms:created>
  <dcterms:modified xsi:type="dcterms:W3CDTF">2021-09-08T01:13:00Z</dcterms:modified>
</cp:coreProperties>
</file>