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81" w:rsidRPr="00700181" w:rsidRDefault="00700181" w:rsidP="00700181">
      <w:pPr>
        <w:pStyle w:val="ConsPlusTitle"/>
        <w:widowControl/>
        <w:ind w:left="5040" w:firstLine="720"/>
        <w:outlineLvl w:val="0"/>
        <w:rPr>
          <w:b w:val="0"/>
          <w:sz w:val="16"/>
          <w:szCs w:val="16"/>
        </w:rPr>
      </w:pPr>
      <w:r w:rsidRPr="00700181">
        <w:rPr>
          <w:b w:val="0"/>
          <w:sz w:val="16"/>
          <w:szCs w:val="16"/>
        </w:rPr>
        <w:t xml:space="preserve">Приложение </w:t>
      </w:r>
    </w:p>
    <w:p w:rsidR="00700181" w:rsidRPr="00700181" w:rsidRDefault="00700181" w:rsidP="00700181">
      <w:pPr>
        <w:pStyle w:val="ConsPlusTitle"/>
        <w:widowControl/>
        <w:ind w:left="5040" w:firstLine="720"/>
        <w:outlineLvl w:val="0"/>
        <w:rPr>
          <w:b w:val="0"/>
          <w:sz w:val="16"/>
          <w:szCs w:val="16"/>
        </w:rPr>
      </w:pPr>
      <w:r w:rsidRPr="00700181">
        <w:rPr>
          <w:b w:val="0"/>
          <w:sz w:val="16"/>
          <w:szCs w:val="16"/>
        </w:rPr>
        <w:t xml:space="preserve">к Приказу Финансового управления </w:t>
      </w:r>
    </w:p>
    <w:p w:rsidR="00700181" w:rsidRPr="00700181" w:rsidRDefault="00700181" w:rsidP="00700181">
      <w:pPr>
        <w:pStyle w:val="ConsPlusTitle"/>
        <w:widowControl/>
        <w:ind w:left="5040" w:firstLine="720"/>
        <w:outlineLvl w:val="0"/>
        <w:rPr>
          <w:b w:val="0"/>
          <w:sz w:val="16"/>
          <w:szCs w:val="16"/>
        </w:rPr>
      </w:pPr>
      <w:r w:rsidRPr="00700181">
        <w:rPr>
          <w:b w:val="0"/>
          <w:sz w:val="16"/>
          <w:szCs w:val="16"/>
        </w:rPr>
        <w:t>Администрации Таймырского</w:t>
      </w:r>
    </w:p>
    <w:p w:rsidR="00700181" w:rsidRPr="00700181" w:rsidRDefault="00700181" w:rsidP="00700181">
      <w:pPr>
        <w:pStyle w:val="ConsPlusTitle"/>
        <w:ind w:left="5760"/>
        <w:outlineLvl w:val="0"/>
        <w:rPr>
          <w:b w:val="0"/>
          <w:sz w:val="16"/>
          <w:szCs w:val="16"/>
        </w:rPr>
      </w:pPr>
      <w:r w:rsidRPr="00700181">
        <w:rPr>
          <w:b w:val="0"/>
          <w:sz w:val="16"/>
          <w:szCs w:val="16"/>
        </w:rPr>
        <w:t>Долгано-Ненецкого муниципального района</w:t>
      </w:r>
    </w:p>
    <w:p w:rsidR="00700181" w:rsidRPr="00700181" w:rsidRDefault="00700181" w:rsidP="00700181">
      <w:pPr>
        <w:pStyle w:val="ConsPlusTitle"/>
        <w:ind w:left="5040" w:firstLine="720"/>
        <w:outlineLvl w:val="0"/>
        <w:rPr>
          <w:b w:val="0"/>
          <w:sz w:val="16"/>
          <w:szCs w:val="16"/>
        </w:rPr>
      </w:pPr>
      <w:r w:rsidRPr="00700181">
        <w:rPr>
          <w:b w:val="0"/>
          <w:sz w:val="16"/>
          <w:szCs w:val="16"/>
        </w:rPr>
        <w:t>от “</w:t>
      </w:r>
      <w:r w:rsidR="004D4FC5">
        <w:rPr>
          <w:b w:val="0"/>
          <w:sz w:val="16"/>
          <w:szCs w:val="16"/>
        </w:rPr>
        <w:t>31</w:t>
      </w:r>
      <w:r w:rsidRPr="00700181">
        <w:rPr>
          <w:b w:val="0"/>
          <w:sz w:val="16"/>
          <w:szCs w:val="16"/>
        </w:rPr>
        <w:t xml:space="preserve">” декабря  2014 г. № </w:t>
      </w:r>
      <w:r w:rsidR="004D4FC5">
        <w:rPr>
          <w:b w:val="0"/>
          <w:sz w:val="16"/>
          <w:szCs w:val="16"/>
        </w:rPr>
        <w:t>154-П</w:t>
      </w:r>
    </w:p>
    <w:p w:rsidR="00700181" w:rsidRPr="00700181" w:rsidRDefault="00700181" w:rsidP="0070018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700181" w:rsidRPr="007B4D91" w:rsidRDefault="00700181" w:rsidP="0070018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00181" w:rsidRPr="00700181" w:rsidRDefault="00700181" w:rsidP="00700181">
      <w:pPr>
        <w:pStyle w:val="ConsPlusTitle"/>
        <w:widowControl/>
        <w:spacing w:after="120"/>
        <w:jc w:val="center"/>
        <w:outlineLvl w:val="0"/>
        <w:rPr>
          <w:sz w:val="24"/>
          <w:szCs w:val="24"/>
        </w:rPr>
      </w:pPr>
      <w:r w:rsidRPr="00700181">
        <w:rPr>
          <w:sz w:val="24"/>
          <w:szCs w:val="24"/>
        </w:rPr>
        <w:t>ПОРЯДОК</w:t>
      </w:r>
    </w:p>
    <w:p w:rsidR="00700181" w:rsidRPr="00700181" w:rsidRDefault="00700181" w:rsidP="0070018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исполнения расходов районного бюджета</w:t>
      </w:r>
    </w:p>
    <w:p w:rsidR="00700181" w:rsidRPr="00700181" w:rsidRDefault="00700181" w:rsidP="0070018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700181" w:rsidRPr="00700181" w:rsidRDefault="00700181" w:rsidP="0070018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1. Общие положения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1.1.</w:t>
      </w:r>
      <w:r w:rsidRPr="00700181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Бюджетным кодексом Российской Федерации в целях организации исполнения районного бюджета по расходам и определяет правила проведения процедур подтверждения денежных обязательств и санкционирования оплаты денежных обязательств, а также порядок подтверждения исполнения денежных обязательств за  счет средств  районного бюджета. 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1.2.</w:t>
      </w:r>
      <w:r w:rsidRPr="00700181">
        <w:rPr>
          <w:rFonts w:ascii="Arial" w:hAnsi="Arial" w:cs="Arial"/>
          <w:sz w:val="24"/>
          <w:szCs w:val="24"/>
        </w:rPr>
        <w:t xml:space="preserve">Организация исполнения районного бюджета по расходам возлагается на Финансовое управление Администрации Таймырского Долгано-Ненецкого муниципального района (далее - Финансовое управление). </w:t>
      </w:r>
    </w:p>
    <w:p w:rsidR="0013351D" w:rsidRDefault="0013351D" w:rsidP="0013351D">
      <w:pPr>
        <w:pStyle w:val="ConsPlusNormal"/>
        <w:spacing w:after="120"/>
        <w:jc w:val="both"/>
        <w:rPr>
          <w:sz w:val="24"/>
          <w:szCs w:val="24"/>
        </w:rPr>
      </w:pPr>
      <w:r w:rsidRPr="0013351D">
        <w:rPr>
          <w:b/>
          <w:sz w:val="24"/>
          <w:szCs w:val="24"/>
        </w:rPr>
        <w:t>1.3.</w:t>
      </w:r>
      <w:r w:rsidRPr="0013351D">
        <w:rPr>
          <w:sz w:val="24"/>
          <w:szCs w:val="24"/>
        </w:rPr>
        <w:t>Кассовое обслуживание исполнения районного бюджета осуществляется Управлением Федерального казначейства по Красноярскому краю (далее - УФК по Красноярскому краю).</w:t>
      </w:r>
    </w:p>
    <w:p w:rsidR="00344DF9" w:rsidRPr="00344DF9" w:rsidRDefault="00344DF9" w:rsidP="0013351D">
      <w:pPr>
        <w:pStyle w:val="ConsPlusNormal"/>
        <w:spacing w:after="120"/>
        <w:jc w:val="both"/>
        <w:rPr>
          <w:sz w:val="24"/>
          <w:szCs w:val="24"/>
        </w:rPr>
      </w:pPr>
      <w:r w:rsidRPr="00AC5285">
        <w:rPr>
          <w:b/>
          <w:sz w:val="24"/>
          <w:szCs w:val="24"/>
        </w:rPr>
        <w:t xml:space="preserve">1.4. </w:t>
      </w:r>
      <w:r w:rsidRPr="00AC5285">
        <w:rPr>
          <w:sz w:val="24"/>
          <w:szCs w:val="24"/>
        </w:rPr>
        <w:t xml:space="preserve">Санкционирование оплаты денежных обязательств районного бюджета  осуществляется </w:t>
      </w:r>
      <w:r w:rsidR="00AC5285">
        <w:rPr>
          <w:sz w:val="24"/>
          <w:szCs w:val="24"/>
        </w:rPr>
        <w:t>УФК по Красноярскому краю</w:t>
      </w:r>
      <w:r w:rsidRPr="00AC5285">
        <w:rPr>
          <w:sz w:val="24"/>
          <w:szCs w:val="24"/>
        </w:rPr>
        <w:t>.</w:t>
      </w:r>
    </w:p>
    <w:p w:rsidR="00700181" w:rsidRPr="00700181" w:rsidRDefault="00700181" w:rsidP="00F412C5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1.</w:t>
      </w:r>
      <w:r w:rsidR="00AC5285">
        <w:rPr>
          <w:rFonts w:ascii="Arial" w:hAnsi="Arial" w:cs="Arial"/>
          <w:b/>
          <w:sz w:val="24"/>
          <w:szCs w:val="24"/>
        </w:rPr>
        <w:t>5</w:t>
      </w:r>
      <w:r w:rsidRPr="00700181">
        <w:rPr>
          <w:rFonts w:ascii="Arial" w:hAnsi="Arial" w:cs="Arial"/>
          <w:b/>
          <w:sz w:val="24"/>
          <w:szCs w:val="24"/>
        </w:rPr>
        <w:t>.</w:t>
      </w:r>
      <w:r w:rsidRPr="00700181">
        <w:rPr>
          <w:rFonts w:ascii="Arial" w:hAnsi="Arial" w:cs="Arial"/>
          <w:sz w:val="24"/>
          <w:szCs w:val="24"/>
        </w:rPr>
        <w:t xml:space="preserve">Все операции по исполнению районного бюджета Финансовым управлением осуществляются в </w:t>
      </w:r>
      <w:r w:rsidRPr="008A7632">
        <w:rPr>
          <w:rFonts w:ascii="Arial" w:hAnsi="Arial" w:cs="Arial"/>
          <w:sz w:val="24"/>
          <w:szCs w:val="24"/>
        </w:rPr>
        <w:t>автоматизированной системе «Бюджет» (далее - АС «Бюджет»).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Главные распорядители</w:t>
      </w:r>
      <w:r w:rsidR="00AD6353">
        <w:rPr>
          <w:rFonts w:ascii="Arial" w:hAnsi="Arial" w:cs="Arial"/>
          <w:sz w:val="24"/>
          <w:szCs w:val="24"/>
        </w:rPr>
        <w:t xml:space="preserve"> средств районного бюджета (далее – главные распорядители)</w:t>
      </w:r>
      <w:r w:rsidR="00826A35">
        <w:rPr>
          <w:rFonts w:ascii="Arial" w:hAnsi="Arial" w:cs="Arial"/>
          <w:sz w:val="24"/>
          <w:szCs w:val="24"/>
        </w:rPr>
        <w:t xml:space="preserve"> </w:t>
      </w:r>
      <w:r w:rsidRPr="00826A35">
        <w:rPr>
          <w:rFonts w:ascii="Arial" w:hAnsi="Arial" w:cs="Arial"/>
          <w:sz w:val="24"/>
          <w:szCs w:val="24"/>
        </w:rPr>
        <w:t>и получатели средств районного бюджета при наличии технических возможностей обеспечиваются Финансовым управлением</w:t>
      </w:r>
      <w:r w:rsidRPr="00700181">
        <w:rPr>
          <w:rFonts w:ascii="Arial" w:hAnsi="Arial" w:cs="Arial"/>
          <w:sz w:val="24"/>
          <w:szCs w:val="24"/>
        </w:rPr>
        <w:t xml:space="preserve"> автоматизированными удаленными рабочими местами АС «Бюджет», посредством которых осуществляют информационный обмен с Финансовым управлением.</w:t>
      </w:r>
    </w:p>
    <w:p w:rsidR="00700181" w:rsidRPr="00700181" w:rsidRDefault="00700181" w:rsidP="00700181">
      <w:pPr>
        <w:adjustRightInd w:val="0"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1.</w:t>
      </w:r>
      <w:r w:rsidR="00AC5285">
        <w:rPr>
          <w:rFonts w:ascii="Arial" w:hAnsi="Arial" w:cs="Arial"/>
          <w:b/>
          <w:sz w:val="24"/>
          <w:szCs w:val="24"/>
        </w:rPr>
        <w:t>6</w:t>
      </w:r>
      <w:r w:rsidRPr="00700181">
        <w:rPr>
          <w:rFonts w:ascii="Arial" w:hAnsi="Arial" w:cs="Arial"/>
          <w:b/>
          <w:sz w:val="24"/>
          <w:szCs w:val="24"/>
        </w:rPr>
        <w:t>.</w:t>
      </w:r>
      <w:r w:rsidRPr="00700181">
        <w:rPr>
          <w:rFonts w:ascii="Arial" w:hAnsi="Arial" w:cs="Arial"/>
          <w:sz w:val="24"/>
          <w:szCs w:val="24"/>
        </w:rPr>
        <w:t xml:space="preserve">Исполнение районного бюджета организуется на основе сводной бюджетной росписи районного бюджета и кассового плана исполнения районного бюджета (далее - кассовый план).  </w:t>
      </w:r>
    </w:p>
    <w:p w:rsidR="00700181" w:rsidRPr="00700181" w:rsidRDefault="00700181" w:rsidP="00700181">
      <w:pPr>
        <w:spacing w:before="120"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1.</w:t>
      </w:r>
      <w:r w:rsidR="00AC5285">
        <w:rPr>
          <w:rFonts w:ascii="Arial" w:hAnsi="Arial" w:cs="Arial"/>
          <w:b/>
          <w:sz w:val="24"/>
          <w:szCs w:val="24"/>
        </w:rPr>
        <w:t>7</w:t>
      </w:r>
      <w:r w:rsidRPr="00700181">
        <w:rPr>
          <w:rFonts w:ascii="Arial" w:hAnsi="Arial" w:cs="Arial"/>
          <w:b/>
          <w:sz w:val="24"/>
          <w:szCs w:val="24"/>
        </w:rPr>
        <w:t>.</w:t>
      </w:r>
      <w:r w:rsidRPr="00700181">
        <w:rPr>
          <w:rFonts w:ascii="Arial" w:hAnsi="Arial" w:cs="Arial"/>
          <w:sz w:val="24"/>
          <w:szCs w:val="24"/>
        </w:rPr>
        <w:t>В целях организации исполнения районного бюджета по расходам Финансовым управлением устанавливаются предельные объемы оплаты денежных обязательств (далее - объемы финансирования расходов). Установление объемов финансирования расходов осуществляется в отношении главных распорядителей  помесячно нарастающим итогом с начала финансового года</w:t>
      </w:r>
      <w:r w:rsidR="00AD6353">
        <w:rPr>
          <w:rFonts w:ascii="Arial" w:hAnsi="Arial" w:cs="Arial"/>
          <w:sz w:val="24"/>
          <w:szCs w:val="24"/>
        </w:rPr>
        <w:t xml:space="preserve"> с учетом помесячной разбивки кассовых выплат, предусмотренной кассовым планом</w:t>
      </w:r>
      <w:r w:rsidRPr="00700181">
        <w:rPr>
          <w:rFonts w:ascii="Arial" w:hAnsi="Arial" w:cs="Arial"/>
          <w:sz w:val="24"/>
          <w:szCs w:val="24"/>
        </w:rPr>
        <w:t xml:space="preserve">. Заявкой на финансирование главных распорядителей для установления объемов финансирования расходов является прогнозная информация для формирования и уточнения кассового плана исполнения районного бюджета, предоставляемая по форме,  согласно приложению 4 к Порядку составления и ведения кассового плана  исполнения районного бюджета, утвержденного Приказом Финансового управления </w:t>
      </w:r>
      <w:r w:rsidRPr="00F412C5">
        <w:rPr>
          <w:rFonts w:ascii="Arial" w:hAnsi="Arial" w:cs="Arial"/>
          <w:sz w:val="24"/>
          <w:szCs w:val="24"/>
        </w:rPr>
        <w:t>от 19.01.2012 г. № 08-П.</w:t>
      </w:r>
    </w:p>
    <w:p w:rsidR="00700181" w:rsidRPr="00700181" w:rsidRDefault="00700181" w:rsidP="00700181">
      <w:pPr>
        <w:pStyle w:val="ConsPlusTitle"/>
        <w:spacing w:before="120" w:after="120"/>
        <w:ind w:firstLine="709"/>
        <w:jc w:val="center"/>
        <w:rPr>
          <w:b w:val="0"/>
          <w:sz w:val="24"/>
          <w:szCs w:val="24"/>
        </w:rPr>
      </w:pPr>
    </w:p>
    <w:p w:rsidR="00F412C5" w:rsidRDefault="00F412C5" w:rsidP="00700181">
      <w:pPr>
        <w:pStyle w:val="ConsPlusTitle"/>
        <w:spacing w:before="120" w:after="120"/>
        <w:ind w:firstLine="709"/>
        <w:jc w:val="center"/>
        <w:rPr>
          <w:sz w:val="24"/>
          <w:szCs w:val="24"/>
        </w:rPr>
      </w:pPr>
    </w:p>
    <w:p w:rsidR="00700181" w:rsidRPr="00700181" w:rsidRDefault="00700181" w:rsidP="00700181">
      <w:pPr>
        <w:pStyle w:val="ConsPlusTitle"/>
        <w:spacing w:before="120" w:after="120"/>
        <w:ind w:firstLine="709"/>
        <w:jc w:val="center"/>
        <w:rPr>
          <w:sz w:val="24"/>
          <w:szCs w:val="24"/>
        </w:rPr>
      </w:pPr>
      <w:r w:rsidRPr="00700181">
        <w:rPr>
          <w:sz w:val="24"/>
          <w:szCs w:val="24"/>
        </w:rPr>
        <w:t xml:space="preserve">2. Подтверждение денежных  обязательств  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2.1.</w:t>
      </w:r>
      <w:r w:rsidRPr="00700181">
        <w:rPr>
          <w:rFonts w:ascii="Arial" w:hAnsi="Arial" w:cs="Arial"/>
          <w:sz w:val="24"/>
          <w:szCs w:val="24"/>
        </w:rPr>
        <w:t>Подтверждение денежных  обязательств  за счет средств районного бюджета (далее - подтверждение обязательств) осуществляется после предоставления главными распорядителями: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-  утвержденных (уточненных) бюджетных смет (сводных бюджетных смет); 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-  детализаций расходов;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 соответствующих расчетов по статьям классификации операций сектора государственного управления.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2.2.</w:t>
      </w:r>
      <w:r w:rsidRPr="00700181">
        <w:rPr>
          <w:rFonts w:ascii="Arial" w:hAnsi="Arial" w:cs="Arial"/>
          <w:sz w:val="24"/>
          <w:szCs w:val="24"/>
        </w:rPr>
        <w:t xml:space="preserve">Главные распорядители в рамках подтверждения обязанности оплатить денежные обязательства за счет средств районного бюджета предоставляют в Финансовое управление заявки на доведение объемов финансирования расходов (далее - заявка), по форме согласно </w:t>
      </w:r>
      <w:r w:rsidRPr="00700181">
        <w:rPr>
          <w:rFonts w:ascii="Arial" w:hAnsi="Arial" w:cs="Arial"/>
          <w:b/>
          <w:sz w:val="24"/>
          <w:szCs w:val="24"/>
        </w:rPr>
        <w:t xml:space="preserve">приложению 1 </w:t>
      </w:r>
      <w:r w:rsidRPr="00700181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sz w:val="24"/>
          <w:szCs w:val="24"/>
        </w:rPr>
        <w:t>2.3.</w:t>
      </w:r>
      <w:r w:rsidRPr="00700181">
        <w:rPr>
          <w:b w:val="0"/>
          <w:sz w:val="24"/>
          <w:szCs w:val="24"/>
        </w:rPr>
        <w:t>Заявки предоставляются главными распорядителями в соответствии с утвержденным Финансовым управлением графиком предоставления заявок на доведение объемов финансирование расходов в электронном виде через удаленные рабочие места АС «Бюджет» (при их наличии), а также на бумажных носителях отдельно по типам средств:</w:t>
      </w:r>
    </w:p>
    <w:p w:rsidR="00700181" w:rsidRPr="00C442D5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C442D5">
        <w:rPr>
          <w:b w:val="0"/>
          <w:sz w:val="24"/>
          <w:szCs w:val="24"/>
        </w:rPr>
        <w:t>- в части целевых средств, предоставляемых за счет средств федерального бюджета;</w:t>
      </w:r>
    </w:p>
    <w:p w:rsidR="00700181" w:rsidRPr="00C442D5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C442D5">
        <w:rPr>
          <w:b w:val="0"/>
          <w:sz w:val="24"/>
          <w:szCs w:val="24"/>
        </w:rPr>
        <w:t>- в части целевых средств, предоставляемых из краевого бюджета;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C442D5">
        <w:rPr>
          <w:b w:val="0"/>
          <w:sz w:val="24"/>
          <w:szCs w:val="24"/>
        </w:rPr>
        <w:t>- в части собственных средств районного бюджета.</w:t>
      </w:r>
      <w:r w:rsidRPr="00700181">
        <w:rPr>
          <w:b w:val="0"/>
          <w:sz w:val="24"/>
          <w:szCs w:val="24"/>
        </w:rPr>
        <w:t xml:space="preserve">   </w:t>
      </w:r>
    </w:p>
    <w:p w:rsidR="00700181" w:rsidRPr="00700181" w:rsidRDefault="00700181" w:rsidP="00DD6648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 </w:t>
      </w:r>
      <w:r w:rsidRPr="00700181">
        <w:rPr>
          <w:sz w:val="24"/>
          <w:szCs w:val="24"/>
        </w:rPr>
        <w:t>2.4.</w:t>
      </w:r>
      <w:r w:rsidRPr="00700181">
        <w:rPr>
          <w:b w:val="0"/>
          <w:sz w:val="24"/>
          <w:szCs w:val="24"/>
        </w:rPr>
        <w:t xml:space="preserve">Заявки на оплату труда и начисления на выплаты по оплате труда, социальные выплаты, а также на сопутствующие им расходы (на оплату почтовых сборов за пересылку пенсий и пособий, при перечислении заработной платы и др.) главными распорядителями предоставляются отдельно от заявок на доведение объемов  финансирования расходов по оплате товаров, работ и услуг. 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2.5.</w:t>
      </w:r>
      <w:r w:rsidRPr="00700181">
        <w:rPr>
          <w:rFonts w:ascii="Arial" w:hAnsi="Arial" w:cs="Arial"/>
          <w:sz w:val="24"/>
          <w:szCs w:val="24"/>
        </w:rPr>
        <w:t>При предоставлении заявок главные распорядители одновременно предоставляют документы, подтверждающие принятие обязательств по каждой сумме, указанной в заявке: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1) по обязательствам, связанным с оплатой труда и начислениями на оплату труда; 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 по обязательствам, связанным с выплатами социального характера работникам, состоящим в штате учреждения;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 по обязательствам, связанным с выплатами социального характера в соответствии с нормативными правовыми актами Российской Федерации, субъекта Российской Федерации и Таймырского Долгано-Ненецкого муниципального района,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подтверждающие документы  предоставляются по требованию Финансового управления. 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2) по обязательствам, связанным с оплатой товаров, работ и услуг, выполняемых физическими и юридическими лицами на сумму, не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сделке: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lastRenderedPageBreak/>
        <w:t xml:space="preserve"> - реестр подтверждающих документов при принятии прочих денежных обязательств по форме  согласно </w:t>
      </w:r>
      <w:r w:rsidRPr="00700181">
        <w:rPr>
          <w:rFonts w:ascii="Arial" w:hAnsi="Arial" w:cs="Arial"/>
          <w:b/>
          <w:sz w:val="24"/>
          <w:szCs w:val="24"/>
        </w:rPr>
        <w:t>приложению 2;</w:t>
      </w:r>
    </w:p>
    <w:p w:rsidR="00700181" w:rsidRPr="00700181" w:rsidRDefault="00700181" w:rsidP="00700181">
      <w:pPr>
        <w:pStyle w:val="ConsPlusTitle"/>
        <w:widowControl/>
        <w:ind w:firstLine="709"/>
        <w:jc w:val="both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по обязательствам, связанным с оплатой товаров, работ и услуг, выполняемых физическими и юридическими лицами по муниципальным контрактам на сумму,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сделке: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- реестр подтверждающих документов при принятии бюджетных обязательств по форме согласно </w:t>
      </w:r>
      <w:r w:rsidRPr="00700181">
        <w:rPr>
          <w:rFonts w:ascii="Arial" w:hAnsi="Arial" w:cs="Arial"/>
          <w:b/>
          <w:sz w:val="24"/>
          <w:szCs w:val="24"/>
        </w:rPr>
        <w:t>приложению 3;</w:t>
      </w:r>
      <w:r w:rsidRPr="00700181">
        <w:rPr>
          <w:rFonts w:ascii="Arial" w:hAnsi="Arial" w:cs="Arial"/>
          <w:sz w:val="24"/>
          <w:szCs w:val="24"/>
        </w:rPr>
        <w:t xml:space="preserve"> 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- копии акцептованных счетов (счетов-фактур) на оплату товаров, работ и услуг; 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3) по обязательствам, связанным со служебными  командировками: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- реестр подтверждающих документов при принятии прочих денежных обязательств по форме  согласно  </w:t>
      </w:r>
      <w:r w:rsidRPr="00700181">
        <w:rPr>
          <w:rFonts w:ascii="Arial" w:hAnsi="Arial" w:cs="Arial"/>
          <w:b/>
          <w:sz w:val="24"/>
          <w:szCs w:val="24"/>
        </w:rPr>
        <w:t>приложению 2;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4) по обязательствам, связанным с погашением кредиторской задолженности прошлых лет: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- реестр подтверждающих документов при принятии прочих денежных обязательств по форме  согласно </w:t>
      </w:r>
      <w:r w:rsidRPr="00700181">
        <w:rPr>
          <w:rFonts w:ascii="Arial" w:hAnsi="Arial" w:cs="Arial"/>
          <w:b/>
          <w:sz w:val="24"/>
          <w:szCs w:val="24"/>
        </w:rPr>
        <w:t>приложению 2;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-реестр подтверждающих документов при принятии бюджетных обязательств по форме согласно </w:t>
      </w:r>
      <w:r w:rsidRPr="00700181">
        <w:rPr>
          <w:rFonts w:ascii="Arial" w:hAnsi="Arial" w:cs="Arial"/>
          <w:b/>
          <w:sz w:val="24"/>
          <w:szCs w:val="24"/>
        </w:rPr>
        <w:t>приложению 3;</w:t>
      </w:r>
    </w:p>
    <w:p w:rsidR="00700181" w:rsidRPr="00700181" w:rsidRDefault="00700181" w:rsidP="00700181">
      <w:pPr>
        <w:autoSpaceDE/>
        <w:autoSpaceDN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 копии муниципальных контрактов  и иных договоров;</w:t>
      </w:r>
    </w:p>
    <w:p w:rsidR="00700181" w:rsidRPr="00700181" w:rsidRDefault="00700181" w:rsidP="00700181">
      <w:pPr>
        <w:autoSpaceDE/>
        <w:autoSpaceDN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 копии актов приема-сдачи выполненных работ (для работ, услуг);</w:t>
      </w:r>
    </w:p>
    <w:p w:rsidR="00700181" w:rsidRPr="00700181" w:rsidRDefault="00700181" w:rsidP="00700181">
      <w:pPr>
        <w:autoSpaceDE/>
        <w:autoSpaceDN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 копии акцептованных счетов (счетов-фактур);</w:t>
      </w:r>
    </w:p>
    <w:p w:rsidR="00700181" w:rsidRPr="00700181" w:rsidRDefault="00700181" w:rsidP="00700181">
      <w:pPr>
        <w:autoSpaceDE/>
        <w:autoSpaceDN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 копии товарных (товарно-транспортных) накладных;</w:t>
      </w:r>
    </w:p>
    <w:p w:rsidR="00700181" w:rsidRPr="00700181" w:rsidRDefault="00700181" w:rsidP="00700181">
      <w:pPr>
        <w:autoSpaceDE/>
        <w:autoSpaceDN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- копии актов сверок (при наличии). 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5) на суммы межбюджетных трансфертов  другим бюджетам бюджетной системы Российской Федерации; 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 на суммы безвозмездных </w:t>
      </w:r>
      <w:r w:rsidR="00384E27">
        <w:rPr>
          <w:rFonts w:ascii="Arial" w:hAnsi="Arial" w:cs="Arial"/>
          <w:sz w:val="24"/>
          <w:szCs w:val="24"/>
        </w:rPr>
        <w:t>п</w:t>
      </w:r>
      <w:r w:rsidRPr="00700181">
        <w:rPr>
          <w:rFonts w:ascii="Arial" w:hAnsi="Arial" w:cs="Arial"/>
          <w:sz w:val="24"/>
          <w:szCs w:val="24"/>
        </w:rPr>
        <w:t xml:space="preserve">еречислений государственным и муниципальным организациям, а так же организациям, за исключением государственных и муниципальных организаций – </w:t>
      </w:r>
    </w:p>
    <w:p w:rsidR="00700181" w:rsidRPr="00700181" w:rsidRDefault="00700181" w:rsidP="00700181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подтверждающие документы предоставляются в случаях, предусмотренных нормативными правовыми актами Таймырского Долгано-Ненецкого муниципального района. </w:t>
      </w:r>
    </w:p>
    <w:p w:rsidR="00700181" w:rsidRPr="002F2B50" w:rsidRDefault="00700181" w:rsidP="007F42FF">
      <w:pPr>
        <w:adjustRightInd w:val="0"/>
        <w:ind w:left="28" w:right="28" w:firstLine="68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700181">
        <w:rPr>
          <w:rFonts w:ascii="Arial" w:hAnsi="Arial" w:cs="Arial"/>
          <w:b/>
          <w:sz w:val="24"/>
          <w:szCs w:val="24"/>
        </w:rPr>
        <w:t>2.6.</w:t>
      </w:r>
      <w:r w:rsidRPr="002F2B50">
        <w:rPr>
          <w:rFonts w:ascii="Arial" w:hAnsi="Arial" w:cs="Arial"/>
          <w:color w:val="000000"/>
          <w:sz w:val="24"/>
          <w:szCs w:val="24"/>
          <w:highlight w:val="yellow"/>
        </w:rPr>
        <w:t>Принятие денежных обязательств, связанных с приобретением основных средств и материальных запасов: организационной</w:t>
      </w:r>
      <w:r w:rsidR="002F2B50" w:rsidRPr="002F2B50">
        <w:rPr>
          <w:rFonts w:ascii="Arial" w:hAnsi="Arial" w:cs="Arial"/>
          <w:color w:val="000000"/>
          <w:sz w:val="24"/>
          <w:szCs w:val="24"/>
          <w:highlight w:val="yellow"/>
        </w:rPr>
        <w:t>, компьютерной</w:t>
      </w:r>
      <w:r w:rsidRPr="002F2B50">
        <w:rPr>
          <w:rFonts w:ascii="Arial" w:hAnsi="Arial" w:cs="Arial"/>
          <w:color w:val="000000"/>
          <w:sz w:val="24"/>
          <w:szCs w:val="24"/>
          <w:highlight w:val="yellow"/>
        </w:rPr>
        <w:t xml:space="preserve"> техники и  расходных материалов к ней, </w:t>
      </w:r>
      <w:r w:rsidR="002F2B50" w:rsidRPr="002F2B50">
        <w:rPr>
          <w:rFonts w:ascii="Arial" w:hAnsi="Arial" w:cs="Arial"/>
          <w:color w:val="000000"/>
          <w:sz w:val="24"/>
          <w:szCs w:val="24"/>
          <w:highlight w:val="yellow"/>
        </w:rPr>
        <w:t xml:space="preserve">бытовой техники, </w:t>
      </w:r>
      <w:r w:rsidRPr="002F2B50">
        <w:rPr>
          <w:rFonts w:ascii="Arial" w:hAnsi="Arial" w:cs="Arial"/>
          <w:color w:val="000000"/>
          <w:sz w:val="24"/>
          <w:szCs w:val="24"/>
          <w:highlight w:val="yellow"/>
        </w:rPr>
        <w:t xml:space="preserve">канцелярских принадлежностей, </w:t>
      </w:r>
      <w:r w:rsidR="002F2B50" w:rsidRPr="002F2B50">
        <w:rPr>
          <w:rFonts w:ascii="Arial" w:hAnsi="Arial" w:cs="Arial"/>
          <w:color w:val="000000"/>
          <w:sz w:val="24"/>
          <w:szCs w:val="24"/>
          <w:highlight w:val="yellow"/>
        </w:rPr>
        <w:t xml:space="preserve">офисной бумаги, </w:t>
      </w:r>
      <w:r w:rsidRPr="002F2B50">
        <w:rPr>
          <w:rFonts w:ascii="Arial" w:hAnsi="Arial" w:cs="Arial"/>
          <w:color w:val="000000"/>
          <w:sz w:val="24"/>
          <w:szCs w:val="24"/>
          <w:highlight w:val="yellow"/>
        </w:rPr>
        <w:t>сувенирной продукции, предметов интерьера, мебели (за исключением специализированной, используемой для осуществления образовательного (воспитательного) процесс</w:t>
      </w:r>
      <w:r w:rsidR="002F2B50" w:rsidRPr="002F2B50">
        <w:rPr>
          <w:rFonts w:ascii="Arial" w:hAnsi="Arial" w:cs="Arial"/>
          <w:color w:val="000000"/>
          <w:sz w:val="24"/>
          <w:szCs w:val="24"/>
          <w:highlight w:val="yellow"/>
        </w:rPr>
        <w:t>а</w:t>
      </w:r>
      <w:r w:rsidRPr="002F2B50">
        <w:rPr>
          <w:rFonts w:ascii="Arial" w:hAnsi="Arial" w:cs="Arial"/>
          <w:color w:val="000000"/>
          <w:sz w:val="24"/>
          <w:szCs w:val="24"/>
          <w:highlight w:val="yellow"/>
        </w:rPr>
        <w:t>) – осуществляется после предварительного    согласования     с      Руководителем        Администрации муниципального  района.</w:t>
      </w:r>
    </w:p>
    <w:p w:rsidR="00700181" w:rsidRPr="00700181" w:rsidRDefault="00700181" w:rsidP="007F42FF">
      <w:pPr>
        <w:adjustRightInd w:val="0"/>
        <w:spacing w:before="120"/>
        <w:ind w:right="28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2B50">
        <w:rPr>
          <w:rFonts w:ascii="Arial" w:hAnsi="Arial" w:cs="Arial"/>
          <w:color w:val="000000"/>
          <w:sz w:val="24"/>
          <w:szCs w:val="24"/>
          <w:highlight w:val="yellow"/>
        </w:rPr>
        <w:t>Заявки по вышеуказанным обязательствам принимаются Финансовым управлением при наличии визы согласования Руководителя Администрации муниципального района на документах, подтверждающих принятие данных денежных обязательств либо на сопроводительных документах к ним.</w:t>
      </w:r>
    </w:p>
    <w:p w:rsidR="00700181" w:rsidRPr="00700181" w:rsidRDefault="00700181" w:rsidP="00700181">
      <w:pPr>
        <w:spacing w:before="120"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lastRenderedPageBreak/>
        <w:t>2.</w:t>
      </w:r>
      <w:r w:rsidRPr="00700181">
        <w:rPr>
          <w:rFonts w:ascii="Arial" w:hAnsi="Arial" w:cs="Arial"/>
          <w:sz w:val="24"/>
          <w:szCs w:val="24"/>
        </w:rPr>
        <w:t>7</w:t>
      </w:r>
      <w:r w:rsidRPr="00700181">
        <w:rPr>
          <w:rFonts w:ascii="Arial" w:hAnsi="Arial" w:cs="Arial"/>
          <w:b/>
          <w:sz w:val="24"/>
          <w:szCs w:val="24"/>
        </w:rPr>
        <w:t>.</w:t>
      </w:r>
      <w:r w:rsidRPr="00700181">
        <w:rPr>
          <w:rFonts w:ascii="Arial" w:hAnsi="Arial" w:cs="Arial"/>
          <w:sz w:val="24"/>
          <w:szCs w:val="24"/>
        </w:rPr>
        <w:t>Финансовым управлением для подтверждения обязательств, в случае необходимости, могут быть дополнительно запрошены иные документы.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Заявки, содержащие в качестве приложений более одного реестра подтверждающих документов при принятии бюджетных обязательств и более одного реестра подтверждающих документов при принятии прочих денежных обязательств </w:t>
      </w:r>
      <w:r w:rsidR="002F2B50">
        <w:rPr>
          <w:b w:val="0"/>
          <w:sz w:val="24"/>
          <w:szCs w:val="24"/>
        </w:rPr>
        <w:t xml:space="preserve">Финансовым управлением </w:t>
      </w:r>
      <w:r w:rsidRPr="00700181">
        <w:rPr>
          <w:b w:val="0"/>
          <w:sz w:val="24"/>
          <w:szCs w:val="24"/>
        </w:rPr>
        <w:t>не принимаются.</w:t>
      </w:r>
    </w:p>
    <w:p w:rsidR="00700181" w:rsidRPr="00700181" w:rsidRDefault="00700181" w:rsidP="00700181">
      <w:pPr>
        <w:pStyle w:val="aa"/>
        <w:ind w:left="0"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Контроль за наличием и сроками оформления первичных,  подтверждающих принятие денежных обязательств   документов, а также правильностью отнесения расходов по кодам бюджетной классификации   получателями средств районного бюджета возлагается на соответствующих главных распорядителей. 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 </w:t>
      </w:r>
      <w:r w:rsidRPr="00700181">
        <w:rPr>
          <w:sz w:val="24"/>
          <w:szCs w:val="24"/>
        </w:rPr>
        <w:t>2.8.</w:t>
      </w:r>
      <w:r w:rsidRPr="00700181">
        <w:rPr>
          <w:b w:val="0"/>
          <w:sz w:val="24"/>
          <w:szCs w:val="24"/>
        </w:rPr>
        <w:t>Заявки для подтверждения обязательств с целью частичной оплаты счетов (счетов-фактур), выставленных поставщиками товаров, работ и услуг, Финансовым управлением не принимаются. Контроль за недопущением случаев  частичной оплаты счетов (счетов-фактур) возлагается на главных распорядителей.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sz w:val="24"/>
          <w:szCs w:val="24"/>
        </w:rPr>
        <w:t>2.9.</w:t>
      </w:r>
      <w:r w:rsidRPr="00700181">
        <w:rPr>
          <w:b w:val="0"/>
          <w:sz w:val="24"/>
          <w:szCs w:val="24"/>
        </w:rPr>
        <w:t>Отдел исполнения расходов бюджета Финансового управления (далее</w:t>
      </w:r>
      <w:r w:rsidRPr="00700181">
        <w:rPr>
          <w:sz w:val="24"/>
          <w:szCs w:val="24"/>
        </w:rPr>
        <w:t> - </w:t>
      </w:r>
      <w:r w:rsidRPr="00700181">
        <w:rPr>
          <w:b w:val="0"/>
          <w:sz w:val="24"/>
          <w:szCs w:val="24"/>
        </w:rPr>
        <w:t xml:space="preserve">Отдел исполнения расходов) </w:t>
      </w:r>
      <w:r w:rsidRPr="00700181">
        <w:rPr>
          <w:sz w:val="24"/>
          <w:szCs w:val="24"/>
        </w:rPr>
        <w:t xml:space="preserve">в течение трех рабочих дней </w:t>
      </w:r>
      <w:r w:rsidRPr="00700181">
        <w:rPr>
          <w:b w:val="0"/>
          <w:sz w:val="24"/>
          <w:szCs w:val="24"/>
        </w:rPr>
        <w:t>со дня получения заявки осуществляет: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1) регистрацию заявки </w:t>
      </w:r>
      <w:r w:rsidRPr="00700181">
        <w:rPr>
          <w:sz w:val="24"/>
          <w:szCs w:val="24"/>
        </w:rPr>
        <w:t>в разделе 1</w:t>
      </w:r>
      <w:r w:rsidRPr="00700181">
        <w:rPr>
          <w:b w:val="0"/>
          <w:sz w:val="24"/>
          <w:szCs w:val="24"/>
        </w:rPr>
        <w:t xml:space="preserve"> книги регистрации, которая составляется и ведется  по форме  согласно </w:t>
      </w:r>
      <w:r w:rsidRPr="00700181">
        <w:rPr>
          <w:sz w:val="24"/>
          <w:szCs w:val="24"/>
        </w:rPr>
        <w:t xml:space="preserve">приложению 4 </w:t>
      </w:r>
      <w:r w:rsidRPr="00700181">
        <w:rPr>
          <w:b w:val="0"/>
          <w:sz w:val="24"/>
          <w:szCs w:val="24"/>
        </w:rPr>
        <w:t xml:space="preserve"> к настоящему Порядку;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2) проверку представленных документов на предмет: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- соответствия перечня, форм, соблюдения требований по оформлению документов установленным настоящим Порядком;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- не превышения заявленных на финансирование расходов  над: 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бюджетными ассигнованиями, предусмотренными главным распорядителям сводной бюджетной росписью районного бюджета; 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утвержденными и доведенными до главных распорядителей лимитами бюджетных обязательств; 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помесячным распределением объемов кассовых выплат по главным распорядителям, предусмотренным кассовым планом исполнения районного бюджета.</w:t>
      </w:r>
    </w:p>
    <w:p w:rsidR="00700181" w:rsidRPr="00700181" w:rsidRDefault="00700181" w:rsidP="002F2B50">
      <w:pPr>
        <w:pStyle w:val="ConsPlusTitle"/>
        <w:widowControl/>
        <w:spacing w:after="120"/>
        <w:jc w:val="both"/>
        <w:outlineLvl w:val="0"/>
        <w:rPr>
          <w:sz w:val="24"/>
          <w:szCs w:val="24"/>
        </w:rPr>
      </w:pPr>
      <w:r w:rsidRPr="00700181">
        <w:rPr>
          <w:b w:val="0"/>
          <w:sz w:val="24"/>
          <w:szCs w:val="24"/>
        </w:rPr>
        <w:tab/>
      </w:r>
      <w:r w:rsidR="002F2B50">
        <w:rPr>
          <w:b w:val="0"/>
          <w:sz w:val="24"/>
          <w:szCs w:val="24"/>
        </w:rPr>
        <w:t>3</w:t>
      </w:r>
      <w:r w:rsidRPr="002F2B50">
        <w:rPr>
          <w:b w:val="0"/>
          <w:sz w:val="24"/>
          <w:szCs w:val="24"/>
        </w:rPr>
        <w:t>) подтверждение обязательств либо отказ в подтверждении.</w:t>
      </w:r>
    </w:p>
    <w:p w:rsidR="00700181" w:rsidRPr="00700181" w:rsidRDefault="00700181" w:rsidP="00700181">
      <w:pPr>
        <w:adjustRightInd w:val="0"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2.10.</w:t>
      </w:r>
      <w:r w:rsidRPr="00700181">
        <w:rPr>
          <w:rFonts w:ascii="Arial" w:hAnsi="Arial" w:cs="Arial"/>
          <w:sz w:val="24"/>
          <w:szCs w:val="24"/>
        </w:rPr>
        <w:t>Подтверждение обязательств Финансовым управлением  производится в форме акцепта, путем проставления на заявке штампа с указанием подтвержденной суммы, даты подтверждения, ф.и.о. и подписи ответственного исполнителя.</w:t>
      </w:r>
    </w:p>
    <w:p w:rsidR="00C11A66" w:rsidRDefault="00700181" w:rsidP="00700181">
      <w:pPr>
        <w:adjustRightInd w:val="0"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4B03A7">
        <w:rPr>
          <w:rFonts w:ascii="Arial" w:hAnsi="Arial" w:cs="Arial"/>
          <w:sz w:val="24"/>
          <w:szCs w:val="24"/>
        </w:rPr>
        <w:t>Одновременно подтвержденная сумма  обязательств подлежит отражению по соответствующим кодам бюджетной классификации расходов в автоматизированной системе АС «Бюджет»</w:t>
      </w:r>
      <w:r w:rsidR="004B03A7" w:rsidRPr="004B03A7">
        <w:rPr>
          <w:rFonts w:ascii="Arial" w:hAnsi="Arial" w:cs="Arial"/>
          <w:sz w:val="24"/>
          <w:szCs w:val="24"/>
        </w:rPr>
        <w:t xml:space="preserve">. </w:t>
      </w:r>
    </w:p>
    <w:p w:rsidR="00700181" w:rsidRPr="00700181" w:rsidRDefault="00700181" w:rsidP="00700181">
      <w:pPr>
        <w:adjustRightInd w:val="0"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Акцептованная заявка с документами, предоставляемыми одновременно,  подшивается в дело и хранится в Отделе исполнения расходов. </w:t>
      </w:r>
    </w:p>
    <w:p w:rsidR="002F2B50" w:rsidRDefault="00700181" w:rsidP="00700181">
      <w:pPr>
        <w:pStyle w:val="ConsPlusTitle"/>
        <w:widowControl/>
        <w:spacing w:after="120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ab/>
      </w:r>
      <w:r w:rsidRPr="00700181">
        <w:rPr>
          <w:sz w:val="24"/>
          <w:szCs w:val="24"/>
        </w:rPr>
        <w:t>2.11.</w:t>
      </w:r>
      <w:r w:rsidRPr="00700181">
        <w:rPr>
          <w:b w:val="0"/>
          <w:sz w:val="24"/>
          <w:szCs w:val="24"/>
        </w:rPr>
        <w:t xml:space="preserve">В случае установления несоответствия документов, представленных главными распорядителями для подтверждения обязательств, требованиям, установленным настоящим Порядком,  Отдел исполнения расходов осуществляет </w:t>
      </w:r>
      <w:r w:rsidRPr="00700181">
        <w:rPr>
          <w:b w:val="0"/>
          <w:sz w:val="24"/>
          <w:szCs w:val="24"/>
        </w:rPr>
        <w:lastRenderedPageBreak/>
        <w:t>возврат всей заявки и прилагаемых документов с сопроводительным письмом с указанием причины возврата.</w:t>
      </w:r>
    </w:p>
    <w:p w:rsidR="00700181" w:rsidRPr="00700181" w:rsidRDefault="00700181" w:rsidP="00700181">
      <w:pPr>
        <w:pStyle w:val="ConsPlusTitle"/>
        <w:widowControl/>
        <w:spacing w:after="120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ab/>
      </w:r>
      <w:r w:rsidR="00CC0B8B" w:rsidRPr="004B03A7">
        <w:rPr>
          <w:b w:val="0"/>
          <w:sz w:val="24"/>
          <w:szCs w:val="24"/>
        </w:rPr>
        <w:t>В отдельных случаях, по решению Финансового управления, заявка может быть принята к исполнению частично.</w:t>
      </w:r>
      <w:r w:rsidR="00CC0B8B">
        <w:rPr>
          <w:b w:val="0"/>
          <w:sz w:val="24"/>
          <w:szCs w:val="24"/>
        </w:rPr>
        <w:t xml:space="preserve">  </w:t>
      </w:r>
    </w:p>
    <w:p w:rsidR="00700181" w:rsidRPr="00700181" w:rsidRDefault="00700181" w:rsidP="00700181">
      <w:pPr>
        <w:pStyle w:val="ConsPlusTitle"/>
        <w:spacing w:after="120"/>
        <w:ind w:firstLine="720"/>
        <w:jc w:val="both"/>
        <w:outlineLvl w:val="0"/>
        <w:rPr>
          <w:b w:val="0"/>
          <w:sz w:val="24"/>
          <w:szCs w:val="24"/>
        </w:rPr>
      </w:pPr>
      <w:r w:rsidRPr="00700181">
        <w:rPr>
          <w:sz w:val="24"/>
          <w:szCs w:val="24"/>
        </w:rPr>
        <w:t>2.12.</w:t>
      </w:r>
      <w:r w:rsidRPr="00700181">
        <w:rPr>
          <w:b w:val="0"/>
          <w:sz w:val="24"/>
          <w:szCs w:val="24"/>
        </w:rPr>
        <w:t>Порядок, сроки и формы предоставления документов подведомственными получателями средств районного бюджета</w:t>
      </w:r>
      <w:commentRangeStart w:id="0"/>
      <w:r w:rsidRPr="00700181">
        <w:rPr>
          <w:b w:val="0"/>
          <w:sz w:val="24"/>
          <w:szCs w:val="24"/>
        </w:rPr>
        <w:t xml:space="preserve">  </w:t>
      </w:r>
      <w:commentRangeEnd w:id="0"/>
      <w:r w:rsidRPr="00700181">
        <w:rPr>
          <w:rStyle w:val="af1"/>
          <w:b w:val="0"/>
          <w:bCs w:val="0"/>
          <w:vanish/>
          <w:sz w:val="24"/>
          <w:szCs w:val="24"/>
        </w:rPr>
        <w:commentReference w:id="0"/>
      </w:r>
      <w:r w:rsidRPr="00700181">
        <w:rPr>
          <w:b w:val="0"/>
          <w:sz w:val="24"/>
          <w:szCs w:val="24"/>
        </w:rPr>
        <w:t xml:space="preserve">главным распорядителям для проведения процедур подтверждения обязательств  определяются соответствующими главными распорядителями. </w:t>
      </w:r>
    </w:p>
    <w:p w:rsidR="00700181" w:rsidRPr="00700181" w:rsidRDefault="00700181" w:rsidP="00700181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2.13.</w:t>
      </w:r>
      <w:r w:rsidRPr="00700181">
        <w:rPr>
          <w:rFonts w:ascii="Arial" w:hAnsi="Arial" w:cs="Arial"/>
          <w:sz w:val="24"/>
          <w:szCs w:val="24"/>
        </w:rPr>
        <w:t>Главные распорядители</w:t>
      </w:r>
      <w:r w:rsidR="00E21942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>и получатели средств районного бюджета несут ответственность за правильность составления и достоверность представляемых документов для подтверждения обязательств.</w:t>
      </w:r>
    </w:p>
    <w:p w:rsidR="00700181" w:rsidRPr="00700181" w:rsidRDefault="00700181" w:rsidP="00CC0B8B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b/>
          <w:sz w:val="24"/>
          <w:szCs w:val="24"/>
        </w:rPr>
        <w:t>2.14.</w:t>
      </w:r>
      <w:r w:rsidRPr="00700181">
        <w:rPr>
          <w:sz w:val="24"/>
          <w:szCs w:val="24"/>
        </w:rPr>
        <w:t xml:space="preserve">Отдел исполнения расходов по акцептованным заявкам не позднее </w:t>
      </w:r>
      <w:r w:rsidRPr="00700181">
        <w:rPr>
          <w:b/>
          <w:sz w:val="24"/>
          <w:szCs w:val="24"/>
        </w:rPr>
        <w:t xml:space="preserve">двух рабочих дней </w:t>
      </w:r>
      <w:r w:rsidRPr="00700181">
        <w:rPr>
          <w:sz w:val="24"/>
          <w:szCs w:val="24"/>
        </w:rPr>
        <w:t>осуществляет доведение объемов финансирования расходов для оплаты денежных обязательств</w:t>
      </w:r>
      <w:r w:rsidR="00CC0B8B">
        <w:rPr>
          <w:sz w:val="24"/>
          <w:szCs w:val="24"/>
        </w:rPr>
        <w:t xml:space="preserve"> </w:t>
      </w:r>
      <w:r w:rsidRPr="00700181">
        <w:rPr>
          <w:sz w:val="24"/>
          <w:szCs w:val="24"/>
        </w:rPr>
        <w:t xml:space="preserve">на лицевые счета главных распорядителей, открытые в </w:t>
      </w:r>
      <w:r w:rsidR="00CC0B8B">
        <w:rPr>
          <w:sz w:val="24"/>
          <w:szCs w:val="24"/>
        </w:rPr>
        <w:t>УФК по Красноярскому краю</w:t>
      </w:r>
      <w:r w:rsidRPr="00700181">
        <w:rPr>
          <w:sz w:val="24"/>
          <w:szCs w:val="24"/>
        </w:rPr>
        <w:t>, в соответствии с требованиями Приказа Федерального казначейства от 10 октября 2008г.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(далее – Приказ № 8н от 10.10.2008г.) путем формирования расходных расписаний (реестров расходных расписа</w:t>
      </w:r>
      <w:r w:rsidR="0062562F">
        <w:rPr>
          <w:sz w:val="24"/>
          <w:szCs w:val="24"/>
        </w:rPr>
        <w:t>ний) (код формы по КФД</w:t>
      </w:r>
      <w:r w:rsidR="004B03A7">
        <w:rPr>
          <w:sz w:val="24"/>
          <w:szCs w:val="24"/>
        </w:rPr>
        <w:t xml:space="preserve"> 0531722,</w:t>
      </w:r>
      <w:r w:rsidR="0062562F">
        <w:rPr>
          <w:sz w:val="24"/>
          <w:szCs w:val="24"/>
        </w:rPr>
        <w:t xml:space="preserve"> 0531723).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b/>
          <w:sz w:val="24"/>
          <w:szCs w:val="24"/>
        </w:rPr>
        <w:t>2.15.</w:t>
      </w:r>
      <w:r w:rsidRPr="00700181">
        <w:rPr>
          <w:sz w:val="24"/>
          <w:szCs w:val="24"/>
        </w:rPr>
        <w:t xml:space="preserve">При недостаточности средств на лицевом счете районного бюджета  для доведения объемов финансирования расходов,  Финансовое управление самостоятельно определяет очередность, в зависимости от приоритетности заявленных обязательств в пределах имеющихся остатков средств с учетом их целевой принадлежности. 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sz w:val="24"/>
          <w:szCs w:val="24"/>
        </w:rPr>
        <w:t xml:space="preserve">В случае, если объем подтвержденных обязательств  превышает свободные остатки целевых и иных  средств на лицевом счете районного бюджета, Финансовое управление освобождается от обязанности соблюдать сроки,  установленные пунктами 2.9. и 2.14. настоящего Порядка. 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sz w:val="24"/>
          <w:szCs w:val="24"/>
        </w:rPr>
        <w:t>Информация о причинах несоблюдения сроков подтверждения и доведения объемов финансирования расходов предоставляется главным распорядителям по запросам.</w:t>
      </w:r>
    </w:p>
    <w:p w:rsidR="00700181" w:rsidRPr="00976061" w:rsidRDefault="00700181" w:rsidP="00976061">
      <w:pPr>
        <w:pStyle w:val="ConsPlusNonformat"/>
        <w:spacing w:after="120"/>
        <w:ind w:firstLine="708"/>
        <w:jc w:val="both"/>
        <w:rPr>
          <w:rFonts w:ascii="Arial" w:hAnsi="Arial" w:cs="Arial"/>
          <w:sz w:val="24"/>
          <w:szCs w:val="24"/>
          <w:highlight w:val="darkGreen"/>
        </w:rPr>
      </w:pPr>
      <w:r w:rsidRPr="00976061">
        <w:rPr>
          <w:rFonts w:ascii="Arial" w:hAnsi="Arial" w:cs="Arial"/>
          <w:b/>
          <w:sz w:val="24"/>
          <w:szCs w:val="24"/>
        </w:rPr>
        <w:t>2.16.</w:t>
      </w:r>
      <w:r w:rsidRPr="00976061">
        <w:rPr>
          <w:rFonts w:ascii="Arial" w:hAnsi="Arial" w:cs="Arial"/>
          <w:sz w:val="24"/>
          <w:szCs w:val="24"/>
        </w:rPr>
        <w:t>Информационный обмен, в том числе расчетны</w:t>
      </w:r>
      <w:r w:rsidR="00CC0B8B" w:rsidRPr="00976061">
        <w:rPr>
          <w:rFonts w:ascii="Arial" w:hAnsi="Arial" w:cs="Arial"/>
          <w:sz w:val="24"/>
          <w:szCs w:val="24"/>
        </w:rPr>
        <w:t xml:space="preserve">ми документами, осуществляется </w:t>
      </w:r>
      <w:r w:rsidRPr="00976061">
        <w:rPr>
          <w:rFonts w:ascii="Arial" w:hAnsi="Arial" w:cs="Arial"/>
          <w:sz w:val="24"/>
          <w:szCs w:val="24"/>
        </w:rPr>
        <w:t xml:space="preserve">между Финансовым управлением и </w:t>
      </w:r>
      <w:r w:rsidR="00CC0B8B" w:rsidRPr="00976061">
        <w:rPr>
          <w:rFonts w:ascii="Arial" w:hAnsi="Arial" w:cs="Arial"/>
          <w:sz w:val="24"/>
          <w:szCs w:val="24"/>
        </w:rPr>
        <w:t>УФК по Красноярскому краю</w:t>
      </w:r>
      <w:r w:rsidRPr="00976061">
        <w:rPr>
          <w:rFonts w:ascii="Arial" w:hAnsi="Arial" w:cs="Arial"/>
          <w:sz w:val="24"/>
          <w:szCs w:val="24"/>
        </w:rPr>
        <w:t xml:space="preserve"> в  электронном виде с применением электронной цифровой подписи на основании  Договора  об  обмене  электронными  документами в соответствии с Регламентом </w:t>
      </w:r>
      <w:r w:rsidR="00976061" w:rsidRPr="00976061">
        <w:rPr>
          <w:rFonts w:ascii="Arial" w:hAnsi="Arial" w:cs="Arial"/>
          <w:sz w:val="24"/>
          <w:szCs w:val="24"/>
        </w:rPr>
        <w:t>о порядке и условиях обмена информацией между</w:t>
      </w:r>
      <w:r w:rsidR="00976061">
        <w:rPr>
          <w:rFonts w:ascii="Arial" w:hAnsi="Arial" w:cs="Arial"/>
          <w:sz w:val="24"/>
          <w:szCs w:val="24"/>
        </w:rPr>
        <w:t xml:space="preserve"> </w:t>
      </w:r>
      <w:r w:rsidR="00976061" w:rsidRPr="00976061">
        <w:rPr>
          <w:rFonts w:ascii="Arial" w:hAnsi="Arial" w:cs="Arial"/>
          <w:sz w:val="24"/>
          <w:szCs w:val="24"/>
        </w:rPr>
        <w:t>Управлением Федерального казначейства по Красноярскому краю</w:t>
      </w:r>
      <w:r w:rsidR="00976061">
        <w:rPr>
          <w:rFonts w:ascii="Arial" w:hAnsi="Arial" w:cs="Arial"/>
          <w:sz w:val="24"/>
          <w:szCs w:val="24"/>
        </w:rPr>
        <w:t xml:space="preserve"> </w:t>
      </w:r>
      <w:r w:rsidR="00976061" w:rsidRPr="00976061">
        <w:rPr>
          <w:rFonts w:ascii="Arial" w:hAnsi="Arial" w:cs="Arial"/>
          <w:sz w:val="24"/>
          <w:szCs w:val="24"/>
        </w:rPr>
        <w:t xml:space="preserve">и  </w:t>
      </w:r>
      <w:r w:rsidR="00976061" w:rsidRPr="00976061">
        <w:rPr>
          <w:rStyle w:val="25"/>
          <w:rFonts w:ascii="Arial" w:hAnsi="Arial" w:cs="Arial"/>
          <w:b w:val="0"/>
          <w:bCs w:val="0"/>
          <w:color w:val="000000"/>
          <w:sz w:val="24"/>
          <w:szCs w:val="24"/>
        </w:rPr>
        <w:t>Финансовым управлением Администрации Таймырского Долгано-Ненецкого района</w:t>
      </w:r>
      <w:r w:rsidR="00976061" w:rsidRPr="00976061">
        <w:rPr>
          <w:rFonts w:ascii="Arial" w:hAnsi="Arial" w:cs="Arial"/>
          <w:sz w:val="24"/>
          <w:szCs w:val="24"/>
        </w:rPr>
        <w:t xml:space="preserve"> при кассовом обслуживании исполнения  </w:t>
      </w:r>
      <w:r w:rsidR="00976061" w:rsidRPr="00976061">
        <w:rPr>
          <w:rFonts w:ascii="Arial" w:hAnsi="Arial" w:cs="Arial"/>
          <w:color w:val="000000"/>
          <w:sz w:val="24"/>
          <w:szCs w:val="24"/>
        </w:rPr>
        <w:t>бюджета</w:t>
      </w:r>
      <w:r w:rsidR="00976061" w:rsidRPr="00976061">
        <w:rPr>
          <w:rFonts w:ascii="Arial" w:hAnsi="Arial" w:cs="Arial"/>
          <w:sz w:val="24"/>
          <w:szCs w:val="24"/>
        </w:rPr>
        <w:t xml:space="preserve"> </w:t>
      </w:r>
      <w:r w:rsidR="00976061" w:rsidRPr="00976061">
        <w:rPr>
          <w:rFonts w:ascii="Arial" w:hAnsi="Arial" w:cs="Arial"/>
          <w:color w:val="000000"/>
          <w:sz w:val="24"/>
          <w:szCs w:val="24"/>
        </w:rPr>
        <w:t>Таймырского Долгано-Ненецкого муниципального района</w:t>
      </w:r>
      <w:r w:rsidR="00976061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6061">
        <w:rPr>
          <w:rFonts w:ascii="Arial" w:hAnsi="Arial" w:cs="Arial"/>
          <w:sz w:val="24"/>
          <w:szCs w:val="24"/>
        </w:rPr>
        <w:t>(далее – Регламент</w:t>
      </w:r>
      <w:r w:rsidR="0062562F" w:rsidRPr="00976061">
        <w:rPr>
          <w:rFonts w:ascii="Arial" w:hAnsi="Arial" w:cs="Arial"/>
          <w:sz w:val="24"/>
          <w:szCs w:val="24"/>
        </w:rPr>
        <w:t>)</w:t>
      </w:r>
      <w:r w:rsidRPr="00976061">
        <w:rPr>
          <w:rFonts w:ascii="Arial" w:hAnsi="Arial" w:cs="Arial"/>
          <w:sz w:val="24"/>
          <w:szCs w:val="24"/>
        </w:rPr>
        <w:t xml:space="preserve">.  </w:t>
      </w:r>
    </w:p>
    <w:p w:rsidR="00700181" w:rsidRPr="00700181" w:rsidRDefault="00700181" w:rsidP="0097606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Расходные расписания (реестры расходных расписаний) передаются в </w:t>
      </w:r>
      <w:r w:rsidR="0062562F">
        <w:rPr>
          <w:rFonts w:ascii="Arial" w:hAnsi="Arial" w:cs="Arial"/>
          <w:sz w:val="24"/>
          <w:szCs w:val="24"/>
        </w:rPr>
        <w:t>УФК по Красноярскому краю</w:t>
      </w:r>
      <w:r w:rsidRPr="00700181">
        <w:rPr>
          <w:rFonts w:ascii="Arial" w:hAnsi="Arial" w:cs="Arial"/>
          <w:sz w:val="24"/>
          <w:szCs w:val="24"/>
        </w:rPr>
        <w:t>, в электронном виде, подписанные начальником Отдела исполнения расходов</w:t>
      </w:r>
      <w:r w:rsidR="00976061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 xml:space="preserve">и начальником Финансового управления или заместителем начальника-начальником отдела финансового планирования и бюджетного анализа Финансового управления, либо лицами их, замещающими в </w:t>
      </w:r>
      <w:r w:rsidRPr="00700181">
        <w:rPr>
          <w:rFonts w:ascii="Arial" w:hAnsi="Arial" w:cs="Arial"/>
          <w:sz w:val="24"/>
          <w:szCs w:val="24"/>
        </w:rPr>
        <w:lastRenderedPageBreak/>
        <w:t>установленном порядке, в сроки, установленные Регламен</w:t>
      </w:r>
      <w:r w:rsidR="003316C9">
        <w:rPr>
          <w:rFonts w:ascii="Arial" w:hAnsi="Arial" w:cs="Arial"/>
          <w:sz w:val="24"/>
          <w:szCs w:val="24"/>
        </w:rPr>
        <w:t>том</w:t>
      </w:r>
      <w:r w:rsidR="00A72BF9">
        <w:rPr>
          <w:rFonts w:ascii="Arial" w:hAnsi="Arial" w:cs="Arial"/>
          <w:sz w:val="24"/>
          <w:szCs w:val="24"/>
        </w:rPr>
        <w:t>.</w:t>
      </w:r>
      <w:r w:rsidRPr="00700181">
        <w:rPr>
          <w:rFonts w:ascii="Arial" w:hAnsi="Arial" w:cs="Arial"/>
          <w:sz w:val="24"/>
          <w:szCs w:val="24"/>
        </w:rPr>
        <w:t xml:space="preserve"> В отдельных случаях документы могут передаваться на бумажных носителях.</w:t>
      </w:r>
    </w:p>
    <w:p w:rsidR="00700181" w:rsidRPr="00700181" w:rsidRDefault="00700181" w:rsidP="00700181">
      <w:pPr>
        <w:spacing w:after="120"/>
        <w:ind w:firstLine="54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2.17.</w:t>
      </w:r>
      <w:r w:rsidRPr="00700181">
        <w:rPr>
          <w:rFonts w:ascii="Arial" w:hAnsi="Arial" w:cs="Arial"/>
          <w:sz w:val="24"/>
          <w:szCs w:val="24"/>
        </w:rPr>
        <w:t>Ежедневно Отдел исполнения расходов производит  контрольную  выверку операций по доведению  объемов финансирования расходов за  предыдущий рабочий день</w:t>
      </w:r>
      <w:r w:rsidR="003316C9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>и, в случае необходимости, принимает меры для обеспечения своевременного осуществления операций по доведению объемов финансирования на лицев</w:t>
      </w:r>
      <w:r w:rsidR="003316C9">
        <w:rPr>
          <w:rFonts w:ascii="Arial" w:hAnsi="Arial" w:cs="Arial"/>
          <w:sz w:val="24"/>
          <w:szCs w:val="24"/>
        </w:rPr>
        <w:t>ые счета главных распорядителей.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center"/>
        <w:outlineLvl w:val="0"/>
        <w:rPr>
          <w:sz w:val="24"/>
          <w:szCs w:val="24"/>
        </w:rPr>
      </w:pPr>
      <w:r w:rsidRPr="00700181">
        <w:rPr>
          <w:sz w:val="24"/>
          <w:szCs w:val="24"/>
        </w:rPr>
        <w:t xml:space="preserve">3. Санкционирование оплаты и 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center"/>
        <w:outlineLvl w:val="0"/>
        <w:rPr>
          <w:sz w:val="24"/>
          <w:szCs w:val="24"/>
        </w:rPr>
      </w:pPr>
      <w:r w:rsidRPr="00700181">
        <w:rPr>
          <w:sz w:val="24"/>
          <w:szCs w:val="24"/>
        </w:rPr>
        <w:t>подтверждение исполнения денежных обязательств</w:t>
      </w:r>
    </w:p>
    <w:p w:rsidR="00700181" w:rsidRPr="00976061" w:rsidRDefault="00700181" w:rsidP="003E7913">
      <w:pPr>
        <w:widowControl w:val="0"/>
        <w:adjustRightInd w:val="0"/>
        <w:spacing w:after="1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ab/>
      </w:r>
      <w:r w:rsidRPr="00976061">
        <w:rPr>
          <w:rFonts w:ascii="Arial" w:hAnsi="Arial" w:cs="Arial"/>
          <w:b/>
          <w:sz w:val="24"/>
          <w:szCs w:val="24"/>
        </w:rPr>
        <w:t>3.1.</w:t>
      </w:r>
      <w:r w:rsidRPr="00976061">
        <w:rPr>
          <w:rFonts w:ascii="Arial" w:hAnsi="Arial" w:cs="Arial"/>
          <w:sz w:val="24"/>
          <w:szCs w:val="24"/>
          <w:lang w:val="en-US"/>
        </w:rPr>
        <w:t> </w:t>
      </w:r>
      <w:r w:rsidRPr="00976061">
        <w:rPr>
          <w:rFonts w:ascii="Arial" w:hAnsi="Arial" w:cs="Arial"/>
          <w:sz w:val="24"/>
          <w:szCs w:val="24"/>
        </w:rPr>
        <w:t xml:space="preserve">Санкционирование оплаты денежных обязательств районного бюджета  осуществляется </w:t>
      </w:r>
      <w:r w:rsidR="003316C9" w:rsidRPr="00976061">
        <w:rPr>
          <w:rFonts w:ascii="Arial" w:hAnsi="Arial" w:cs="Arial"/>
          <w:sz w:val="24"/>
          <w:szCs w:val="24"/>
        </w:rPr>
        <w:t>УФК по Красноярскому краю</w:t>
      </w:r>
      <w:r w:rsidRPr="00976061">
        <w:rPr>
          <w:rFonts w:ascii="Arial" w:hAnsi="Arial" w:cs="Arial"/>
          <w:sz w:val="24"/>
          <w:szCs w:val="24"/>
        </w:rPr>
        <w:t xml:space="preserve"> </w:t>
      </w:r>
      <w:r w:rsidR="00425281" w:rsidRPr="00976061">
        <w:rPr>
          <w:rFonts w:ascii="Arial" w:hAnsi="Arial" w:cs="Arial"/>
          <w:sz w:val="24"/>
          <w:szCs w:val="24"/>
        </w:rPr>
        <w:t xml:space="preserve">в соответствии с Порядком </w:t>
      </w:r>
      <w:r w:rsidR="00976061" w:rsidRPr="00976061">
        <w:rPr>
          <w:rFonts w:ascii="Arial" w:hAnsi="Arial" w:cs="Arial"/>
          <w:bCs/>
          <w:sz w:val="24"/>
          <w:szCs w:val="24"/>
        </w:rPr>
        <w:t>санкционирования оплаты денежных обязательств получателей средств районного бюджета и администраторов источников</w:t>
      </w:r>
      <w:r w:rsidR="00976061">
        <w:rPr>
          <w:rFonts w:ascii="Arial" w:hAnsi="Arial" w:cs="Arial"/>
          <w:bCs/>
          <w:sz w:val="24"/>
          <w:szCs w:val="24"/>
        </w:rPr>
        <w:t xml:space="preserve"> ф</w:t>
      </w:r>
      <w:r w:rsidR="00976061" w:rsidRPr="00976061">
        <w:rPr>
          <w:rFonts w:ascii="Arial" w:hAnsi="Arial" w:cs="Arial"/>
          <w:bCs/>
          <w:sz w:val="24"/>
          <w:szCs w:val="24"/>
        </w:rPr>
        <w:t>инансирования дефицита районного бюджета</w:t>
      </w:r>
      <w:r w:rsidR="00976061">
        <w:rPr>
          <w:rFonts w:ascii="Arial" w:hAnsi="Arial" w:cs="Arial"/>
          <w:bCs/>
          <w:sz w:val="24"/>
          <w:szCs w:val="24"/>
        </w:rPr>
        <w:t xml:space="preserve">, утвержденного приказом Финансового управления от </w:t>
      </w:r>
      <w:r w:rsidR="003E7913">
        <w:rPr>
          <w:rFonts w:ascii="Arial" w:hAnsi="Arial" w:cs="Arial"/>
          <w:bCs/>
          <w:sz w:val="24"/>
          <w:szCs w:val="24"/>
        </w:rPr>
        <w:t>01.10.2014 № 109-П</w:t>
      </w:r>
      <w:r w:rsidR="005A4BF3">
        <w:rPr>
          <w:rFonts w:ascii="Arial" w:hAnsi="Arial" w:cs="Arial"/>
          <w:bCs/>
          <w:sz w:val="24"/>
          <w:szCs w:val="24"/>
        </w:rPr>
        <w:t xml:space="preserve"> (далее – Порядок санкционирования)</w:t>
      </w:r>
      <w:r w:rsidRPr="00976061">
        <w:rPr>
          <w:rFonts w:ascii="Arial" w:hAnsi="Arial" w:cs="Arial"/>
          <w:sz w:val="24"/>
          <w:szCs w:val="24"/>
        </w:rPr>
        <w:t>.</w:t>
      </w:r>
    </w:p>
    <w:p w:rsidR="00700181" w:rsidRDefault="00700181" w:rsidP="003E7913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3.2.</w:t>
      </w:r>
      <w:r w:rsidRPr="00700181">
        <w:rPr>
          <w:rFonts w:ascii="Arial" w:hAnsi="Arial" w:cs="Arial"/>
          <w:sz w:val="24"/>
          <w:szCs w:val="24"/>
        </w:rPr>
        <w:t>Главные распорядители</w:t>
      </w:r>
      <w:r w:rsidR="00425281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 xml:space="preserve">и получатели средств районного бюджета осуществляют операции по расходованию бюджетных средств в соответствии с бюджетными сметами, ведущимися в порядке, определенном соответствующим главным распорядителем  в соответствии с общими требованиями, установленными Министерством финансов Российской Федерации через лицевые счета, открытые в </w:t>
      </w:r>
      <w:r w:rsidR="00425281">
        <w:rPr>
          <w:rFonts w:ascii="Arial" w:hAnsi="Arial" w:cs="Arial"/>
          <w:sz w:val="24"/>
          <w:szCs w:val="24"/>
        </w:rPr>
        <w:t>УФК по Красноярскому краю</w:t>
      </w:r>
      <w:r w:rsidRPr="00700181">
        <w:rPr>
          <w:rFonts w:ascii="Arial" w:hAnsi="Arial" w:cs="Arial"/>
          <w:sz w:val="24"/>
          <w:szCs w:val="24"/>
        </w:rPr>
        <w:t xml:space="preserve">. </w:t>
      </w:r>
    </w:p>
    <w:p w:rsidR="00B5030C" w:rsidRPr="00B5030C" w:rsidRDefault="00B5030C" w:rsidP="00B5030C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B5030C">
        <w:rPr>
          <w:rFonts w:ascii="Arial" w:hAnsi="Arial" w:cs="Arial"/>
          <w:b/>
          <w:sz w:val="24"/>
          <w:szCs w:val="24"/>
        </w:rPr>
        <w:t>3.3.</w:t>
      </w:r>
      <w:r w:rsidRPr="00B5030C">
        <w:rPr>
          <w:rFonts w:ascii="Arial" w:hAnsi="Arial" w:cs="Arial"/>
          <w:sz w:val="24"/>
          <w:szCs w:val="24"/>
        </w:rPr>
        <w:t xml:space="preserve">Подтверждение исполнения денежных обязательств (далее - оплата денежных обязательств) осуществляется </w:t>
      </w:r>
      <w:r w:rsidRPr="00B5030C">
        <w:rPr>
          <w:rFonts w:ascii="Arial" w:hAnsi="Arial" w:cs="Arial"/>
          <w:color w:val="000000"/>
          <w:sz w:val="24"/>
          <w:szCs w:val="24"/>
        </w:rPr>
        <w:t xml:space="preserve">на основании платежных документов, </w:t>
      </w:r>
      <w:r w:rsidRPr="00B5030C">
        <w:rPr>
          <w:rFonts w:ascii="Arial" w:hAnsi="Arial" w:cs="Arial"/>
          <w:sz w:val="24"/>
          <w:szCs w:val="24"/>
        </w:rPr>
        <w:t>представляемых</w:t>
      </w:r>
      <w:r>
        <w:rPr>
          <w:rFonts w:ascii="Arial" w:hAnsi="Arial" w:cs="Arial"/>
          <w:sz w:val="24"/>
          <w:szCs w:val="24"/>
        </w:rPr>
        <w:t xml:space="preserve"> главными распорядителями и получателями средств районного бюджета в УФК по Красноярскому краю</w:t>
      </w:r>
      <w:r w:rsidRPr="00B5030C">
        <w:rPr>
          <w:rFonts w:ascii="Arial" w:hAnsi="Arial" w:cs="Arial"/>
          <w:sz w:val="24"/>
          <w:szCs w:val="24"/>
        </w:rPr>
        <w:t xml:space="preserve"> в электронном виде или на бумажном носителе в соответствии с П</w:t>
      </w:r>
      <w:r w:rsidR="005A4BF3">
        <w:rPr>
          <w:rFonts w:ascii="Arial" w:hAnsi="Arial" w:cs="Arial"/>
          <w:sz w:val="24"/>
          <w:szCs w:val="24"/>
        </w:rPr>
        <w:t>орядком санкционирования</w:t>
      </w:r>
      <w:r w:rsidRPr="00B5030C">
        <w:rPr>
          <w:rFonts w:ascii="Arial" w:hAnsi="Arial" w:cs="Arial"/>
          <w:sz w:val="24"/>
          <w:szCs w:val="24"/>
        </w:rPr>
        <w:t xml:space="preserve">. </w:t>
      </w:r>
    </w:p>
    <w:p w:rsidR="00B5030C" w:rsidRDefault="003E7913" w:rsidP="00700181">
      <w:pPr>
        <w:adjustRightInd w:val="0"/>
        <w:spacing w:before="12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B5030C">
        <w:rPr>
          <w:rFonts w:ascii="Arial" w:hAnsi="Arial" w:cs="Arial"/>
          <w:b/>
          <w:sz w:val="24"/>
          <w:szCs w:val="24"/>
        </w:rPr>
        <w:t>4</w:t>
      </w:r>
      <w:r w:rsidR="00700181" w:rsidRPr="00700181">
        <w:rPr>
          <w:rFonts w:ascii="Arial" w:hAnsi="Arial" w:cs="Arial"/>
          <w:b/>
          <w:sz w:val="24"/>
          <w:szCs w:val="24"/>
        </w:rPr>
        <w:t>.</w:t>
      </w:r>
      <w:r w:rsidR="00B5030C" w:rsidRPr="00B5030C">
        <w:rPr>
          <w:rFonts w:ascii="Arial" w:hAnsi="Arial" w:cs="Arial"/>
          <w:sz w:val="24"/>
          <w:szCs w:val="24"/>
        </w:rPr>
        <w:t>Главные распорядителя и получатели средств районного</w:t>
      </w:r>
      <w:r w:rsidR="00B5030C">
        <w:rPr>
          <w:rFonts w:ascii="Arial" w:hAnsi="Arial" w:cs="Arial"/>
          <w:sz w:val="24"/>
          <w:szCs w:val="24"/>
        </w:rPr>
        <w:t xml:space="preserve"> бюджета осуществляют оплату денежных обязательств в пределах объемов финансирования расходов, доведенных Финансовым управлением на их лицевые счета в разрезе кодов бюджетной классификации расходов.</w:t>
      </w:r>
    </w:p>
    <w:p w:rsidR="005A4BF3" w:rsidRDefault="005A4BF3" w:rsidP="00700181">
      <w:pPr>
        <w:adjustRightInd w:val="0"/>
        <w:spacing w:before="120"/>
        <w:ind w:firstLine="720"/>
        <w:jc w:val="both"/>
        <w:rPr>
          <w:rFonts w:ascii="Arial" w:hAnsi="Arial" w:cs="Arial"/>
          <w:sz w:val="24"/>
          <w:szCs w:val="24"/>
        </w:rPr>
      </w:pPr>
      <w:r w:rsidRPr="005A4BF3">
        <w:rPr>
          <w:rFonts w:ascii="Arial" w:hAnsi="Arial" w:cs="Arial"/>
          <w:b/>
          <w:sz w:val="24"/>
          <w:szCs w:val="24"/>
        </w:rPr>
        <w:t>3.5.</w:t>
      </w:r>
      <w:r>
        <w:rPr>
          <w:rFonts w:ascii="Arial" w:hAnsi="Arial" w:cs="Arial"/>
          <w:sz w:val="24"/>
          <w:szCs w:val="24"/>
        </w:rPr>
        <w:t>Списание средств с лицевых счетов главных распорядителей и получателей средств районного бюджета осуществляется УФК по Красноярскому краю в сроки, установленные Приказом № 8н от 10.10.2008г.</w:t>
      </w:r>
    </w:p>
    <w:p w:rsidR="009E3DD2" w:rsidRPr="009E3DD2" w:rsidRDefault="00B5030C" w:rsidP="00700181">
      <w:pPr>
        <w:adjustRightInd w:val="0"/>
        <w:spacing w:before="120"/>
        <w:ind w:firstLine="720"/>
        <w:jc w:val="both"/>
        <w:rPr>
          <w:rFonts w:ascii="Arial" w:hAnsi="Arial" w:cs="Arial"/>
          <w:sz w:val="24"/>
          <w:szCs w:val="24"/>
        </w:rPr>
      </w:pPr>
      <w:r w:rsidRPr="00DE5E8A">
        <w:rPr>
          <w:rFonts w:ascii="Arial" w:hAnsi="Arial" w:cs="Arial"/>
          <w:b/>
          <w:sz w:val="24"/>
          <w:szCs w:val="24"/>
        </w:rPr>
        <w:t>3.</w:t>
      </w:r>
      <w:r w:rsidR="005A4BF3">
        <w:rPr>
          <w:rFonts w:ascii="Arial" w:hAnsi="Arial" w:cs="Arial"/>
          <w:b/>
          <w:sz w:val="24"/>
          <w:szCs w:val="24"/>
        </w:rPr>
        <w:t>6</w:t>
      </w:r>
      <w:r w:rsidRPr="00DE5E8A">
        <w:rPr>
          <w:rFonts w:ascii="Arial" w:hAnsi="Arial" w:cs="Arial"/>
          <w:b/>
          <w:sz w:val="24"/>
          <w:szCs w:val="24"/>
        </w:rPr>
        <w:t>.</w:t>
      </w:r>
      <w:r w:rsidR="009E3DD2" w:rsidRPr="009E3DD2">
        <w:rPr>
          <w:rFonts w:ascii="Arial" w:hAnsi="Arial" w:cs="Arial"/>
        </w:rPr>
        <w:t xml:space="preserve"> </w:t>
      </w:r>
      <w:r w:rsidR="009E3DD2" w:rsidRPr="009E3DD2">
        <w:rPr>
          <w:rFonts w:ascii="Arial" w:hAnsi="Arial" w:cs="Arial"/>
          <w:sz w:val="24"/>
          <w:szCs w:val="24"/>
        </w:rPr>
        <w:t>Уточнение  кодов бюджетной классификации по произведенным в течение финансового года кассовым расходам осуществляется в порядке, предусмотренном Приказом № 8н от 10.10.2008г</w:t>
      </w:r>
      <w:r w:rsidR="009E3DD2">
        <w:rPr>
          <w:rFonts w:ascii="Arial" w:hAnsi="Arial" w:cs="Arial"/>
          <w:sz w:val="24"/>
          <w:szCs w:val="24"/>
        </w:rPr>
        <w:t>.</w:t>
      </w:r>
    </w:p>
    <w:p w:rsidR="00700181" w:rsidRDefault="009E3DD2" w:rsidP="00700181">
      <w:pPr>
        <w:adjustRightInd w:val="0"/>
        <w:spacing w:before="12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3.7.</w:t>
      </w:r>
      <w:r w:rsidR="00700181" w:rsidRPr="00700181">
        <w:rPr>
          <w:rFonts w:ascii="Arial" w:hAnsi="Arial" w:cs="Arial"/>
          <w:sz w:val="24"/>
          <w:szCs w:val="24"/>
        </w:rPr>
        <w:t>Главные распорядители и получатели средств районного бюджета несут ответственность за  своевременное и целевое использование  доведенных  на их лицевые счета объемов финансирования расходов.</w:t>
      </w:r>
    </w:p>
    <w:p w:rsidR="007B5540" w:rsidRDefault="00700181" w:rsidP="005A4BF3">
      <w:pPr>
        <w:spacing w:before="120" w:after="120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ab/>
      </w:r>
    </w:p>
    <w:p w:rsidR="00700181" w:rsidRPr="00700181" w:rsidRDefault="00700181" w:rsidP="007B5540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4. Отзыв доведенных объемов финансирования расходов</w:t>
      </w:r>
    </w:p>
    <w:p w:rsidR="00700181" w:rsidRPr="00700181" w:rsidRDefault="00700181" w:rsidP="00700181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4.1.</w:t>
      </w:r>
      <w:r w:rsidRPr="00700181">
        <w:rPr>
          <w:rFonts w:ascii="Arial" w:hAnsi="Arial" w:cs="Arial"/>
          <w:sz w:val="24"/>
          <w:szCs w:val="24"/>
        </w:rPr>
        <w:t xml:space="preserve">Главные распорядители и получатели средств районного бюджета обеспечивают своевременное распределение и использование доведенных объемов финансирования  расходов со своих  лицевых счетов. </w:t>
      </w:r>
    </w:p>
    <w:p w:rsidR="00700181" w:rsidRPr="00700181" w:rsidRDefault="00700181" w:rsidP="00700181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Главные распорядители осуществляют контроль за своевременным осуществлением кассовых расходов с лицев</w:t>
      </w:r>
      <w:r w:rsidR="00627FA4">
        <w:rPr>
          <w:rFonts w:ascii="Arial" w:hAnsi="Arial" w:cs="Arial"/>
          <w:sz w:val="24"/>
          <w:szCs w:val="24"/>
        </w:rPr>
        <w:t xml:space="preserve">ых счетов подведомственными им </w:t>
      </w:r>
      <w:r w:rsidRPr="00700181">
        <w:rPr>
          <w:rFonts w:ascii="Arial" w:hAnsi="Arial" w:cs="Arial"/>
          <w:sz w:val="24"/>
          <w:szCs w:val="24"/>
        </w:rPr>
        <w:t xml:space="preserve"> получателями средств районного бюджета.</w:t>
      </w:r>
    </w:p>
    <w:p w:rsidR="00700181" w:rsidRPr="00700181" w:rsidRDefault="00700181" w:rsidP="00700181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lastRenderedPageBreak/>
        <w:t>4.2.</w:t>
      </w:r>
      <w:r w:rsidRPr="00700181">
        <w:rPr>
          <w:rFonts w:ascii="Arial" w:hAnsi="Arial" w:cs="Arial"/>
          <w:sz w:val="24"/>
          <w:szCs w:val="24"/>
        </w:rPr>
        <w:t>Главные распорядители еже</w:t>
      </w:r>
      <w:r w:rsidR="001A283A">
        <w:rPr>
          <w:rFonts w:ascii="Arial" w:hAnsi="Arial" w:cs="Arial"/>
          <w:sz w:val="24"/>
          <w:szCs w:val="24"/>
        </w:rPr>
        <w:t>месячно</w:t>
      </w:r>
      <w:r w:rsidRPr="00700181">
        <w:rPr>
          <w:rFonts w:ascii="Arial" w:hAnsi="Arial" w:cs="Arial"/>
          <w:sz w:val="24"/>
          <w:szCs w:val="24"/>
        </w:rPr>
        <w:t xml:space="preserve"> проводят анализ распределения и использования объемов финансирования расходов, доведенных на лицевые счета главных распорядителей, подведомственных им получателей средств районного бюджета по состоянию на </w:t>
      </w:r>
      <w:r w:rsidR="001A283A">
        <w:rPr>
          <w:rFonts w:ascii="Arial" w:hAnsi="Arial" w:cs="Arial"/>
          <w:sz w:val="24"/>
          <w:szCs w:val="24"/>
        </w:rPr>
        <w:t>1 число следующего месяца</w:t>
      </w:r>
      <w:r w:rsidRPr="00700181">
        <w:rPr>
          <w:rFonts w:ascii="Arial" w:hAnsi="Arial" w:cs="Arial"/>
          <w:sz w:val="24"/>
          <w:szCs w:val="24"/>
        </w:rPr>
        <w:t>,  по результатам которого:</w:t>
      </w:r>
    </w:p>
    <w:p w:rsidR="00700181" w:rsidRPr="006F1F3C" w:rsidRDefault="00700181" w:rsidP="006F1F3C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</w:t>
      </w:r>
      <w:r w:rsidRPr="00700181">
        <w:rPr>
          <w:rFonts w:ascii="Arial" w:hAnsi="Arial" w:cs="Arial"/>
          <w:sz w:val="24"/>
          <w:szCs w:val="24"/>
          <w:lang w:val="en-US"/>
        </w:rPr>
        <w:t> </w:t>
      </w:r>
      <w:r w:rsidRPr="00700181">
        <w:rPr>
          <w:rFonts w:ascii="Arial" w:hAnsi="Arial" w:cs="Arial"/>
          <w:sz w:val="24"/>
          <w:szCs w:val="24"/>
        </w:rPr>
        <w:t xml:space="preserve">не позднее </w:t>
      </w:r>
      <w:r w:rsidRPr="00700181">
        <w:rPr>
          <w:rFonts w:ascii="Arial" w:hAnsi="Arial" w:cs="Arial"/>
          <w:b/>
          <w:sz w:val="24"/>
          <w:szCs w:val="24"/>
        </w:rPr>
        <w:t>10-го  числа месяца</w:t>
      </w:r>
      <w:r w:rsidRPr="00700181">
        <w:rPr>
          <w:rFonts w:ascii="Arial" w:hAnsi="Arial" w:cs="Arial"/>
          <w:sz w:val="24"/>
          <w:szCs w:val="24"/>
        </w:rPr>
        <w:t>, следующего за месяцем проведения анализа, готовят и направляют в Финансовое управление предложения по отзыву нераспределенных</w:t>
      </w:r>
      <w:r w:rsidRPr="00700181" w:rsidDel="00AE57EA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 xml:space="preserve">и неиспользованных  объемов финансирования расходов со своих  лицевых счетов, с лицевых счетов подведомственных получателей средств районного бюджета по форме согласно </w:t>
      </w:r>
      <w:r w:rsidRPr="00700181">
        <w:rPr>
          <w:rFonts w:ascii="Arial" w:hAnsi="Arial" w:cs="Arial"/>
          <w:b/>
          <w:sz w:val="24"/>
          <w:szCs w:val="24"/>
        </w:rPr>
        <w:t xml:space="preserve">приложению </w:t>
      </w:r>
      <w:r w:rsidR="00F51406">
        <w:rPr>
          <w:rFonts w:ascii="Arial" w:hAnsi="Arial" w:cs="Arial"/>
          <w:b/>
          <w:sz w:val="24"/>
          <w:szCs w:val="24"/>
        </w:rPr>
        <w:t>5</w:t>
      </w:r>
      <w:r w:rsidRPr="00700181">
        <w:rPr>
          <w:rFonts w:ascii="Arial" w:hAnsi="Arial" w:cs="Arial"/>
          <w:sz w:val="24"/>
          <w:szCs w:val="24"/>
        </w:rPr>
        <w:t xml:space="preserve"> к настоящему Порядку</w:t>
      </w:r>
      <w:r w:rsidR="006F1F3C">
        <w:rPr>
          <w:rFonts w:ascii="Arial" w:hAnsi="Arial" w:cs="Arial"/>
          <w:sz w:val="24"/>
          <w:szCs w:val="24"/>
        </w:rPr>
        <w:t xml:space="preserve">. </w:t>
      </w:r>
      <w:r w:rsidR="006F1F3C" w:rsidRPr="00E93A4E">
        <w:rPr>
          <w:rFonts w:ascii="Arial" w:hAnsi="Arial" w:cs="Arial"/>
          <w:sz w:val="24"/>
          <w:szCs w:val="24"/>
        </w:rPr>
        <w:t xml:space="preserve">При </w:t>
      </w:r>
      <w:r w:rsidR="006F1F3C" w:rsidRPr="006F1F3C">
        <w:rPr>
          <w:rFonts w:ascii="Arial" w:hAnsi="Arial" w:cs="Arial"/>
          <w:sz w:val="24"/>
          <w:szCs w:val="24"/>
        </w:rPr>
        <w:t>этом документы, на основании которых было произведено доведение объемов финансирования расходов</w:t>
      </w:r>
      <w:r w:rsidR="00684F46">
        <w:rPr>
          <w:rFonts w:ascii="Arial" w:hAnsi="Arial" w:cs="Arial"/>
          <w:sz w:val="24"/>
          <w:szCs w:val="24"/>
        </w:rPr>
        <w:t>,</w:t>
      </w:r>
      <w:r w:rsidR="006F1F3C" w:rsidRPr="006F1F3C">
        <w:rPr>
          <w:rFonts w:ascii="Arial" w:hAnsi="Arial" w:cs="Arial"/>
          <w:sz w:val="24"/>
          <w:szCs w:val="24"/>
        </w:rPr>
        <w:t xml:space="preserve"> не прилагаются</w:t>
      </w:r>
      <w:r w:rsidRPr="006F1F3C">
        <w:rPr>
          <w:rFonts w:ascii="Arial" w:hAnsi="Arial" w:cs="Arial"/>
          <w:sz w:val="24"/>
          <w:szCs w:val="24"/>
        </w:rPr>
        <w:t>;</w:t>
      </w:r>
    </w:p>
    <w:p w:rsidR="00700181" w:rsidRPr="00700181" w:rsidRDefault="00700181" w:rsidP="00700181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</w:t>
      </w:r>
      <w:r w:rsidRPr="00700181">
        <w:rPr>
          <w:rFonts w:ascii="Arial" w:hAnsi="Arial" w:cs="Arial"/>
          <w:sz w:val="24"/>
          <w:szCs w:val="24"/>
          <w:lang w:val="en-US"/>
        </w:rPr>
        <w:t> </w:t>
      </w:r>
      <w:r w:rsidRPr="00700181">
        <w:rPr>
          <w:rFonts w:ascii="Arial" w:hAnsi="Arial" w:cs="Arial"/>
          <w:sz w:val="24"/>
          <w:szCs w:val="24"/>
        </w:rPr>
        <w:t>осуществляют отзыв нераспределенных и неиспользованных   объемов финансирования расходов с лицевых счетов подведомственных получателей средств районного бюджета</w:t>
      </w:r>
      <w:r w:rsidR="001A283A">
        <w:rPr>
          <w:rFonts w:ascii="Arial" w:hAnsi="Arial" w:cs="Arial"/>
          <w:sz w:val="24"/>
          <w:szCs w:val="24"/>
        </w:rPr>
        <w:t>.</w:t>
      </w:r>
    </w:p>
    <w:p w:rsidR="00700181" w:rsidRPr="00700181" w:rsidRDefault="00700181" w:rsidP="00700181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4.3.</w:t>
      </w:r>
      <w:r w:rsidRPr="00700181">
        <w:rPr>
          <w:rFonts w:ascii="Arial" w:hAnsi="Arial" w:cs="Arial"/>
          <w:sz w:val="24"/>
          <w:szCs w:val="24"/>
        </w:rPr>
        <w:t xml:space="preserve">Регистрация заявок на отзыв доведенных объемов финансирования расходов производится Отделом исполнения расходов </w:t>
      </w:r>
      <w:r w:rsidRPr="00700181">
        <w:rPr>
          <w:rFonts w:ascii="Arial" w:hAnsi="Arial" w:cs="Arial"/>
          <w:b/>
          <w:sz w:val="24"/>
          <w:szCs w:val="24"/>
        </w:rPr>
        <w:t>в разделе 2</w:t>
      </w:r>
      <w:r w:rsidRPr="00700181">
        <w:rPr>
          <w:rFonts w:ascii="Arial" w:hAnsi="Arial" w:cs="Arial"/>
          <w:sz w:val="24"/>
          <w:szCs w:val="24"/>
        </w:rPr>
        <w:t xml:space="preserve"> книги регистрации по форме,  согласно </w:t>
      </w:r>
      <w:r w:rsidRPr="00700181">
        <w:rPr>
          <w:rFonts w:ascii="Arial" w:hAnsi="Arial" w:cs="Arial"/>
          <w:b/>
          <w:sz w:val="24"/>
          <w:szCs w:val="24"/>
        </w:rPr>
        <w:t xml:space="preserve">приложению 4 </w:t>
      </w:r>
      <w:r w:rsidRPr="00700181">
        <w:rPr>
          <w:rFonts w:ascii="Arial" w:hAnsi="Arial" w:cs="Arial"/>
          <w:sz w:val="24"/>
          <w:szCs w:val="24"/>
        </w:rPr>
        <w:t>к настоящему Порядку.</w:t>
      </w:r>
    </w:p>
    <w:p w:rsidR="00700181" w:rsidRPr="00700181" w:rsidRDefault="00700181" w:rsidP="001A283A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4.4.</w:t>
      </w:r>
      <w:r w:rsidRPr="00700181">
        <w:rPr>
          <w:rFonts w:ascii="Arial" w:hAnsi="Arial" w:cs="Arial"/>
          <w:sz w:val="24"/>
          <w:szCs w:val="24"/>
        </w:rPr>
        <w:t>Нераспределенные</w:t>
      </w:r>
      <w:r w:rsidRPr="00700181" w:rsidDel="005A1BF6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>и неиспользованные объемы финансирования расходов с начала финансового года, числящиеся на соответствующих лицевых счетах главных распорядителей</w:t>
      </w:r>
      <w:r w:rsidR="005F1B3D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 xml:space="preserve"> могут быть отозваны по инициативе  Финансового управления</w:t>
      </w:r>
      <w:r w:rsidR="001A283A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>с лицевых счетов главных распорядителей  или по требованию Финансового управления - главным распорядителем с лицевых счетов подведомственных получателей средств районного бюджета</w:t>
      </w:r>
      <w:r w:rsidR="001A283A">
        <w:rPr>
          <w:rFonts w:ascii="Arial" w:hAnsi="Arial" w:cs="Arial"/>
          <w:sz w:val="24"/>
          <w:szCs w:val="24"/>
        </w:rPr>
        <w:t>.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При этом не позднее </w:t>
      </w:r>
      <w:r w:rsidRPr="00700181">
        <w:rPr>
          <w:rFonts w:ascii="Arial" w:hAnsi="Arial" w:cs="Arial"/>
          <w:b/>
          <w:sz w:val="24"/>
          <w:szCs w:val="24"/>
        </w:rPr>
        <w:t>двух  рабочих дней</w:t>
      </w:r>
      <w:r w:rsidRPr="00700181">
        <w:rPr>
          <w:rFonts w:ascii="Arial" w:hAnsi="Arial" w:cs="Arial"/>
          <w:sz w:val="24"/>
          <w:szCs w:val="24"/>
        </w:rPr>
        <w:t xml:space="preserve"> со дня получения соответствующего запроса главные распорядители обязаны представить Финансовому управлению все необходимые документы для осуществления операции по отзыву доведенных объемов финансирования расходов.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4.5.</w:t>
      </w:r>
      <w:r w:rsidRPr="00700181">
        <w:rPr>
          <w:rFonts w:ascii="Arial" w:hAnsi="Arial" w:cs="Arial"/>
          <w:sz w:val="24"/>
          <w:szCs w:val="24"/>
        </w:rPr>
        <w:t>Отдел исполнения расходов осуществляет процедуру отзыва доведенных объемов финансирования расходов</w:t>
      </w:r>
      <w:r w:rsidR="001A283A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>в порядке, предусмотренном пункт</w:t>
      </w:r>
      <w:r w:rsidR="001A283A">
        <w:rPr>
          <w:rFonts w:ascii="Arial" w:hAnsi="Arial" w:cs="Arial"/>
          <w:sz w:val="24"/>
          <w:szCs w:val="24"/>
        </w:rPr>
        <w:t>ом</w:t>
      </w:r>
      <w:r w:rsidRPr="00700181">
        <w:rPr>
          <w:rFonts w:ascii="Arial" w:hAnsi="Arial" w:cs="Arial"/>
          <w:sz w:val="24"/>
          <w:szCs w:val="24"/>
        </w:rPr>
        <w:t xml:space="preserve"> 2.14. настоящего Порядка. При этом расходные расписания (реестры расходных расписаний) формируются с отрицательными значениями.</w:t>
      </w:r>
    </w:p>
    <w:p w:rsidR="00700181" w:rsidRPr="00700181" w:rsidRDefault="00700181" w:rsidP="00700181">
      <w:pPr>
        <w:adjustRightInd w:val="0"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1A283A">
        <w:rPr>
          <w:rFonts w:ascii="Arial" w:hAnsi="Arial" w:cs="Arial"/>
          <w:sz w:val="24"/>
          <w:szCs w:val="24"/>
        </w:rPr>
        <w:t>Одновременно отзыв доведенных объемов финансирования расходов подлежит отражению по соответствующим кодам бюджетной классификации расходов в автоматизированной системе АС «Бюджет» с отрицательным значением в порядке, предусмотренном абзац</w:t>
      </w:r>
      <w:r w:rsidR="001A283A">
        <w:rPr>
          <w:rFonts w:ascii="Arial" w:hAnsi="Arial" w:cs="Arial"/>
          <w:sz w:val="24"/>
          <w:szCs w:val="24"/>
        </w:rPr>
        <w:t>ем</w:t>
      </w:r>
      <w:r w:rsidRPr="001A283A">
        <w:rPr>
          <w:rFonts w:ascii="Arial" w:hAnsi="Arial" w:cs="Arial"/>
          <w:sz w:val="24"/>
          <w:szCs w:val="24"/>
        </w:rPr>
        <w:t xml:space="preserve"> 2 пункта 2.10. настоящего Порядка.</w:t>
      </w:r>
    </w:p>
    <w:p w:rsidR="00700181" w:rsidRPr="00700181" w:rsidRDefault="00700181" w:rsidP="00700181">
      <w:pPr>
        <w:adjustRightInd w:val="0"/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4.6.</w:t>
      </w:r>
      <w:r w:rsidRPr="00700181">
        <w:rPr>
          <w:rFonts w:ascii="Arial" w:hAnsi="Arial" w:cs="Arial"/>
          <w:sz w:val="24"/>
          <w:szCs w:val="24"/>
        </w:rPr>
        <w:t>Повторное заявление в Финансовое управление потребности на отозванные в соответствие с  пунктом 4.2. настоящего Порядка с лицевых счетов  главных распорядителей</w:t>
      </w:r>
      <w:r w:rsidR="001A283A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 xml:space="preserve">и получателей средств районного бюджета  объемы финансирования  расходов не допускается. </w:t>
      </w:r>
    </w:p>
    <w:p w:rsidR="00700181" w:rsidRPr="00700181" w:rsidRDefault="00700181" w:rsidP="00700181">
      <w:pPr>
        <w:spacing w:before="120" w:after="120"/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5.</w:t>
      </w:r>
      <w:r w:rsidRPr="00700181">
        <w:rPr>
          <w:rFonts w:ascii="Arial" w:hAnsi="Arial" w:cs="Arial"/>
          <w:sz w:val="24"/>
          <w:szCs w:val="24"/>
        </w:rPr>
        <w:t xml:space="preserve"> </w:t>
      </w:r>
      <w:r w:rsidRPr="00700181">
        <w:rPr>
          <w:rFonts w:ascii="Arial" w:hAnsi="Arial" w:cs="Arial"/>
          <w:b/>
          <w:sz w:val="24"/>
          <w:szCs w:val="24"/>
        </w:rPr>
        <w:t>Передача ранее доведенных объемов финансирования расходов и внесение изменений в ранее доведенные объемы финансирования расходов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5.1.</w:t>
      </w:r>
      <w:r w:rsidRPr="00700181">
        <w:rPr>
          <w:rFonts w:ascii="Arial" w:hAnsi="Arial" w:cs="Arial"/>
          <w:sz w:val="24"/>
          <w:szCs w:val="24"/>
        </w:rPr>
        <w:t xml:space="preserve">Передача ранее доведенных объемов финансирования расходов осуществляется при внесении изменений в ведомственную структуру расходов районного бюджета, утвержденную решением о районном бюджете, в результате </w:t>
      </w:r>
      <w:r w:rsidRPr="00700181">
        <w:rPr>
          <w:rFonts w:ascii="Arial" w:hAnsi="Arial" w:cs="Arial"/>
          <w:sz w:val="24"/>
          <w:szCs w:val="24"/>
        </w:rPr>
        <w:lastRenderedPageBreak/>
        <w:t xml:space="preserve">которых происходит изменение бюджетных ассигнований, предусмотренных в районном бюджете в разрезе кодов главных распорядителей, в случаях когда:  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 получатель средств районного бюджета передается в ведение от одного главного распорядителя к другому;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 бюджетные ассигнования, предусмотренные одному главному распорядителю, передаются другому главному распорядителю;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 получатель средств районного бюджета наделяется полномочиями главного распорядителя;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- главный распорядитель утрачивает свои полномочия и в качестве получателя передается в ведение другого главного распорядителя.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5.2.</w:t>
      </w:r>
      <w:r w:rsidRPr="00700181">
        <w:rPr>
          <w:rFonts w:ascii="Arial" w:hAnsi="Arial" w:cs="Arial"/>
          <w:sz w:val="24"/>
          <w:szCs w:val="24"/>
        </w:rPr>
        <w:t>Для передачи ранее доведенных объемов финансирования расходов: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Главный распорядитель, передающий объемы финансирования расходов, </w:t>
      </w:r>
      <w:r w:rsidRPr="00700181">
        <w:rPr>
          <w:rFonts w:ascii="Arial" w:hAnsi="Arial" w:cs="Arial"/>
          <w:b/>
          <w:sz w:val="24"/>
          <w:szCs w:val="24"/>
        </w:rPr>
        <w:t>в течение трех рабочих дней</w:t>
      </w:r>
      <w:r w:rsidRPr="00700181">
        <w:rPr>
          <w:rFonts w:ascii="Arial" w:hAnsi="Arial" w:cs="Arial"/>
          <w:sz w:val="24"/>
          <w:szCs w:val="24"/>
        </w:rPr>
        <w:t xml:space="preserve"> со дня получения от Финансового управления уведомлений об изменении бюджетных ассигнований и лимит</w:t>
      </w:r>
      <w:r w:rsidR="001911ED">
        <w:rPr>
          <w:rFonts w:ascii="Arial" w:hAnsi="Arial" w:cs="Arial"/>
          <w:sz w:val="24"/>
          <w:szCs w:val="24"/>
        </w:rPr>
        <w:t>ов</w:t>
      </w:r>
      <w:r w:rsidRPr="00700181">
        <w:rPr>
          <w:rFonts w:ascii="Arial" w:hAnsi="Arial" w:cs="Arial"/>
          <w:sz w:val="24"/>
          <w:szCs w:val="24"/>
        </w:rPr>
        <w:t xml:space="preserve"> бюджетных обязательств, которыми оформляются изменения в ведомственную структуру расходов районного бюджета:</w:t>
      </w:r>
    </w:p>
    <w:p w:rsidR="002E425E" w:rsidRPr="00E93A4E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1) формирует заявку на передачу ранее доведенных объемов финансирования расходов (далее – заявка на передачу финансирования) по форме согласно </w:t>
      </w:r>
      <w:r w:rsidRPr="00700181">
        <w:rPr>
          <w:rFonts w:ascii="Arial" w:hAnsi="Arial" w:cs="Arial"/>
          <w:b/>
          <w:sz w:val="24"/>
          <w:szCs w:val="24"/>
        </w:rPr>
        <w:t xml:space="preserve">приложению </w:t>
      </w:r>
      <w:r w:rsidR="00B24BF7">
        <w:rPr>
          <w:rFonts w:ascii="Arial" w:hAnsi="Arial" w:cs="Arial"/>
          <w:b/>
          <w:sz w:val="24"/>
          <w:szCs w:val="24"/>
        </w:rPr>
        <w:t>6</w:t>
      </w:r>
      <w:r w:rsidRPr="00700181">
        <w:rPr>
          <w:rFonts w:ascii="Arial" w:hAnsi="Arial" w:cs="Arial"/>
          <w:sz w:val="24"/>
          <w:szCs w:val="24"/>
        </w:rPr>
        <w:t xml:space="preserve">,   расшифровку к заявке на передачу (изменение) ранее доведенных объемов финансирования (далее- расшифровка на передачу финансирования)   по форме согласно </w:t>
      </w:r>
      <w:r w:rsidRPr="00700181">
        <w:rPr>
          <w:rFonts w:ascii="Arial" w:hAnsi="Arial" w:cs="Arial"/>
          <w:b/>
          <w:sz w:val="24"/>
          <w:szCs w:val="24"/>
        </w:rPr>
        <w:t xml:space="preserve">приложению </w:t>
      </w:r>
      <w:r w:rsidR="001D0BEB">
        <w:rPr>
          <w:rFonts w:ascii="Arial" w:hAnsi="Arial" w:cs="Arial"/>
          <w:b/>
          <w:sz w:val="24"/>
          <w:szCs w:val="24"/>
        </w:rPr>
        <w:t>7</w:t>
      </w:r>
      <w:r w:rsidRPr="00700181">
        <w:rPr>
          <w:rFonts w:ascii="Arial" w:hAnsi="Arial" w:cs="Arial"/>
          <w:sz w:val="24"/>
          <w:szCs w:val="24"/>
        </w:rPr>
        <w:t xml:space="preserve"> настоящему Порядку, в части подлежащих передаче доведенных с начала года по главному распорядителю объемов финансирования расходов, по кодам бюджетной классификации расходов бюджетов, по которым происходит уменьшение бюджетных ассигнований и лимитов бюджетных обязательств. При этом  в приложении </w:t>
      </w:r>
      <w:r w:rsidR="00B24BF7">
        <w:rPr>
          <w:rFonts w:ascii="Arial" w:hAnsi="Arial" w:cs="Arial"/>
          <w:sz w:val="24"/>
          <w:szCs w:val="24"/>
        </w:rPr>
        <w:t>6</w:t>
      </w:r>
      <w:r w:rsidRPr="00700181">
        <w:rPr>
          <w:rFonts w:ascii="Arial" w:hAnsi="Arial" w:cs="Arial"/>
          <w:sz w:val="24"/>
          <w:szCs w:val="24"/>
        </w:rPr>
        <w:t xml:space="preserve"> заполняются графы 1-5, 11-12. </w:t>
      </w:r>
      <w:r w:rsidR="00E93A4E" w:rsidRPr="00E93A4E">
        <w:rPr>
          <w:rFonts w:ascii="Arial" w:hAnsi="Arial" w:cs="Arial"/>
          <w:sz w:val="24"/>
          <w:szCs w:val="24"/>
        </w:rPr>
        <w:t>При этом документы, подтверждающие принятые денежные обязательства не прилагаются.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2) направляет заявку на передачу финансирования и расшифровку к заявке на передачу финансирования  с сопроводительным письмом главному распорядителю, принимающему  ранее доведенные объемы финансирования расходов.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Главный распорядитель, принимающий ранее доведенные объемы финансирования расходов </w:t>
      </w:r>
      <w:r w:rsidRPr="00700181">
        <w:rPr>
          <w:rFonts w:ascii="Arial" w:hAnsi="Arial" w:cs="Arial"/>
          <w:b/>
          <w:sz w:val="24"/>
          <w:szCs w:val="24"/>
        </w:rPr>
        <w:t xml:space="preserve">в течение трех рабочих дней </w:t>
      </w:r>
      <w:r w:rsidRPr="00700181">
        <w:rPr>
          <w:rFonts w:ascii="Arial" w:hAnsi="Arial" w:cs="Arial"/>
          <w:sz w:val="24"/>
          <w:szCs w:val="24"/>
        </w:rPr>
        <w:t>со дня получения документов от главного распорядителя, передающего ранее доведенные объемы финансирования расходов: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>1) заполняет графы 6-10 заявки на передачу финансировани</w:t>
      </w:r>
      <w:r w:rsidR="001911ED">
        <w:rPr>
          <w:rFonts w:ascii="Arial" w:hAnsi="Arial" w:cs="Arial"/>
          <w:sz w:val="24"/>
          <w:szCs w:val="24"/>
        </w:rPr>
        <w:t>я  и осуществляет ее подписание;</w:t>
      </w:r>
      <w:r w:rsidRPr="00700181">
        <w:rPr>
          <w:rFonts w:ascii="Arial" w:hAnsi="Arial" w:cs="Arial"/>
          <w:sz w:val="24"/>
          <w:szCs w:val="24"/>
        </w:rPr>
        <w:t xml:space="preserve"> 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sz w:val="24"/>
          <w:szCs w:val="24"/>
        </w:rPr>
        <w:t xml:space="preserve"> 2) направляет заявку на передачу финансирования   в Финансовое управление.  </w:t>
      </w:r>
    </w:p>
    <w:p w:rsidR="00700181" w:rsidRPr="00700181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5.3.</w:t>
      </w:r>
      <w:r w:rsidRPr="00700181">
        <w:rPr>
          <w:rFonts w:ascii="Arial" w:hAnsi="Arial" w:cs="Arial"/>
          <w:sz w:val="24"/>
          <w:szCs w:val="24"/>
        </w:rPr>
        <w:t>Внесение изменений в ранее доведенные объемы финансирования расходов  осуществляется при внесении изменений в сводную бюджетную роспись  районного бюджета, в результате которых происходит перераспределение бюджетных ассигнований и лимитов бюджетных обязательств между кодами  главных распорядителей, разделов, подразделов, целевых статей, видов расходов,  операций сектора государственного управления классификации расходов бюджетов.</w:t>
      </w:r>
    </w:p>
    <w:p w:rsidR="00700181" w:rsidRPr="003B0353" w:rsidRDefault="00700181" w:rsidP="00700181">
      <w:pPr>
        <w:spacing w:after="120"/>
        <w:ind w:firstLine="720"/>
        <w:jc w:val="both"/>
        <w:rPr>
          <w:rFonts w:ascii="Arial" w:hAnsi="Arial" w:cs="Arial"/>
          <w:sz w:val="24"/>
          <w:szCs w:val="24"/>
        </w:rPr>
      </w:pPr>
      <w:r w:rsidRPr="00700181">
        <w:rPr>
          <w:rFonts w:ascii="Arial" w:hAnsi="Arial" w:cs="Arial"/>
          <w:b/>
          <w:sz w:val="24"/>
          <w:szCs w:val="24"/>
        </w:rPr>
        <w:t>5.4</w:t>
      </w:r>
      <w:r w:rsidR="001911ED">
        <w:rPr>
          <w:rFonts w:ascii="Arial" w:hAnsi="Arial" w:cs="Arial"/>
          <w:b/>
          <w:sz w:val="24"/>
          <w:szCs w:val="24"/>
        </w:rPr>
        <w:t>.</w:t>
      </w:r>
      <w:r w:rsidRPr="00700181">
        <w:rPr>
          <w:rFonts w:ascii="Arial" w:hAnsi="Arial" w:cs="Arial"/>
          <w:sz w:val="24"/>
          <w:szCs w:val="24"/>
        </w:rPr>
        <w:t xml:space="preserve"> Для внесения изменений в ранее доведенные объемы финансирования расходов главный распорядитель предоставляет в Финансовое управление заявку </w:t>
      </w:r>
      <w:r w:rsidRPr="00700181">
        <w:rPr>
          <w:rFonts w:ascii="Arial" w:hAnsi="Arial" w:cs="Arial"/>
          <w:sz w:val="24"/>
          <w:szCs w:val="24"/>
        </w:rPr>
        <w:lastRenderedPageBreak/>
        <w:t xml:space="preserve">на изменение ранее доведенных объемов  финансирования расходов и  расшифровку к заявке на передачу (изменение) ранее доведенных объемов финансирования по формам согласно </w:t>
      </w:r>
      <w:r w:rsidRPr="00700181">
        <w:rPr>
          <w:rFonts w:ascii="Arial" w:hAnsi="Arial" w:cs="Arial"/>
          <w:b/>
          <w:sz w:val="24"/>
          <w:szCs w:val="24"/>
        </w:rPr>
        <w:t xml:space="preserve">приложениям </w:t>
      </w:r>
      <w:r w:rsidR="00261AD6">
        <w:rPr>
          <w:rFonts w:ascii="Arial" w:hAnsi="Arial" w:cs="Arial"/>
          <w:b/>
          <w:sz w:val="24"/>
          <w:szCs w:val="24"/>
        </w:rPr>
        <w:t>8</w:t>
      </w:r>
      <w:r w:rsidRPr="00700181">
        <w:rPr>
          <w:rFonts w:ascii="Arial" w:hAnsi="Arial" w:cs="Arial"/>
          <w:b/>
          <w:sz w:val="24"/>
          <w:szCs w:val="24"/>
        </w:rPr>
        <w:t xml:space="preserve"> и </w:t>
      </w:r>
      <w:r w:rsidR="001D0BEB">
        <w:rPr>
          <w:rFonts w:ascii="Arial" w:hAnsi="Arial" w:cs="Arial"/>
          <w:b/>
          <w:sz w:val="24"/>
          <w:szCs w:val="24"/>
        </w:rPr>
        <w:t>7</w:t>
      </w:r>
      <w:r w:rsidRPr="00700181">
        <w:rPr>
          <w:rFonts w:ascii="Arial" w:hAnsi="Arial" w:cs="Arial"/>
          <w:b/>
          <w:sz w:val="24"/>
          <w:szCs w:val="24"/>
        </w:rPr>
        <w:t xml:space="preserve"> </w:t>
      </w:r>
      <w:r w:rsidRPr="00700181">
        <w:rPr>
          <w:rFonts w:ascii="Arial" w:hAnsi="Arial" w:cs="Arial"/>
          <w:sz w:val="24"/>
          <w:szCs w:val="24"/>
        </w:rPr>
        <w:t xml:space="preserve">к настоящему Порядку. </w:t>
      </w:r>
      <w:r w:rsidR="003B0353" w:rsidRPr="003B0353">
        <w:rPr>
          <w:rFonts w:ascii="Arial" w:hAnsi="Arial" w:cs="Arial"/>
          <w:sz w:val="24"/>
          <w:szCs w:val="24"/>
        </w:rPr>
        <w:t>При этом документы, подтверждающие принятые денежные обязательства не прилагаются.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b/>
          <w:sz w:val="24"/>
          <w:szCs w:val="24"/>
        </w:rPr>
      </w:pPr>
      <w:r w:rsidRPr="00700181">
        <w:rPr>
          <w:b/>
          <w:sz w:val="24"/>
          <w:szCs w:val="24"/>
        </w:rPr>
        <w:t>5.5.</w:t>
      </w:r>
      <w:r w:rsidRPr="00700181">
        <w:rPr>
          <w:sz w:val="24"/>
          <w:szCs w:val="24"/>
        </w:rPr>
        <w:t xml:space="preserve">Передача ранее доведенных объемов финансирования расходов и внесение изменений в ранее доведенные объемы финансирования расходов производятся в пределах бюджетных ассигнований и лимитов бюджетных обязательств, доведенных до главных распорядителей, участвующих в передаче ранее доведенных объемов финансирования расходов.  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b/>
          <w:sz w:val="24"/>
          <w:szCs w:val="24"/>
        </w:rPr>
        <w:t>5.6.</w:t>
      </w:r>
      <w:r w:rsidRPr="00700181">
        <w:rPr>
          <w:sz w:val="24"/>
          <w:szCs w:val="24"/>
        </w:rPr>
        <w:t>Передача ранее доведенных объемов финансирования расходов и внесение изменений в ранее доведенные объемы финансирования расходов  осуществляется Отделом исполнения расходов путем оформления документов, являющихся основанием для отражения операций по  лицевым счетам главных распорядителей</w:t>
      </w:r>
      <w:r w:rsidR="002E425E">
        <w:rPr>
          <w:sz w:val="24"/>
          <w:szCs w:val="24"/>
        </w:rPr>
        <w:t>.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b/>
          <w:sz w:val="24"/>
          <w:szCs w:val="24"/>
        </w:rPr>
        <w:t>5.7.</w:t>
      </w:r>
      <w:r w:rsidRPr="00700181">
        <w:rPr>
          <w:sz w:val="24"/>
          <w:szCs w:val="24"/>
        </w:rPr>
        <w:t xml:space="preserve">Отдел исполнения расходов </w:t>
      </w:r>
      <w:r w:rsidRPr="00700181">
        <w:rPr>
          <w:b/>
          <w:sz w:val="24"/>
          <w:szCs w:val="24"/>
        </w:rPr>
        <w:t>в течение</w:t>
      </w:r>
      <w:r w:rsidRPr="00700181">
        <w:rPr>
          <w:sz w:val="24"/>
          <w:szCs w:val="24"/>
        </w:rPr>
        <w:t xml:space="preserve"> </w:t>
      </w:r>
      <w:r w:rsidRPr="00700181">
        <w:rPr>
          <w:b/>
          <w:sz w:val="24"/>
          <w:szCs w:val="24"/>
        </w:rPr>
        <w:t>трех  рабочих дней</w:t>
      </w:r>
      <w:r w:rsidRPr="00700181">
        <w:rPr>
          <w:sz w:val="24"/>
          <w:szCs w:val="24"/>
        </w:rPr>
        <w:t xml:space="preserve"> со дня   поступления в Финансовое управление документов, предусмотренных пунктами 5.2. и 5.4. настоящего Порядка осуществляет: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1) их регистрацию в </w:t>
      </w:r>
      <w:r w:rsidRPr="00700181">
        <w:rPr>
          <w:sz w:val="24"/>
          <w:szCs w:val="24"/>
        </w:rPr>
        <w:t>разделе 3</w:t>
      </w:r>
      <w:r w:rsidRPr="00700181">
        <w:rPr>
          <w:b w:val="0"/>
          <w:sz w:val="24"/>
          <w:szCs w:val="24"/>
        </w:rPr>
        <w:t xml:space="preserve"> книги регистрации, которая составляется и ведется  по форме согласно </w:t>
      </w:r>
      <w:r w:rsidRPr="00700181">
        <w:rPr>
          <w:sz w:val="24"/>
          <w:szCs w:val="24"/>
        </w:rPr>
        <w:t xml:space="preserve">приложению </w:t>
      </w:r>
      <w:r w:rsidRPr="00D210D5">
        <w:rPr>
          <w:sz w:val="24"/>
          <w:szCs w:val="24"/>
        </w:rPr>
        <w:t>4</w:t>
      </w:r>
      <w:r w:rsidRPr="00700181">
        <w:rPr>
          <w:b w:val="0"/>
          <w:sz w:val="24"/>
          <w:szCs w:val="24"/>
        </w:rPr>
        <w:t xml:space="preserve"> к настоящему Порядку;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2) проверку на предмет: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наличия и правильности заполнения документов, предусмотренных настоящим Порядком;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не превышения над: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 xml:space="preserve">- бюджетными ассигнованиями, предусмотренными сводной бюджетной росписью районного бюджета; 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- утвержденными и доведенными до главных распорядителей лимитами бюджетных обязательств;</w:t>
      </w:r>
    </w:p>
    <w:p w:rsidR="00700181" w:rsidRPr="00700181" w:rsidRDefault="00700181" w:rsidP="00700181">
      <w:pPr>
        <w:pStyle w:val="ConsPlusTitle"/>
        <w:widowControl/>
        <w:spacing w:after="120"/>
        <w:ind w:firstLine="709"/>
        <w:jc w:val="both"/>
        <w:outlineLvl w:val="0"/>
        <w:rPr>
          <w:b w:val="0"/>
          <w:sz w:val="24"/>
          <w:szCs w:val="24"/>
        </w:rPr>
      </w:pPr>
      <w:r w:rsidRPr="00700181">
        <w:rPr>
          <w:b w:val="0"/>
          <w:sz w:val="24"/>
          <w:szCs w:val="24"/>
        </w:rPr>
        <w:t>- ранее доведенными  главным распорядителям объемами финансирования.</w:t>
      </w:r>
    </w:p>
    <w:p w:rsidR="00700181" w:rsidRPr="00700181" w:rsidRDefault="00700181" w:rsidP="00AE5904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b/>
          <w:sz w:val="24"/>
          <w:szCs w:val="24"/>
        </w:rPr>
        <w:t>5.8.</w:t>
      </w:r>
      <w:r w:rsidRPr="00700181">
        <w:rPr>
          <w:sz w:val="24"/>
          <w:szCs w:val="24"/>
        </w:rPr>
        <w:t>После проведения проверки представленных документов, Отдел исполнения расходов формирует</w:t>
      </w:r>
      <w:r w:rsidR="00AE5904">
        <w:rPr>
          <w:sz w:val="24"/>
          <w:szCs w:val="24"/>
        </w:rPr>
        <w:t xml:space="preserve"> </w:t>
      </w:r>
      <w:r w:rsidRPr="00700181">
        <w:rPr>
          <w:sz w:val="24"/>
          <w:szCs w:val="24"/>
        </w:rPr>
        <w:t xml:space="preserve">расходные расписания (реестры расходных расписаний) (код формы по КФД </w:t>
      </w:r>
      <w:r w:rsidR="00E7342A">
        <w:rPr>
          <w:sz w:val="24"/>
          <w:szCs w:val="24"/>
        </w:rPr>
        <w:t xml:space="preserve">0531722, </w:t>
      </w:r>
      <w:r w:rsidRPr="00700181">
        <w:rPr>
          <w:sz w:val="24"/>
          <w:szCs w:val="24"/>
        </w:rPr>
        <w:t xml:space="preserve">0531723) в соответствии с требованиями Приказа № 8н от 10 октября 2008г.: 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sz w:val="24"/>
          <w:szCs w:val="24"/>
        </w:rPr>
        <w:t xml:space="preserve">- с отрицательными значениями по кодам бюджетной классификации расходов бюджетов, по которым происходит уменьшение бюджетных ассигнований и лимитов бюджетных обязательств; </w:t>
      </w:r>
    </w:p>
    <w:p w:rsidR="00700181" w:rsidRPr="00700181" w:rsidRDefault="00700181" w:rsidP="00700181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700181">
        <w:rPr>
          <w:sz w:val="24"/>
          <w:szCs w:val="24"/>
        </w:rPr>
        <w:t xml:space="preserve">- с положительными значениями по кодам бюджетной классификации расходов бюджетов, по которым происходит увеличение бюджетных ассигнований и лимитов бюджетных обязательств. </w:t>
      </w:r>
    </w:p>
    <w:p w:rsidR="00700181" w:rsidRPr="00700181" w:rsidRDefault="00700181" w:rsidP="00AE5904">
      <w:pPr>
        <w:pStyle w:val="ConsPlusNormal"/>
        <w:ind w:firstLine="709"/>
        <w:jc w:val="both"/>
        <w:rPr>
          <w:sz w:val="24"/>
          <w:szCs w:val="24"/>
        </w:rPr>
      </w:pPr>
      <w:r w:rsidRPr="00700181">
        <w:rPr>
          <w:sz w:val="24"/>
          <w:szCs w:val="24"/>
        </w:rPr>
        <w:t xml:space="preserve">Расходные расписания (реестры расходных расписаний) передаются в </w:t>
      </w:r>
      <w:r w:rsidR="00AE5904">
        <w:rPr>
          <w:sz w:val="24"/>
          <w:szCs w:val="24"/>
        </w:rPr>
        <w:t>УФК по Красноярскому краю</w:t>
      </w:r>
      <w:r w:rsidRPr="00700181">
        <w:rPr>
          <w:sz w:val="24"/>
          <w:szCs w:val="24"/>
        </w:rPr>
        <w:t xml:space="preserve"> в порядке, предусмотренном пункт</w:t>
      </w:r>
      <w:r w:rsidR="00AE5904">
        <w:rPr>
          <w:sz w:val="24"/>
          <w:szCs w:val="24"/>
        </w:rPr>
        <w:t>ом</w:t>
      </w:r>
      <w:r w:rsidRPr="00700181">
        <w:rPr>
          <w:sz w:val="24"/>
          <w:szCs w:val="24"/>
        </w:rPr>
        <w:t xml:space="preserve"> 2.1</w:t>
      </w:r>
      <w:r w:rsidR="00E7342A">
        <w:rPr>
          <w:sz w:val="24"/>
          <w:szCs w:val="24"/>
        </w:rPr>
        <w:t>6</w:t>
      </w:r>
      <w:r w:rsidRPr="00700181">
        <w:rPr>
          <w:sz w:val="24"/>
          <w:szCs w:val="24"/>
        </w:rPr>
        <w:t>. настоящего Порядка.</w:t>
      </w:r>
    </w:p>
    <w:p w:rsidR="00AE5904" w:rsidRDefault="00AE5904" w:rsidP="00AE5904">
      <w:pPr>
        <w:adjustRightInd w:val="0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00181" w:rsidRPr="00BD43A7" w:rsidRDefault="00700181" w:rsidP="00AE5904">
      <w:pPr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D43A7">
        <w:rPr>
          <w:rFonts w:ascii="Arial" w:hAnsi="Arial" w:cs="Arial"/>
          <w:sz w:val="24"/>
          <w:szCs w:val="24"/>
        </w:rPr>
        <w:t>Одновременно передача ранее доведенных объемов финансирования расходов и внесение изменений в ранее доведенные объемы финансирования расходов подлежит отражению в автоматизированной системе АС «Бюджет»:</w:t>
      </w:r>
    </w:p>
    <w:p w:rsidR="00700181" w:rsidRPr="00BD43A7" w:rsidRDefault="00700181" w:rsidP="00700181">
      <w:pPr>
        <w:pStyle w:val="ConsPlusNormal"/>
        <w:widowControl/>
        <w:spacing w:before="120" w:after="120"/>
        <w:ind w:firstLine="709"/>
        <w:jc w:val="both"/>
        <w:rPr>
          <w:sz w:val="24"/>
          <w:szCs w:val="24"/>
        </w:rPr>
      </w:pPr>
      <w:r w:rsidRPr="00BD43A7">
        <w:rPr>
          <w:sz w:val="24"/>
          <w:szCs w:val="24"/>
        </w:rPr>
        <w:lastRenderedPageBreak/>
        <w:t xml:space="preserve"> - с отрицательными значениями по кодам бюджетной классификации расходов бюджетов, по которым происходит уменьшение бюджетных ассигнований и лимитов бюджетных обязательств; </w:t>
      </w:r>
    </w:p>
    <w:p w:rsidR="00700181" w:rsidRPr="00700181" w:rsidRDefault="00700181" w:rsidP="00BD43A7">
      <w:pPr>
        <w:pStyle w:val="ConsPlusNormal"/>
        <w:widowControl/>
        <w:spacing w:after="120"/>
        <w:ind w:firstLine="709"/>
        <w:jc w:val="both"/>
        <w:rPr>
          <w:sz w:val="24"/>
          <w:szCs w:val="24"/>
        </w:rPr>
      </w:pPr>
      <w:r w:rsidRPr="00BD43A7">
        <w:rPr>
          <w:sz w:val="24"/>
          <w:szCs w:val="24"/>
        </w:rPr>
        <w:t>- с положительными значениями по кодам бюджетной классификации расходов бюджетов, по которым происходит увеличение бюджетных ассигнований и лимитов бюджетных обязательств</w:t>
      </w:r>
      <w:r w:rsidR="00BD43A7" w:rsidRPr="00BD43A7">
        <w:rPr>
          <w:sz w:val="24"/>
          <w:szCs w:val="24"/>
        </w:rPr>
        <w:t>.</w:t>
      </w:r>
    </w:p>
    <w:p w:rsidR="00700181" w:rsidRPr="00700181" w:rsidRDefault="00700181" w:rsidP="00700181">
      <w:pPr>
        <w:pStyle w:val="ConsPlusNormal"/>
        <w:spacing w:before="120"/>
        <w:ind w:firstLine="709"/>
        <w:jc w:val="both"/>
        <w:rPr>
          <w:sz w:val="24"/>
          <w:szCs w:val="24"/>
        </w:rPr>
      </w:pPr>
      <w:r w:rsidRPr="00700181">
        <w:rPr>
          <w:b/>
          <w:sz w:val="24"/>
          <w:szCs w:val="24"/>
        </w:rPr>
        <w:t>5.9.</w:t>
      </w:r>
      <w:r w:rsidRPr="00700181">
        <w:rPr>
          <w:sz w:val="24"/>
          <w:szCs w:val="24"/>
        </w:rPr>
        <w:t>В случае установления несоответствия представленных главными распорядителями  документов на передачу ранее доведенных объемов финансирования расходов и внесение изменений в ранее доведенные объемы финансирования расходов требованиям, установленным настоящим Порядком,  Отдел исполнения расходов осуществляет возврат заявок с сопроводительным письмом с указанием причины возврата.</w:t>
      </w:r>
    </w:p>
    <w:p w:rsidR="00700181" w:rsidRPr="00700181" w:rsidRDefault="00700181" w:rsidP="00700181">
      <w:pPr>
        <w:pStyle w:val="ConsPlusNormal"/>
        <w:spacing w:before="120"/>
        <w:ind w:firstLine="709"/>
        <w:jc w:val="both"/>
        <w:rPr>
          <w:sz w:val="24"/>
          <w:szCs w:val="24"/>
        </w:rPr>
      </w:pPr>
      <w:r w:rsidRPr="00700181">
        <w:rPr>
          <w:b/>
          <w:sz w:val="24"/>
          <w:szCs w:val="24"/>
        </w:rPr>
        <w:t>5.10.</w:t>
      </w:r>
      <w:r w:rsidRPr="00700181">
        <w:rPr>
          <w:sz w:val="24"/>
          <w:szCs w:val="24"/>
        </w:rPr>
        <w:t>Отдел  исполнения расходов производит  контрольную  выверку  операций  по передаче ранее доведенных объемов финансирования расходов и внесению изменений в ранее доведенные объемы финансирования расходов  в соответствии с пунктом  2.1</w:t>
      </w:r>
      <w:r w:rsidR="00E7342A">
        <w:rPr>
          <w:sz w:val="24"/>
          <w:szCs w:val="24"/>
        </w:rPr>
        <w:t>7</w:t>
      </w:r>
      <w:r w:rsidRPr="00700181">
        <w:rPr>
          <w:sz w:val="24"/>
          <w:szCs w:val="24"/>
        </w:rPr>
        <w:t>. настоящего Порядка.</w:t>
      </w:r>
    </w:p>
    <w:p w:rsidR="00700181" w:rsidRPr="00700181" w:rsidRDefault="00700181" w:rsidP="00700181">
      <w:pPr>
        <w:spacing w:before="120" w:after="120"/>
        <w:ind w:firstLine="720"/>
        <w:jc w:val="both"/>
        <w:rPr>
          <w:rFonts w:ascii="Arial" w:hAnsi="Arial" w:cs="Arial"/>
          <w:sz w:val="24"/>
          <w:szCs w:val="24"/>
        </w:rPr>
      </w:pPr>
    </w:p>
    <w:p w:rsidR="00DD51A9" w:rsidRPr="00700181" w:rsidRDefault="00DD51A9">
      <w:pPr>
        <w:rPr>
          <w:rFonts w:ascii="Arial" w:hAnsi="Arial" w:cs="Arial"/>
          <w:sz w:val="24"/>
          <w:szCs w:val="24"/>
        </w:rPr>
      </w:pPr>
    </w:p>
    <w:sectPr w:rsidR="00DD51A9" w:rsidRPr="00700181" w:rsidSect="00D915DB">
      <w:footerReference w:type="default" r:id="rId8"/>
      <w:pgSz w:w="11906" w:h="16838" w:code="9"/>
      <w:pgMar w:top="851" w:right="1134" w:bottom="964" w:left="1418" w:header="709" w:footer="709" w:gutter="0"/>
      <w:cols w:space="709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Raindog" w:date="2014-12-17T09:57:00Z" w:initials="R">
    <w:p w:rsidR="00700181" w:rsidRDefault="00700181" w:rsidP="00700181">
      <w:pPr>
        <w:pStyle w:val="af2"/>
      </w:pPr>
      <w:r>
        <w:rPr>
          <w:rStyle w:val="af1"/>
        </w:rPr>
        <w:annotationRef/>
      </w:r>
      <w:r>
        <w:t>Зачем тире?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560" w:rsidRDefault="00D54560" w:rsidP="008C0A4E">
      <w:r>
        <w:separator/>
      </w:r>
    </w:p>
  </w:endnote>
  <w:endnote w:type="continuationSeparator" w:id="1">
    <w:p w:rsidR="00D54560" w:rsidRDefault="00D54560" w:rsidP="008C0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8A" w:rsidRDefault="00556B32" w:rsidP="008D2FA3">
    <w:pPr>
      <w:pStyle w:val="ac"/>
      <w:jc w:val="center"/>
    </w:pPr>
    <w:r>
      <w:rPr>
        <w:rStyle w:val="ae"/>
      </w:rPr>
      <w:fldChar w:fldCharType="begin"/>
    </w:r>
    <w:r w:rsidR="00936E06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D4FC5">
      <w:rPr>
        <w:rStyle w:val="ae"/>
        <w:noProof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560" w:rsidRDefault="00D54560" w:rsidP="008C0A4E">
      <w:r>
        <w:separator/>
      </w:r>
    </w:p>
  </w:footnote>
  <w:footnote w:type="continuationSeparator" w:id="1">
    <w:p w:rsidR="00D54560" w:rsidRDefault="00D54560" w:rsidP="008C0A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13F93"/>
    <w:multiLevelType w:val="hybridMultilevel"/>
    <w:tmpl w:val="04DE2A72"/>
    <w:lvl w:ilvl="0" w:tplc="C596C97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58C3F06"/>
    <w:multiLevelType w:val="hybridMultilevel"/>
    <w:tmpl w:val="F1108EE0"/>
    <w:lvl w:ilvl="0" w:tplc="C9CE8202">
      <w:start w:val="1"/>
      <w:numFmt w:val="decimal"/>
      <w:lvlText w:val="%1)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27039F7"/>
    <w:multiLevelType w:val="hybridMultilevel"/>
    <w:tmpl w:val="006A1A2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5972408E"/>
    <w:multiLevelType w:val="hybridMultilevel"/>
    <w:tmpl w:val="CC9054C4"/>
    <w:lvl w:ilvl="0" w:tplc="46744C4E">
      <w:start w:val="1"/>
      <w:numFmt w:val="decimal"/>
      <w:lvlText w:val="%1)"/>
      <w:lvlJc w:val="left"/>
      <w:pPr>
        <w:tabs>
          <w:tab w:val="num" w:pos="1875"/>
        </w:tabs>
        <w:ind w:left="1875" w:hanging="11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3644261"/>
    <w:multiLevelType w:val="hybridMultilevel"/>
    <w:tmpl w:val="C43E3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993E13"/>
    <w:multiLevelType w:val="hybridMultilevel"/>
    <w:tmpl w:val="209C4806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D2C73D2"/>
    <w:multiLevelType w:val="hybridMultilevel"/>
    <w:tmpl w:val="2A706CBC"/>
    <w:lvl w:ilvl="0" w:tplc="D2FA5DF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6D6F65"/>
    <w:multiLevelType w:val="hybridMultilevel"/>
    <w:tmpl w:val="057CA87E"/>
    <w:lvl w:ilvl="0" w:tplc="1A9A004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0181"/>
    <w:rsid w:val="00001AEB"/>
    <w:rsid w:val="00007A5D"/>
    <w:rsid w:val="000134F0"/>
    <w:rsid w:val="000137B1"/>
    <w:rsid w:val="00014BA4"/>
    <w:rsid w:val="00025084"/>
    <w:rsid w:val="00041778"/>
    <w:rsid w:val="00047FB5"/>
    <w:rsid w:val="000612E2"/>
    <w:rsid w:val="00066D96"/>
    <w:rsid w:val="00066F55"/>
    <w:rsid w:val="000706B4"/>
    <w:rsid w:val="0007256D"/>
    <w:rsid w:val="00081B3F"/>
    <w:rsid w:val="000823D0"/>
    <w:rsid w:val="00083A6A"/>
    <w:rsid w:val="00092E6B"/>
    <w:rsid w:val="00097704"/>
    <w:rsid w:val="000B1B2E"/>
    <w:rsid w:val="000C03B5"/>
    <w:rsid w:val="000C6400"/>
    <w:rsid w:val="000E0426"/>
    <w:rsid w:val="000E2A53"/>
    <w:rsid w:val="001127A5"/>
    <w:rsid w:val="00113469"/>
    <w:rsid w:val="001176BE"/>
    <w:rsid w:val="0013351D"/>
    <w:rsid w:val="00152738"/>
    <w:rsid w:val="00157106"/>
    <w:rsid w:val="00157B06"/>
    <w:rsid w:val="00161A0E"/>
    <w:rsid w:val="00161CC8"/>
    <w:rsid w:val="00167A6F"/>
    <w:rsid w:val="00175B5F"/>
    <w:rsid w:val="001764CB"/>
    <w:rsid w:val="00183214"/>
    <w:rsid w:val="001911ED"/>
    <w:rsid w:val="00194261"/>
    <w:rsid w:val="001972D8"/>
    <w:rsid w:val="001A283A"/>
    <w:rsid w:val="001A75D3"/>
    <w:rsid w:val="001B62A0"/>
    <w:rsid w:val="001D0A3F"/>
    <w:rsid w:val="001D0BEB"/>
    <w:rsid w:val="001F38DD"/>
    <w:rsid w:val="001F4E71"/>
    <w:rsid w:val="001F7EB5"/>
    <w:rsid w:val="00210611"/>
    <w:rsid w:val="00212B13"/>
    <w:rsid w:val="00225A36"/>
    <w:rsid w:val="00236BCF"/>
    <w:rsid w:val="00240131"/>
    <w:rsid w:val="00247BEF"/>
    <w:rsid w:val="00254064"/>
    <w:rsid w:val="00261AD6"/>
    <w:rsid w:val="00264BE5"/>
    <w:rsid w:val="0027346E"/>
    <w:rsid w:val="002B111B"/>
    <w:rsid w:val="002B7E2B"/>
    <w:rsid w:val="002C556E"/>
    <w:rsid w:val="002E425E"/>
    <w:rsid w:val="002F2B50"/>
    <w:rsid w:val="002F4278"/>
    <w:rsid w:val="002F49F2"/>
    <w:rsid w:val="002F6BBB"/>
    <w:rsid w:val="003047BA"/>
    <w:rsid w:val="0032494E"/>
    <w:rsid w:val="003316C9"/>
    <w:rsid w:val="00340BDE"/>
    <w:rsid w:val="00344DF9"/>
    <w:rsid w:val="0034621A"/>
    <w:rsid w:val="00354E2C"/>
    <w:rsid w:val="00367996"/>
    <w:rsid w:val="00371C3D"/>
    <w:rsid w:val="0037236E"/>
    <w:rsid w:val="00380DC6"/>
    <w:rsid w:val="003826BF"/>
    <w:rsid w:val="00384E27"/>
    <w:rsid w:val="00386EE1"/>
    <w:rsid w:val="003B0353"/>
    <w:rsid w:val="003B6138"/>
    <w:rsid w:val="003D3E9F"/>
    <w:rsid w:val="003E7849"/>
    <w:rsid w:val="003E7913"/>
    <w:rsid w:val="003F094D"/>
    <w:rsid w:val="00404153"/>
    <w:rsid w:val="00407F7E"/>
    <w:rsid w:val="00425281"/>
    <w:rsid w:val="00430010"/>
    <w:rsid w:val="004367E6"/>
    <w:rsid w:val="00441E05"/>
    <w:rsid w:val="00443335"/>
    <w:rsid w:val="00446CD2"/>
    <w:rsid w:val="0045783A"/>
    <w:rsid w:val="00465F46"/>
    <w:rsid w:val="00467146"/>
    <w:rsid w:val="004734A0"/>
    <w:rsid w:val="0048024E"/>
    <w:rsid w:val="004965A4"/>
    <w:rsid w:val="004968B2"/>
    <w:rsid w:val="004A244D"/>
    <w:rsid w:val="004A593B"/>
    <w:rsid w:val="004A7EA7"/>
    <w:rsid w:val="004B03A7"/>
    <w:rsid w:val="004B7934"/>
    <w:rsid w:val="004C62DA"/>
    <w:rsid w:val="004D07B5"/>
    <w:rsid w:val="004D4FC5"/>
    <w:rsid w:val="004E568C"/>
    <w:rsid w:val="004F6806"/>
    <w:rsid w:val="0050214E"/>
    <w:rsid w:val="00502F17"/>
    <w:rsid w:val="00503E15"/>
    <w:rsid w:val="0051200A"/>
    <w:rsid w:val="0051640D"/>
    <w:rsid w:val="0052348C"/>
    <w:rsid w:val="00536107"/>
    <w:rsid w:val="00544300"/>
    <w:rsid w:val="0054732E"/>
    <w:rsid w:val="00556B32"/>
    <w:rsid w:val="00557F3C"/>
    <w:rsid w:val="00565FC4"/>
    <w:rsid w:val="00570231"/>
    <w:rsid w:val="00570ED3"/>
    <w:rsid w:val="00581E25"/>
    <w:rsid w:val="005824E1"/>
    <w:rsid w:val="005831FF"/>
    <w:rsid w:val="0058667B"/>
    <w:rsid w:val="005870B7"/>
    <w:rsid w:val="00587E40"/>
    <w:rsid w:val="005938A2"/>
    <w:rsid w:val="005949EB"/>
    <w:rsid w:val="005A4BF3"/>
    <w:rsid w:val="005B06ED"/>
    <w:rsid w:val="005B41D6"/>
    <w:rsid w:val="005D3D7D"/>
    <w:rsid w:val="005D7B88"/>
    <w:rsid w:val="005E336D"/>
    <w:rsid w:val="005E7602"/>
    <w:rsid w:val="005E7BEB"/>
    <w:rsid w:val="005F1B3D"/>
    <w:rsid w:val="005F79A1"/>
    <w:rsid w:val="00605F80"/>
    <w:rsid w:val="00616CF1"/>
    <w:rsid w:val="0062562F"/>
    <w:rsid w:val="00627602"/>
    <w:rsid w:val="00627FA4"/>
    <w:rsid w:val="006413CF"/>
    <w:rsid w:val="006641D2"/>
    <w:rsid w:val="0067255E"/>
    <w:rsid w:val="00684F46"/>
    <w:rsid w:val="0068500A"/>
    <w:rsid w:val="006853D6"/>
    <w:rsid w:val="006A175E"/>
    <w:rsid w:val="006B0D84"/>
    <w:rsid w:val="006B1A5C"/>
    <w:rsid w:val="006B68F2"/>
    <w:rsid w:val="006C7E37"/>
    <w:rsid w:val="006F1F3C"/>
    <w:rsid w:val="00700181"/>
    <w:rsid w:val="00704ABE"/>
    <w:rsid w:val="00706C71"/>
    <w:rsid w:val="007118C1"/>
    <w:rsid w:val="00727C38"/>
    <w:rsid w:val="0073142D"/>
    <w:rsid w:val="00733D4D"/>
    <w:rsid w:val="0074739B"/>
    <w:rsid w:val="00797AAB"/>
    <w:rsid w:val="00797ED9"/>
    <w:rsid w:val="007A0E6A"/>
    <w:rsid w:val="007A0EE2"/>
    <w:rsid w:val="007A1292"/>
    <w:rsid w:val="007A7DA4"/>
    <w:rsid w:val="007B5540"/>
    <w:rsid w:val="007F42FF"/>
    <w:rsid w:val="007F47D9"/>
    <w:rsid w:val="00800130"/>
    <w:rsid w:val="008017D9"/>
    <w:rsid w:val="00815C25"/>
    <w:rsid w:val="00826A35"/>
    <w:rsid w:val="00827EDE"/>
    <w:rsid w:val="0083089E"/>
    <w:rsid w:val="00836CB6"/>
    <w:rsid w:val="00850902"/>
    <w:rsid w:val="0085736B"/>
    <w:rsid w:val="00876B3A"/>
    <w:rsid w:val="00877087"/>
    <w:rsid w:val="008A4DD1"/>
    <w:rsid w:val="008A56FF"/>
    <w:rsid w:val="008A7632"/>
    <w:rsid w:val="008B1CD7"/>
    <w:rsid w:val="008B5141"/>
    <w:rsid w:val="008C0A4E"/>
    <w:rsid w:val="008C6721"/>
    <w:rsid w:val="008F69AC"/>
    <w:rsid w:val="00900313"/>
    <w:rsid w:val="00913665"/>
    <w:rsid w:val="00913B50"/>
    <w:rsid w:val="009155A5"/>
    <w:rsid w:val="00936E06"/>
    <w:rsid w:val="00942136"/>
    <w:rsid w:val="009679FD"/>
    <w:rsid w:val="00976061"/>
    <w:rsid w:val="0099009F"/>
    <w:rsid w:val="00991699"/>
    <w:rsid w:val="0099560A"/>
    <w:rsid w:val="009B5DB0"/>
    <w:rsid w:val="009D5169"/>
    <w:rsid w:val="009E3DD2"/>
    <w:rsid w:val="009E601E"/>
    <w:rsid w:val="00A10330"/>
    <w:rsid w:val="00A17C21"/>
    <w:rsid w:val="00A254B1"/>
    <w:rsid w:val="00A34E12"/>
    <w:rsid w:val="00A72BF9"/>
    <w:rsid w:val="00A93C4D"/>
    <w:rsid w:val="00AA4A39"/>
    <w:rsid w:val="00AB5D9C"/>
    <w:rsid w:val="00AB6310"/>
    <w:rsid w:val="00AB7AC2"/>
    <w:rsid w:val="00AC0B07"/>
    <w:rsid w:val="00AC5285"/>
    <w:rsid w:val="00AC5A37"/>
    <w:rsid w:val="00AD2D92"/>
    <w:rsid w:val="00AD42B6"/>
    <w:rsid w:val="00AD6353"/>
    <w:rsid w:val="00AE5904"/>
    <w:rsid w:val="00AF14B3"/>
    <w:rsid w:val="00B23EB3"/>
    <w:rsid w:val="00B24BF7"/>
    <w:rsid w:val="00B25B22"/>
    <w:rsid w:val="00B3150C"/>
    <w:rsid w:val="00B35946"/>
    <w:rsid w:val="00B4247E"/>
    <w:rsid w:val="00B473F7"/>
    <w:rsid w:val="00B5030C"/>
    <w:rsid w:val="00B51026"/>
    <w:rsid w:val="00B54B7C"/>
    <w:rsid w:val="00B556EA"/>
    <w:rsid w:val="00B5636A"/>
    <w:rsid w:val="00B576B6"/>
    <w:rsid w:val="00B61C30"/>
    <w:rsid w:val="00B83B6C"/>
    <w:rsid w:val="00BA16A8"/>
    <w:rsid w:val="00BB3BB0"/>
    <w:rsid w:val="00BB3EAC"/>
    <w:rsid w:val="00BD43A7"/>
    <w:rsid w:val="00BF77B2"/>
    <w:rsid w:val="00C114AF"/>
    <w:rsid w:val="00C11A66"/>
    <w:rsid w:val="00C1323A"/>
    <w:rsid w:val="00C13950"/>
    <w:rsid w:val="00C14E2D"/>
    <w:rsid w:val="00C22669"/>
    <w:rsid w:val="00C37F34"/>
    <w:rsid w:val="00C422DD"/>
    <w:rsid w:val="00C4273F"/>
    <w:rsid w:val="00C442D5"/>
    <w:rsid w:val="00C94764"/>
    <w:rsid w:val="00CA2984"/>
    <w:rsid w:val="00CA7C08"/>
    <w:rsid w:val="00CB6FDB"/>
    <w:rsid w:val="00CC0B8B"/>
    <w:rsid w:val="00CC2066"/>
    <w:rsid w:val="00CD0958"/>
    <w:rsid w:val="00CE29BE"/>
    <w:rsid w:val="00CF38C9"/>
    <w:rsid w:val="00D210D5"/>
    <w:rsid w:val="00D3145A"/>
    <w:rsid w:val="00D32A86"/>
    <w:rsid w:val="00D479A2"/>
    <w:rsid w:val="00D50F7A"/>
    <w:rsid w:val="00D54560"/>
    <w:rsid w:val="00D736B1"/>
    <w:rsid w:val="00D85B9D"/>
    <w:rsid w:val="00D915A9"/>
    <w:rsid w:val="00D97FF4"/>
    <w:rsid w:val="00DB051B"/>
    <w:rsid w:val="00DD51A9"/>
    <w:rsid w:val="00DD6648"/>
    <w:rsid w:val="00DE5E8A"/>
    <w:rsid w:val="00DF4BB2"/>
    <w:rsid w:val="00E12272"/>
    <w:rsid w:val="00E21942"/>
    <w:rsid w:val="00E36A37"/>
    <w:rsid w:val="00E46D59"/>
    <w:rsid w:val="00E54D7D"/>
    <w:rsid w:val="00E5537C"/>
    <w:rsid w:val="00E57460"/>
    <w:rsid w:val="00E7342A"/>
    <w:rsid w:val="00E90273"/>
    <w:rsid w:val="00E93A4E"/>
    <w:rsid w:val="00E9595C"/>
    <w:rsid w:val="00EB5823"/>
    <w:rsid w:val="00EB79D2"/>
    <w:rsid w:val="00ED5D97"/>
    <w:rsid w:val="00EE0552"/>
    <w:rsid w:val="00EF178E"/>
    <w:rsid w:val="00EF42B9"/>
    <w:rsid w:val="00F047A3"/>
    <w:rsid w:val="00F052BD"/>
    <w:rsid w:val="00F071FF"/>
    <w:rsid w:val="00F16CAE"/>
    <w:rsid w:val="00F31723"/>
    <w:rsid w:val="00F412C5"/>
    <w:rsid w:val="00F44B65"/>
    <w:rsid w:val="00F51406"/>
    <w:rsid w:val="00F52229"/>
    <w:rsid w:val="00F5568E"/>
    <w:rsid w:val="00F578B5"/>
    <w:rsid w:val="00F60FFC"/>
    <w:rsid w:val="00F66D1F"/>
    <w:rsid w:val="00F7317E"/>
    <w:rsid w:val="00F74214"/>
    <w:rsid w:val="00FB4196"/>
    <w:rsid w:val="00FB7A94"/>
    <w:rsid w:val="00FC4293"/>
    <w:rsid w:val="00FC4A4F"/>
    <w:rsid w:val="00FC622D"/>
    <w:rsid w:val="00FD2FE3"/>
    <w:rsid w:val="00FF217E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181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70018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00181"/>
    <w:pPr>
      <w:keepNext/>
      <w:ind w:firstLine="4820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181"/>
    <w:rPr>
      <w:sz w:val="28"/>
    </w:rPr>
  </w:style>
  <w:style w:type="character" w:customStyle="1" w:styleId="20">
    <w:name w:val="Заголовок 2 Знак"/>
    <w:basedOn w:val="a0"/>
    <w:link w:val="2"/>
    <w:rsid w:val="00700181"/>
    <w:rPr>
      <w:sz w:val="28"/>
    </w:rPr>
  </w:style>
  <w:style w:type="character" w:customStyle="1" w:styleId="a3">
    <w:name w:val="Основной шрифт"/>
    <w:rsid w:val="00700181"/>
  </w:style>
  <w:style w:type="paragraph" w:styleId="a4">
    <w:name w:val="header"/>
    <w:basedOn w:val="a"/>
    <w:link w:val="a5"/>
    <w:rsid w:val="00700181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basedOn w:val="a0"/>
    <w:link w:val="a4"/>
    <w:rsid w:val="00700181"/>
  </w:style>
  <w:style w:type="paragraph" w:styleId="a6">
    <w:name w:val="Body Text"/>
    <w:basedOn w:val="a"/>
    <w:link w:val="a7"/>
    <w:rsid w:val="00700181"/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700181"/>
    <w:rPr>
      <w:sz w:val="28"/>
      <w:szCs w:val="28"/>
    </w:rPr>
  </w:style>
  <w:style w:type="paragraph" w:styleId="21">
    <w:name w:val="Body Text 2"/>
    <w:basedOn w:val="a"/>
    <w:link w:val="22"/>
    <w:rsid w:val="00700181"/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700181"/>
    <w:rPr>
      <w:b/>
      <w:bCs/>
      <w:sz w:val="28"/>
    </w:rPr>
  </w:style>
  <w:style w:type="table" w:styleId="a8">
    <w:name w:val="Table Grid"/>
    <w:basedOn w:val="a1"/>
    <w:rsid w:val="0070018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001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001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Не вступил в силу"/>
    <w:basedOn w:val="a0"/>
    <w:rsid w:val="00700181"/>
    <w:rPr>
      <w:color w:val="008080"/>
      <w:sz w:val="20"/>
      <w:szCs w:val="20"/>
    </w:rPr>
  </w:style>
  <w:style w:type="paragraph" w:styleId="aa">
    <w:name w:val="Body Text Indent"/>
    <w:basedOn w:val="a"/>
    <w:link w:val="ab"/>
    <w:rsid w:val="0070018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00181"/>
  </w:style>
  <w:style w:type="paragraph" w:styleId="23">
    <w:name w:val="Body Text Indent 2"/>
    <w:basedOn w:val="a"/>
    <w:link w:val="24"/>
    <w:rsid w:val="0070018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00181"/>
  </w:style>
  <w:style w:type="paragraph" w:styleId="ac">
    <w:name w:val="footer"/>
    <w:basedOn w:val="a"/>
    <w:link w:val="ad"/>
    <w:rsid w:val="007001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00181"/>
  </w:style>
  <w:style w:type="character" w:styleId="ae">
    <w:name w:val="page number"/>
    <w:basedOn w:val="a0"/>
    <w:rsid w:val="00700181"/>
  </w:style>
  <w:style w:type="paragraph" w:styleId="af">
    <w:name w:val="Balloon Text"/>
    <w:basedOn w:val="a"/>
    <w:link w:val="af0"/>
    <w:rsid w:val="0070018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00181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rsid w:val="00700181"/>
    <w:rPr>
      <w:sz w:val="16"/>
      <w:szCs w:val="16"/>
    </w:rPr>
  </w:style>
  <w:style w:type="paragraph" w:styleId="af2">
    <w:name w:val="annotation text"/>
    <w:basedOn w:val="a"/>
    <w:link w:val="af3"/>
    <w:rsid w:val="00700181"/>
  </w:style>
  <w:style w:type="character" w:customStyle="1" w:styleId="af3">
    <w:name w:val="Текст примечания Знак"/>
    <w:basedOn w:val="a0"/>
    <w:link w:val="af2"/>
    <w:rsid w:val="00700181"/>
  </w:style>
  <w:style w:type="paragraph" w:styleId="af4">
    <w:name w:val="annotation subject"/>
    <w:basedOn w:val="af2"/>
    <w:next w:val="af2"/>
    <w:link w:val="af5"/>
    <w:rsid w:val="00700181"/>
    <w:rPr>
      <w:b/>
      <w:bCs/>
    </w:rPr>
  </w:style>
  <w:style w:type="character" w:customStyle="1" w:styleId="af5">
    <w:name w:val="Тема примечания Знак"/>
    <w:basedOn w:val="af3"/>
    <w:link w:val="af4"/>
    <w:rsid w:val="00700181"/>
    <w:rPr>
      <w:b/>
      <w:bCs/>
    </w:rPr>
  </w:style>
  <w:style w:type="paragraph" w:customStyle="1" w:styleId="11">
    <w:name w:val="Знак1"/>
    <w:basedOn w:val="a"/>
    <w:next w:val="a"/>
    <w:uiPriority w:val="99"/>
    <w:semiHidden/>
    <w:rsid w:val="008A7632"/>
    <w:pPr>
      <w:autoSpaceDE/>
      <w:autoSpaceDN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9760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5">
    <w:name w:val="Основной текст (2)"/>
    <w:basedOn w:val="a0"/>
    <w:rsid w:val="00976061"/>
    <w:rPr>
      <w:rFonts w:ascii="Times New Roman" w:hAnsi="Times New Roman" w:cs="Times New Roman"/>
      <w:b/>
      <w:bCs/>
      <w:sz w:val="25"/>
      <w:szCs w:val="25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3828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Иванищева</dc:creator>
  <cp:lastModifiedBy>Елена М. Иванищева</cp:lastModifiedBy>
  <cp:revision>3</cp:revision>
  <cp:lastPrinted>2014-12-26T02:55:00Z</cp:lastPrinted>
  <dcterms:created xsi:type="dcterms:W3CDTF">2015-01-14T00:26:00Z</dcterms:created>
  <dcterms:modified xsi:type="dcterms:W3CDTF">2015-01-14T00:27:00Z</dcterms:modified>
</cp:coreProperties>
</file>