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76" w:rsidRPr="00E125BF" w:rsidRDefault="00C34376" w:rsidP="00C34376">
      <w:pPr>
        <w:spacing w:line="240" w:lineRule="exact"/>
        <w:ind w:right="-2"/>
        <w:jc w:val="center"/>
        <w:rPr>
          <w:b/>
          <w:sz w:val="27"/>
          <w:szCs w:val="27"/>
        </w:rPr>
      </w:pPr>
      <w:r w:rsidRPr="00E125BF">
        <w:rPr>
          <w:b/>
          <w:sz w:val="27"/>
          <w:szCs w:val="27"/>
        </w:rPr>
        <w:t xml:space="preserve">Красноярская транспортная прокуратура разъясняет </w:t>
      </w:r>
      <w:bookmarkStart w:id="0" w:name="_GoBack"/>
      <w:r w:rsidR="00264DBC">
        <w:rPr>
          <w:b/>
          <w:sz w:val="27"/>
          <w:szCs w:val="27"/>
        </w:rPr>
        <w:t>обеспечение пассажиров в аэропорту визуальной и акустической информацией.</w:t>
      </w:r>
      <w:bookmarkEnd w:id="0"/>
    </w:p>
    <w:p w:rsidR="00C34376" w:rsidRPr="00256167" w:rsidRDefault="00C34376" w:rsidP="00C34376">
      <w:pPr>
        <w:spacing w:line="240" w:lineRule="exact"/>
        <w:ind w:right="-2"/>
        <w:jc w:val="center"/>
        <w:rPr>
          <w:sz w:val="27"/>
          <w:szCs w:val="27"/>
        </w:rPr>
      </w:pPr>
    </w:p>
    <w:p w:rsidR="00264DBC" w:rsidRPr="00264DBC" w:rsidRDefault="00C34376" w:rsidP="00264DBC">
      <w:pPr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</w:t>
      </w:r>
      <w:r w:rsidR="00534784">
        <w:rPr>
          <w:sz w:val="27"/>
          <w:szCs w:val="27"/>
        </w:rPr>
        <w:t>п</w:t>
      </w:r>
      <w:r w:rsidR="00B774D7">
        <w:rPr>
          <w:sz w:val="27"/>
          <w:szCs w:val="27"/>
        </w:rPr>
        <w:t>.</w:t>
      </w:r>
      <w:r w:rsidR="00264DBC">
        <w:rPr>
          <w:sz w:val="27"/>
          <w:szCs w:val="27"/>
        </w:rPr>
        <w:t xml:space="preserve"> 92</w:t>
      </w:r>
      <w:r>
        <w:rPr>
          <w:sz w:val="27"/>
          <w:szCs w:val="27"/>
        </w:rPr>
        <w:t xml:space="preserve"> </w:t>
      </w:r>
      <w:r w:rsidRPr="00652367">
        <w:rPr>
          <w:sz w:val="27"/>
          <w:szCs w:val="27"/>
        </w:rPr>
        <w:t xml:space="preserve">Федеральных авиационных правил, утв. Приказом Минтранса России от 28.06.2007 </w:t>
      </w:r>
      <w:r>
        <w:rPr>
          <w:sz w:val="27"/>
          <w:szCs w:val="27"/>
        </w:rPr>
        <w:t>№</w:t>
      </w:r>
      <w:r w:rsidRPr="00652367">
        <w:rPr>
          <w:sz w:val="27"/>
          <w:szCs w:val="27"/>
        </w:rPr>
        <w:t xml:space="preserve"> 82</w:t>
      </w:r>
      <w:r>
        <w:rPr>
          <w:sz w:val="27"/>
          <w:szCs w:val="27"/>
        </w:rPr>
        <w:t xml:space="preserve">, </w:t>
      </w:r>
      <w:r w:rsidR="00264DBC">
        <w:rPr>
          <w:sz w:val="27"/>
          <w:szCs w:val="27"/>
        </w:rPr>
        <w:t>п</w:t>
      </w:r>
      <w:r w:rsidR="00264DBC" w:rsidRPr="00264DBC">
        <w:rPr>
          <w:sz w:val="27"/>
          <w:szCs w:val="27"/>
        </w:rPr>
        <w:t>еревозчик или обслуживающая организация обеспечивает пассажиров в аэропорту визуальной и акустической информацией:</w:t>
      </w:r>
    </w:p>
    <w:p w:rsidR="00264DBC" w:rsidRPr="00264DBC" w:rsidRDefault="00264DBC" w:rsidP="00264DBC">
      <w:pPr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>а) </w:t>
      </w:r>
      <w:r w:rsidRPr="00264DBC">
        <w:rPr>
          <w:sz w:val="27"/>
          <w:szCs w:val="27"/>
        </w:rPr>
        <w:t>о времени отправления и прибытия воздушных судов;</w:t>
      </w:r>
    </w:p>
    <w:p w:rsidR="00264DBC" w:rsidRPr="00264DBC" w:rsidRDefault="00264DBC" w:rsidP="00264DBC">
      <w:pPr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>б) </w:t>
      </w:r>
      <w:r w:rsidRPr="00264DBC">
        <w:rPr>
          <w:sz w:val="27"/>
          <w:szCs w:val="27"/>
        </w:rPr>
        <w:t>о месте, времени начала и окончания регистрации на рейс, указанный в билете;</w:t>
      </w:r>
    </w:p>
    <w:p w:rsidR="00264DBC" w:rsidRPr="00264DBC" w:rsidRDefault="00264DBC" w:rsidP="00264DBC">
      <w:pPr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>в) </w:t>
      </w:r>
      <w:r w:rsidRPr="00264DBC">
        <w:rPr>
          <w:sz w:val="27"/>
          <w:szCs w:val="27"/>
        </w:rPr>
        <w:t>о месте, времени начала и окончания посадки пассажиров в воздушное судно;</w:t>
      </w:r>
    </w:p>
    <w:p w:rsidR="00264DBC" w:rsidRPr="00264DBC" w:rsidRDefault="00264DBC" w:rsidP="00264DBC">
      <w:pPr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>г) </w:t>
      </w:r>
      <w:r w:rsidRPr="00264DBC">
        <w:rPr>
          <w:sz w:val="27"/>
          <w:szCs w:val="27"/>
        </w:rPr>
        <w:t>о задержке или отмене рейса и о причинах задержки или отмены рейса;</w:t>
      </w:r>
    </w:p>
    <w:p w:rsidR="00264DBC" w:rsidRPr="00264DBC" w:rsidRDefault="00264DBC" w:rsidP="00264DBC">
      <w:pPr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>д) </w:t>
      </w:r>
      <w:r w:rsidRPr="00264DBC">
        <w:rPr>
          <w:sz w:val="27"/>
          <w:szCs w:val="27"/>
        </w:rPr>
        <w:t>о способе проезда до ближайшего населенного пункта, между терминалами аэропорта, между аэропортами;</w:t>
      </w:r>
    </w:p>
    <w:p w:rsidR="00264DBC" w:rsidRPr="00264DBC" w:rsidRDefault="00264DBC" w:rsidP="00264DBC">
      <w:pPr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>д) </w:t>
      </w:r>
      <w:r w:rsidRPr="00264DBC">
        <w:rPr>
          <w:sz w:val="27"/>
          <w:szCs w:val="27"/>
        </w:rPr>
        <w:t>о правилах и порядке проведения предполетного и послеполетного досмотров пассажиров и багажа;</w:t>
      </w:r>
    </w:p>
    <w:p w:rsidR="00264DBC" w:rsidRPr="00264DBC" w:rsidRDefault="00264DBC" w:rsidP="00264DBC">
      <w:pPr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>и) </w:t>
      </w:r>
      <w:r w:rsidRPr="00264DBC">
        <w:rPr>
          <w:sz w:val="27"/>
          <w:szCs w:val="27"/>
        </w:rPr>
        <w:t>об общих правилах выполнения пассажирами требований, связанных с пограничным, таможенным, санитарно-карантинным, ветеринарным, карантинным фитосанитарным видами контроля, предусмотренными законодательством Российской Федерации;</w:t>
      </w:r>
    </w:p>
    <w:p w:rsidR="005B3C25" w:rsidRDefault="00264DBC" w:rsidP="00264DBC">
      <w:pPr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>к) </w:t>
      </w:r>
      <w:r w:rsidRPr="00264DBC">
        <w:rPr>
          <w:sz w:val="27"/>
          <w:szCs w:val="27"/>
        </w:rPr>
        <w:t>о месте нахождения комнат матери и ребенка.</w:t>
      </w:r>
    </w:p>
    <w:p w:rsidR="00264DBC" w:rsidRDefault="00264DBC" w:rsidP="00264DBC">
      <w:pPr>
        <w:ind w:right="-2" w:firstLine="709"/>
        <w:jc w:val="both"/>
        <w:rPr>
          <w:sz w:val="27"/>
          <w:szCs w:val="27"/>
        </w:rPr>
      </w:pPr>
    </w:p>
    <w:p w:rsidR="00264DBC" w:rsidRDefault="00264DBC" w:rsidP="00264DBC">
      <w:pPr>
        <w:ind w:right="-2" w:firstLine="709"/>
        <w:jc w:val="both"/>
        <w:rPr>
          <w:sz w:val="27"/>
          <w:szCs w:val="27"/>
        </w:rPr>
      </w:pPr>
    </w:p>
    <w:p w:rsidR="00C34376" w:rsidRDefault="00C34376" w:rsidP="00C34376">
      <w:pPr>
        <w:ind w:right="-2"/>
        <w:jc w:val="both"/>
        <w:rPr>
          <w:sz w:val="27"/>
          <w:szCs w:val="27"/>
        </w:rPr>
      </w:pPr>
      <w:r>
        <w:rPr>
          <w:sz w:val="27"/>
          <w:szCs w:val="27"/>
        </w:rPr>
        <w:t>Источник: Красноярская транспортная прокуратура.</w:t>
      </w:r>
    </w:p>
    <w:p w:rsidR="001172FA" w:rsidRPr="008E2AEC" w:rsidRDefault="001172FA" w:rsidP="00652367">
      <w:pPr>
        <w:ind w:right="-2" w:firstLine="709"/>
        <w:jc w:val="both"/>
        <w:rPr>
          <w:sz w:val="27"/>
          <w:szCs w:val="27"/>
        </w:rPr>
      </w:pPr>
    </w:p>
    <w:sectPr w:rsidR="001172FA" w:rsidRPr="008E2AEC" w:rsidSect="003C595B">
      <w:pgSz w:w="11906" w:h="16838" w:code="9"/>
      <w:pgMar w:top="709" w:right="851" w:bottom="1134" w:left="1701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E44" w:rsidRDefault="00B67E44" w:rsidP="0073615B">
      <w:r>
        <w:separator/>
      </w:r>
    </w:p>
  </w:endnote>
  <w:endnote w:type="continuationSeparator" w:id="0">
    <w:p w:rsidR="00B67E44" w:rsidRDefault="00B67E44" w:rsidP="0073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E44" w:rsidRDefault="00B67E44" w:rsidP="0073615B">
      <w:r>
        <w:separator/>
      </w:r>
    </w:p>
  </w:footnote>
  <w:footnote w:type="continuationSeparator" w:id="0">
    <w:p w:rsidR="00B67E44" w:rsidRDefault="00B67E44" w:rsidP="00736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228"/>
    <w:multiLevelType w:val="hybridMultilevel"/>
    <w:tmpl w:val="3AE014AE"/>
    <w:lvl w:ilvl="0" w:tplc="340C3C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195"/>
    <w:rsid w:val="00010CE0"/>
    <w:rsid w:val="0004737D"/>
    <w:rsid w:val="00054E79"/>
    <w:rsid w:val="00060453"/>
    <w:rsid w:val="000A29B5"/>
    <w:rsid w:val="000A4934"/>
    <w:rsid w:val="000A574A"/>
    <w:rsid w:val="000B62EC"/>
    <w:rsid w:val="000C1F55"/>
    <w:rsid w:val="000E3E85"/>
    <w:rsid w:val="00104570"/>
    <w:rsid w:val="0011179B"/>
    <w:rsid w:val="001172FA"/>
    <w:rsid w:val="00124C3F"/>
    <w:rsid w:val="00156F02"/>
    <w:rsid w:val="001916D4"/>
    <w:rsid w:val="001B2019"/>
    <w:rsid w:val="001B3E22"/>
    <w:rsid w:val="001B54D9"/>
    <w:rsid w:val="001B6730"/>
    <w:rsid w:val="001D5531"/>
    <w:rsid w:val="00207C3B"/>
    <w:rsid w:val="00226767"/>
    <w:rsid w:val="0024734F"/>
    <w:rsid w:val="00252684"/>
    <w:rsid w:val="00256167"/>
    <w:rsid w:val="00264DBC"/>
    <w:rsid w:val="00266957"/>
    <w:rsid w:val="002927C5"/>
    <w:rsid w:val="00294C45"/>
    <w:rsid w:val="00302747"/>
    <w:rsid w:val="00306080"/>
    <w:rsid w:val="00306761"/>
    <w:rsid w:val="00320A30"/>
    <w:rsid w:val="00325195"/>
    <w:rsid w:val="003303A4"/>
    <w:rsid w:val="00360EEA"/>
    <w:rsid w:val="00373FE9"/>
    <w:rsid w:val="00375965"/>
    <w:rsid w:val="003A5711"/>
    <w:rsid w:val="003C595B"/>
    <w:rsid w:val="003D44B3"/>
    <w:rsid w:val="003E2C83"/>
    <w:rsid w:val="003E566C"/>
    <w:rsid w:val="003F7F3B"/>
    <w:rsid w:val="0042426F"/>
    <w:rsid w:val="004252F8"/>
    <w:rsid w:val="004326F7"/>
    <w:rsid w:val="004571E2"/>
    <w:rsid w:val="0045774B"/>
    <w:rsid w:val="00461684"/>
    <w:rsid w:val="0046430A"/>
    <w:rsid w:val="00464F47"/>
    <w:rsid w:val="00493DFF"/>
    <w:rsid w:val="004C2A3B"/>
    <w:rsid w:val="004C493F"/>
    <w:rsid w:val="004C7FA7"/>
    <w:rsid w:val="004D16B3"/>
    <w:rsid w:val="004D4AE6"/>
    <w:rsid w:val="004E7419"/>
    <w:rsid w:val="004F30E5"/>
    <w:rsid w:val="005145C2"/>
    <w:rsid w:val="0051515F"/>
    <w:rsid w:val="00534784"/>
    <w:rsid w:val="00592181"/>
    <w:rsid w:val="005B3C25"/>
    <w:rsid w:val="005D750F"/>
    <w:rsid w:val="00607678"/>
    <w:rsid w:val="00632972"/>
    <w:rsid w:val="00642C78"/>
    <w:rsid w:val="00652367"/>
    <w:rsid w:val="0065533A"/>
    <w:rsid w:val="00655807"/>
    <w:rsid w:val="00665266"/>
    <w:rsid w:val="00673649"/>
    <w:rsid w:val="006807BA"/>
    <w:rsid w:val="00682D56"/>
    <w:rsid w:val="00696D9D"/>
    <w:rsid w:val="006A3956"/>
    <w:rsid w:val="006A669E"/>
    <w:rsid w:val="006B3DFA"/>
    <w:rsid w:val="006B3F1A"/>
    <w:rsid w:val="006B4BE2"/>
    <w:rsid w:val="006E090C"/>
    <w:rsid w:val="006F413B"/>
    <w:rsid w:val="006F7D97"/>
    <w:rsid w:val="00702642"/>
    <w:rsid w:val="0070415F"/>
    <w:rsid w:val="00710AD2"/>
    <w:rsid w:val="00710D86"/>
    <w:rsid w:val="00715889"/>
    <w:rsid w:val="00724827"/>
    <w:rsid w:val="00724D69"/>
    <w:rsid w:val="0073615B"/>
    <w:rsid w:val="007407FC"/>
    <w:rsid w:val="00752455"/>
    <w:rsid w:val="00770BB4"/>
    <w:rsid w:val="00775039"/>
    <w:rsid w:val="007751FB"/>
    <w:rsid w:val="00781CCF"/>
    <w:rsid w:val="00786B17"/>
    <w:rsid w:val="0079338D"/>
    <w:rsid w:val="007B4DA9"/>
    <w:rsid w:val="007C1033"/>
    <w:rsid w:val="007C14DD"/>
    <w:rsid w:val="007F70FA"/>
    <w:rsid w:val="00855F4C"/>
    <w:rsid w:val="008619F9"/>
    <w:rsid w:val="008667E7"/>
    <w:rsid w:val="008B70F4"/>
    <w:rsid w:val="008C202B"/>
    <w:rsid w:val="008E2166"/>
    <w:rsid w:val="008E2AEC"/>
    <w:rsid w:val="009012F1"/>
    <w:rsid w:val="009110EE"/>
    <w:rsid w:val="009352AB"/>
    <w:rsid w:val="00936ADC"/>
    <w:rsid w:val="009B1842"/>
    <w:rsid w:val="00A2448E"/>
    <w:rsid w:val="00A24542"/>
    <w:rsid w:val="00A26566"/>
    <w:rsid w:val="00A26848"/>
    <w:rsid w:val="00A46A0C"/>
    <w:rsid w:val="00A72080"/>
    <w:rsid w:val="00A736B2"/>
    <w:rsid w:val="00A73E62"/>
    <w:rsid w:val="00A827A1"/>
    <w:rsid w:val="00A875F5"/>
    <w:rsid w:val="00AC3B66"/>
    <w:rsid w:val="00B1718D"/>
    <w:rsid w:val="00B26EE1"/>
    <w:rsid w:val="00B547AE"/>
    <w:rsid w:val="00B67E44"/>
    <w:rsid w:val="00B774D7"/>
    <w:rsid w:val="00B92D8C"/>
    <w:rsid w:val="00BA60D2"/>
    <w:rsid w:val="00BA73C0"/>
    <w:rsid w:val="00BD62FA"/>
    <w:rsid w:val="00BE256E"/>
    <w:rsid w:val="00C014E9"/>
    <w:rsid w:val="00C04D29"/>
    <w:rsid w:val="00C14DD1"/>
    <w:rsid w:val="00C34376"/>
    <w:rsid w:val="00C73484"/>
    <w:rsid w:val="00CC4E84"/>
    <w:rsid w:val="00CD074E"/>
    <w:rsid w:val="00CD1AA9"/>
    <w:rsid w:val="00CE1021"/>
    <w:rsid w:val="00D11A01"/>
    <w:rsid w:val="00D2168F"/>
    <w:rsid w:val="00D70E27"/>
    <w:rsid w:val="00D77405"/>
    <w:rsid w:val="00D82D92"/>
    <w:rsid w:val="00D84162"/>
    <w:rsid w:val="00DA723D"/>
    <w:rsid w:val="00DD0446"/>
    <w:rsid w:val="00DD4B5E"/>
    <w:rsid w:val="00E00519"/>
    <w:rsid w:val="00E1235C"/>
    <w:rsid w:val="00E125BF"/>
    <w:rsid w:val="00E557E4"/>
    <w:rsid w:val="00E63A7E"/>
    <w:rsid w:val="00E7218A"/>
    <w:rsid w:val="00EA1538"/>
    <w:rsid w:val="00EC0E04"/>
    <w:rsid w:val="00F2059E"/>
    <w:rsid w:val="00F27C2B"/>
    <w:rsid w:val="00F341AC"/>
    <w:rsid w:val="00F362B2"/>
    <w:rsid w:val="00F4050A"/>
    <w:rsid w:val="00F6475A"/>
    <w:rsid w:val="00F66EBF"/>
    <w:rsid w:val="00F722DB"/>
    <w:rsid w:val="00F77BD1"/>
    <w:rsid w:val="00F811C6"/>
    <w:rsid w:val="00F81E5D"/>
    <w:rsid w:val="00FD2D38"/>
    <w:rsid w:val="00FD79E0"/>
    <w:rsid w:val="00FD7C4E"/>
    <w:rsid w:val="00FD7D84"/>
    <w:rsid w:val="00FE07A2"/>
    <w:rsid w:val="00F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7419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D77405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3303A4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3303A4"/>
    <w:rPr>
      <w:sz w:val="24"/>
      <w:szCs w:val="24"/>
    </w:rPr>
  </w:style>
  <w:style w:type="character" w:styleId="a7">
    <w:name w:val="Strong"/>
    <w:uiPriority w:val="22"/>
    <w:qFormat/>
    <w:rsid w:val="00A2448E"/>
    <w:rPr>
      <w:b/>
      <w:bCs/>
    </w:rPr>
  </w:style>
  <w:style w:type="character" w:customStyle="1" w:styleId="apple-converted-space">
    <w:name w:val="apple-converted-space"/>
    <w:rsid w:val="00A2448E"/>
  </w:style>
  <w:style w:type="paragraph" w:styleId="a8">
    <w:name w:val="No Spacing"/>
    <w:aliases w:val="ТНР 14 точно"/>
    <w:uiPriority w:val="1"/>
    <w:qFormat/>
    <w:rsid w:val="0073615B"/>
    <w:pPr>
      <w:suppressAutoHyphens/>
    </w:pPr>
    <w:rPr>
      <w:sz w:val="24"/>
      <w:szCs w:val="24"/>
      <w:lang w:eastAsia="ar-SA"/>
    </w:rPr>
  </w:style>
  <w:style w:type="paragraph" w:styleId="a9">
    <w:name w:val="header"/>
    <w:basedOn w:val="a"/>
    <w:link w:val="aa"/>
    <w:rsid w:val="007361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3615B"/>
    <w:rPr>
      <w:sz w:val="24"/>
      <w:szCs w:val="24"/>
    </w:rPr>
  </w:style>
  <w:style w:type="paragraph" w:styleId="ab">
    <w:name w:val="footer"/>
    <w:basedOn w:val="a"/>
    <w:link w:val="ac"/>
    <w:rsid w:val="007361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3615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5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3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6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7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778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1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81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4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89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41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1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72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23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7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8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07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64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57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10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0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0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8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6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98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1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18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26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93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66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3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91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6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13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89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86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5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4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9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5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0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81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48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13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9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43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89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6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82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975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4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70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7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93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7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19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4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68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992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27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109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7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9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9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0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0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05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0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70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98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2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34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5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8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7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9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60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8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57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73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04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74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4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0E06E-0B2F-4B13-AE9C-13FBE142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Андрей</cp:lastModifiedBy>
  <cp:revision>2</cp:revision>
  <cp:lastPrinted>2020-11-23T16:05:00Z</cp:lastPrinted>
  <dcterms:created xsi:type="dcterms:W3CDTF">2020-12-24T01:49:00Z</dcterms:created>
  <dcterms:modified xsi:type="dcterms:W3CDTF">2020-12-24T01:49:00Z</dcterms:modified>
</cp:coreProperties>
</file>