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CC" w:rsidRPr="00407A99" w:rsidRDefault="00D745CC" w:rsidP="00D745CC">
      <w:pPr>
        <w:ind w:firstLine="709"/>
        <w:jc w:val="both"/>
        <w:rPr>
          <w:color w:val="000000"/>
          <w:sz w:val="28"/>
          <w:szCs w:val="28"/>
        </w:rPr>
      </w:pPr>
      <w:r w:rsidRPr="00407A99">
        <w:rPr>
          <w:color w:val="333333"/>
          <w:sz w:val="28"/>
          <w:szCs w:val="28"/>
          <w:shd w:val="clear" w:color="auto" w:fill="FFFFFF"/>
        </w:rPr>
        <w:t xml:space="preserve">Прокуратура Таймырского района провела проверку по обращению работника </w:t>
      </w:r>
      <w:r w:rsidR="001D3FAD">
        <w:rPr>
          <w:color w:val="333333"/>
          <w:sz w:val="28"/>
          <w:szCs w:val="28"/>
          <w:shd w:val="clear" w:color="auto" w:fill="FFFFFF"/>
        </w:rPr>
        <w:t>м</w:t>
      </w:r>
      <w:r w:rsidR="001D3FAD" w:rsidRPr="00407A99">
        <w:rPr>
          <w:color w:val="333333"/>
          <w:sz w:val="28"/>
          <w:szCs w:val="28"/>
          <w:shd w:val="clear" w:color="auto" w:fill="FFFFFF"/>
        </w:rPr>
        <w:t>униципального</w:t>
      </w:r>
      <w:bookmarkStart w:id="0" w:name="_GoBack"/>
      <w:bookmarkEnd w:id="0"/>
      <w:r w:rsidRPr="00407A99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к</w:t>
      </w:r>
      <w:r w:rsidRPr="00407A99">
        <w:rPr>
          <w:color w:val="333333"/>
          <w:sz w:val="28"/>
          <w:szCs w:val="28"/>
          <w:shd w:val="clear" w:color="auto" w:fill="FFFFFF"/>
        </w:rPr>
        <w:t xml:space="preserve">азенного учреждения о нарушении его трудовых прав в части </w:t>
      </w:r>
      <w:r>
        <w:rPr>
          <w:color w:val="333333"/>
          <w:sz w:val="28"/>
          <w:szCs w:val="28"/>
          <w:shd w:val="clear" w:color="auto" w:fill="FFFFFF"/>
        </w:rPr>
        <w:t>неправомерного удержания заработной платы.</w:t>
      </w:r>
    </w:p>
    <w:p w:rsidR="00D745CC" w:rsidRPr="00407A99" w:rsidRDefault="00D745CC" w:rsidP="00D745C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07A99">
        <w:rPr>
          <w:color w:val="333333"/>
          <w:sz w:val="28"/>
          <w:szCs w:val="28"/>
          <w:shd w:val="clear" w:color="auto" w:fill="FFFFFF"/>
        </w:rPr>
        <w:t xml:space="preserve">Факты нарушений трудовых прав заявителя в ходе проверки подтвердились. Установлено, что работодатель выплатил </w:t>
      </w:r>
      <w:r w:rsidRPr="00407A99">
        <w:rPr>
          <w:sz w:val="28"/>
          <w:szCs w:val="28"/>
          <w:shd w:val="clear" w:color="auto" w:fill="FFFFFF"/>
        </w:rPr>
        <w:t xml:space="preserve">работнику излишнюю заработную плату, которую </w:t>
      </w:r>
      <w:proofErr w:type="gramStart"/>
      <w:r w:rsidRPr="00407A99">
        <w:rPr>
          <w:sz w:val="28"/>
          <w:szCs w:val="28"/>
          <w:shd w:val="clear" w:color="auto" w:fill="FFFFFF"/>
        </w:rPr>
        <w:t>в последствии</w:t>
      </w:r>
      <w:proofErr w:type="gramEnd"/>
      <w:r w:rsidRPr="00407A99">
        <w:rPr>
          <w:sz w:val="28"/>
          <w:szCs w:val="28"/>
          <w:shd w:val="clear" w:color="auto" w:fill="FFFFFF"/>
        </w:rPr>
        <w:t xml:space="preserve"> работодатель необоснованно </w:t>
      </w:r>
      <w:r w:rsidRPr="00407A99">
        <w:rPr>
          <w:sz w:val="28"/>
          <w:szCs w:val="28"/>
        </w:rPr>
        <w:t>удержал из сумм вновь начисленной заработной платы работника</w:t>
      </w:r>
      <w:r w:rsidRPr="00407A99">
        <w:rPr>
          <w:sz w:val="28"/>
          <w:szCs w:val="28"/>
          <w:shd w:val="clear" w:color="auto" w:fill="FFFFFF"/>
        </w:rPr>
        <w:t xml:space="preserve">. </w:t>
      </w:r>
    </w:p>
    <w:p w:rsidR="00D745CC" w:rsidRPr="00407A99" w:rsidRDefault="00D745CC" w:rsidP="00D745CC">
      <w:pPr>
        <w:ind w:firstLine="709"/>
        <w:jc w:val="both"/>
        <w:rPr>
          <w:sz w:val="28"/>
          <w:szCs w:val="28"/>
        </w:rPr>
      </w:pPr>
      <w:proofErr w:type="gramStart"/>
      <w:r w:rsidRPr="00407A99">
        <w:rPr>
          <w:sz w:val="28"/>
          <w:szCs w:val="28"/>
        </w:rPr>
        <w:t xml:space="preserve">В соответствии с ч. 4 ст. 137 Трудового кодекса Российской Федерации заработная плата, излишне выплаченная работнику, не может быть с него взыскана, за исключением случаев: счетной ошибки; если органом по рассмотрению индивидуальных трудовых споров признана вина работника в невыполнении норм труда или простое; если заработная плата была излишне выплачена работнику в связи с его неправомерными действиями, установленными судом. </w:t>
      </w:r>
      <w:proofErr w:type="gramEnd"/>
    </w:p>
    <w:p w:rsidR="00D745CC" w:rsidRDefault="00D745CC" w:rsidP="00D745CC">
      <w:pPr>
        <w:ind w:firstLine="709"/>
        <w:contextualSpacing/>
        <w:jc w:val="both"/>
        <w:rPr>
          <w:sz w:val="28"/>
          <w:szCs w:val="28"/>
        </w:rPr>
      </w:pPr>
      <w:r w:rsidRPr="00407A99">
        <w:rPr>
          <w:color w:val="333333"/>
          <w:sz w:val="28"/>
          <w:szCs w:val="28"/>
        </w:rPr>
        <w:t xml:space="preserve">По результатам проверки </w:t>
      </w:r>
      <w:r w:rsidRPr="00407A99">
        <w:rPr>
          <w:color w:val="333333"/>
          <w:sz w:val="28"/>
          <w:szCs w:val="28"/>
          <w:shd w:val="clear" w:color="auto" w:fill="FFFFFF"/>
        </w:rPr>
        <w:t xml:space="preserve">прокуратура внесла в адрес </w:t>
      </w:r>
      <w:r w:rsidRPr="00407A99">
        <w:rPr>
          <w:color w:val="000000"/>
          <w:sz w:val="28"/>
          <w:szCs w:val="28"/>
        </w:rPr>
        <w:t>работодателя</w:t>
      </w:r>
      <w:r w:rsidRPr="00407A99">
        <w:rPr>
          <w:color w:val="333333"/>
          <w:sz w:val="28"/>
          <w:szCs w:val="28"/>
          <w:shd w:val="clear" w:color="auto" w:fill="FFFFFF"/>
        </w:rPr>
        <w:t xml:space="preserve"> представление об устранении нарушений закона, которое рассмотрено и удовлетворено, </w:t>
      </w:r>
      <w:r>
        <w:rPr>
          <w:color w:val="333333"/>
          <w:sz w:val="28"/>
          <w:szCs w:val="28"/>
        </w:rPr>
        <w:t>работнику перечислена сумма в размере более 25 000 руб</w:t>
      </w:r>
      <w:r w:rsidRPr="00407A99">
        <w:rPr>
          <w:color w:val="333333"/>
          <w:sz w:val="28"/>
          <w:szCs w:val="28"/>
        </w:rPr>
        <w:t>.</w:t>
      </w:r>
    </w:p>
    <w:p w:rsidR="00D745CC" w:rsidRDefault="00D745CC" w:rsidP="00D745C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745CC" w:rsidRDefault="00D745CC" w:rsidP="00D745C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745CC" w:rsidRDefault="00D745CC" w:rsidP="00D745CC">
      <w:pPr>
        <w:pStyle w:val="a3"/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Pr="0009483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094837">
        <w:rPr>
          <w:sz w:val="28"/>
          <w:szCs w:val="28"/>
        </w:rPr>
        <w:t xml:space="preserve"> района</w:t>
      </w:r>
    </w:p>
    <w:p w:rsidR="00D745CC" w:rsidRDefault="00D745CC" w:rsidP="00D745CC">
      <w:pPr>
        <w:pStyle w:val="a3"/>
        <w:widowControl w:val="0"/>
        <w:spacing w:line="240" w:lineRule="exact"/>
        <w:rPr>
          <w:sz w:val="28"/>
          <w:szCs w:val="28"/>
        </w:rPr>
      </w:pPr>
    </w:p>
    <w:p w:rsidR="00D745CC" w:rsidRDefault="00D745CC" w:rsidP="00D745CC">
      <w:pPr>
        <w:pStyle w:val="a3"/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3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А.И. Гребенюк</w:t>
      </w:r>
    </w:p>
    <w:p w:rsidR="00D745CC" w:rsidRDefault="00D745CC" w:rsidP="00D745CC">
      <w:pPr>
        <w:spacing w:line="240" w:lineRule="exact"/>
        <w:rPr>
          <w:sz w:val="20"/>
          <w:szCs w:val="20"/>
        </w:rPr>
      </w:pPr>
    </w:p>
    <w:p w:rsidR="00D745CC" w:rsidRDefault="00D745CC" w:rsidP="00D745CC">
      <w:pPr>
        <w:spacing w:line="240" w:lineRule="exact"/>
        <w:rPr>
          <w:sz w:val="20"/>
          <w:szCs w:val="20"/>
        </w:rPr>
      </w:pPr>
    </w:p>
    <w:p w:rsidR="00AE582C" w:rsidRDefault="00AE582C"/>
    <w:sectPr w:rsidR="00AE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69"/>
    <w:rsid w:val="001D3FAD"/>
    <w:rsid w:val="004E3869"/>
    <w:rsid w:val="00AE582C"/>
    <w:rsid w:val="00D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5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745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5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745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grishko</cp:lastModifiedBy>
  <cp:revision>3</cp:revision>
  <dcterms:created xsi:type="dcterms:W3CDTF">2022-06-23T02:41:00Z</dcterms:created>
  <dcterms:modified xsi:type="dcterms:W3CDTF">2022-06-23T03:00:00Z</dcterms:modified>
</cp:coreProperties>
</file>