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98" w:rsidRPr="00BB7D98" w:rsidRDefault="00BB7D98" w:rsidP="00BB7D98">
      <w:pPr>
        <w:spacing w:before="100" w:beforeAutospacing="1" w:after="100" w:afterAutospacing="1" w:line="240" w:lineRule="auto"/>
        <w:ind w:firstLine="708"/>
        <w:jc w:val="right"/>
        <w:rPr>
          <w:rFonts w:ascii="Times New Roman" w:eastAsia="Times New Roman" w:hAnsi="Times New Roman" w:cs="Times New Roman"/>
          <w:b/>
          <w:sz w:val="26"/>
          <w:szCs w:val="26"/>
        </w:rPr>
      </w:pPr>
      <w:r w:rsidRPr="00BB7D98">
        <w:rPr>
          <w:rFonts w:ascii="Times New Roman" w:eastAsia="Times New Roman" w:hAnsi="Times New Roman" w:cs="Times New Roman"/>
          <w:b/>
          <w:sz w:val="26"/>
          <w:szCs w:val="26"/>
        </w:rPr>
        <w:t>ПРИЛОЖЕНИЕ 6</w:t>
      </w:r>
    </w:p>
    <w:p w:rsidR="007345F9" w:rsidRPr="007345F9" w:rsidRDefault="007345F9" w:rsidP="007345F9">
      <w:pPr>
        <w:spacing w:before="100" w:beforeAutospacing="1" w:after="100" w:afterAutospacing="1" w:line="240" w:lineRule="auto"/>
        <w:ind w:firstLine="708"/>
        <w:jc w:val="both"/>
        <w:rPr>
          <w:rFonts w:ascii="Times New Roman" w:eastAsia="Times New Roman" w:hAnsi="Times New Roman" w:cs="Times New Roman"/>
          <w:sz w:val="26"/>
          <w:szCs w:val="26"/>
        </w:rPr>
      </w:pPr>
      <w:r w:rsidRPr="007345F9">
        <w:rPr>
          <w:rFonts w:ascii="Times New Roman" w:eastAsia="Times New Roman" w:hAnsi="Times New Roman" w:cs="Times New Roman"/>
          <w:sz w:val="26"/>
          <w:szCs w:val="26"/>
        </w:rPr>
        <w:t xml:space="preserve">Отдел по жилищной и миграционной политике Администрации муниципального района информирует </w:t>
      </w:r>
      <w:r w:rsidRPr="007345F9">
        <w:rPr>
          <w:rFonts w:ascii="Times New Roman" w:eastAsia="Times New Roman" w:hAnsi="Times New Roman" w:cs="Times New Roman"/>
          <w:b/>
          <w:bCs/>
          <w:sz w:val="26"/>
          <w:szCs w:val="26"/>
        </w:rPr>
        <w:t>о правилах сдачи жилья гражданами</w:t>
      </w:r>
      <w:r w:rsidRPr="007345F9">
        <w:rPr>
          <w:rFonts w:ascii="Times New Roman" w:eastAsia="Times New Roman" w:hAnsi="Times New Roman" w:cs="Times New Roman"/>
          <w:sz w:val="26"/>
          <w:szCs w:val="26"/>
        </w:rPr>
        <w:t>, выезжающими за пределы муниципального района по программам переселения.</w:t>
      </w:r>
    </w:p>
    <w:p w:rsidR="007345F9" w:rsidRPr="007345F9" w:rsidRDefault="007345F9" w:rsidP="007345F9">
      <w:pPr>
        <w:spacing w:before="100" w:beforeAutospacing="1" w:after="100" w:afterAutospacing="1" w:line="240" w:lineRule="auto"/>
        <w:jc w:val="center"/>
        <w:rPr>
          <w:rFonts w:ascii="Times New Roman" w:eastAsia="Times New Roman" w:hAnsi="Times New Roman" w:cs="Times New Roman"/>
          <w:b/>
          <w:sz w:val="26"/>
          <w:szCs w:val="26"/>
        </w:rPr>
      </w:pPr>
      <w:r w:rsidRPr="007345F9">
        <w:rPr>
          <w:rFonts w:ascii="Times New Roman" w:eastAsia="Times New Roman" w:hAnsi="Times New Roman" w:cs="Times New Roman"/>
          <w:b/>
          <w:bCs/>
          <w:sz w:val="26"/>
          <w:szCs w:val="26"/>
        </w:rPr>
        <w:t>Правила сдачи жилья гражданами</w:t>
      </w:r>
      <w:r w:rsidRPr="007345F9">
        <w:rPr>
          <w:rFonts w:ascii="Times New Roman" w:eastAsia="Times New Roman" w:hAnsi="Times New Roman" w:cs="Times New Roman"/>
          <w:b/>
          <w:sz w:val="26"/>
          <w:szCs w:val="26"/>
        </w:rPr>
        <w:t>, выезжающими за пределы муниципального района по программам переселе</w:t>
      </w:r>
      <w:bookmarkStart w:id="0" w:name="_GoBack"/>
      <w:bookmarkEnd w:id="0"/>
      <w:r w:rsidRPr="007345F9">
        <w:rPr>
          <w:rFonts w:ascii="Times New Roman" w:eastAsia="Times New Roman" w:hAnsi="Times New Roman" w:cs="Times New Roman"/>
          <w:b/>
          <w:sz w:val="26"/>
          <w:szCs w:val="26"/>
        </w:rPr>
        <w:t>ния</w:t>
      </w:r>
    </w:p>
    <w:p w:rsidR="007345F9" w:rsidRPr="007345F9" w:rsidRDefault="007345F9" w:rsidP="00AB3D47">
      <w:pPr>
        <w:spacing w:before="100" w:beforeAutospacing="1" w:after="100" w:afterAutospacing="1" w:line="240" w:lineRule="auto"/>
        <w:ind w:firstLine="851"/>
        <w:jc w:val="both"/>
        <w:rPr>
          <w:rFonts w:ascii="Times New Roman" w:eastAsia="Times New Roman" w:hAnsi="Times New Roman" w:cs="Times New Roman"/>
          <w:sz w:val="26"/>
          <w:szCs w:val="26"/>
        </w:rPr>
      </w:pPr>
      <w:r w:rsidRPr="007345F9">
        <w:rPr>
          <w:rFonts w:ascii="Times New Roman" w:eastAsia="Times New Roman" w:hAnsi="Times New Roman" w:cs="Times New Roman"/>
          <w:sz w:val="26"/>
          <w:szCs w:val="26"/>
        </w:rPr>
        <w:t xml:space="preserve">В соответствии со статьей 6 Федерального закона от 25.10.2002 № 125 - ФЗ «О жилищных субсидиях гражданам, выезжающим из районов Крайнего Севера и приравненных к ним местностей» (в редакции от </w:t>
      </w:r>
      <w:r w:rsidR="009A2860">
        <w:rPr>
          <w:rFonts w:ascii="Times New Roman" w:eastAsia="Times New Roman" w:hAnsi="Times New Roman" w:cs="Times New Roman"/>
          <w:sz w:val="26"/>
          <w:szCs w:val="26"/>
        </w:rPr>
        <w:t>07.06.2017</w:t>
      </w:r>
      <w:r w:rsidRPr="007345F9">
        <w:rPr>
          <w:rFonts w:ascii="Times New Roman" w:eastAsia="Times New Roman" w:hAnsi="Times New Roman" w:cs="Times New Roman"/>
          <w:sz w:val="26"/>
          <w:szCs w:val="26"/>
        </w:rPr>
        <w:t xml:space="preserve"> № </w:t>
      </w:r>
      <w:r w:rsidR="009A2860">
        <w:rPr>
          <w:rFonts w:ascii="Times New Roman" w:eastAsia="Times New Roman" w:hAnsi="Times New Roman" w:cs="Times New Roman"/>
          <w:sz w:val="26"/>
          <w:szCs w:val="26"/>
        </w:rPr>
        <w:t>119</w:t>
      </w:r>
      <w:r w:rsidRPr="007345F9">
        <w:rPr>
          <w:rFonts w:ascii="Times New Roman" w:eastAsia="Times New Roman" w:hAnsi="Times New Roman" w:cs="Times New Roman"/>
          <w:sz w:val="26"/>
          <w:szCs w:val="26"/>
        </w:rPr>
        <w:t xml:space="preserve">-ФЗ) </w:t>
      </w:r>
      <w:r>
        <w:rPr>
          <w:rFonts w:ascii="Times New Roman" w:eastAsia="Times New Roman" w:hAnsi="Times New Roman" w:cs="Times New Roman"/>
          <w:b/>
          <w:bCs/>
          <w:sz w:val="26"/>
          <w:szCs w:val="26"/>
        </w:rPr>
        <w:t xml:space="preserve">условием выдачи </w:t>
      </w:r>
      <w:r w:rsidRPr="007345F9">
        <w:rPr>
          <w:rFonts w:ascii="Times New Roman" w:eastAsia="Times New Roman" w:hAnsi="Times New Roman" w:cs="Times New Roman"/>
          <w:b/>
          <w:bCs/>
          <w:sz w:val="26"/>
          <w:szCs w:val="26"/>
        </w:rPr>
        <w:t>государственного жилищного сертификата</w:t>
      </w:r>
      <w:r w:rsidRPr="007345F9">
        <w:rPr>
          <w:rFonts w:ascii="Times New Roman" w:eastAsia="Times New Roman" w:hAnsi="Times New Roman" w:cs="Times New Roman"/>
          <w:sz w:val="26"/>
          <w:szCs w:val="26"/>
        </w:rPr>
        <w:t xml:space="preserve"> гражданину, проживающему в жилом помещении:</w:t>
      </w:r>
    </w:p>
    <w:p w:rsidR="007345F9" w:rsidRPr="007345F9" w:rsidRDefault="009A2860" w:rsidP="00AB3D47">
      <w:pPr>
        <w:spacing w:before="100" w:beforeAutospacing="1" w:after="100" w:afterAutospacing="1" w:line="240" w:lineRule="auto"/>
        <w:ind w:firstLine="85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345F9" w:rsidRPr="007345F9">
        <w:rPr>
          <w:rFonts w:ascii="Times New Roman" w:eastAsia="Times New Roman" w:hAnsi="Times New Roman" w:cs="Times New Roman"/>
          <w:b/>
          <w:bCs/>
          <w:sz w:val="26"/>
          <w:szCs w:val="26"/>
          <w:u w:val="single"/>
        </w:rPr>
        <w:t>по договору социального найма</w:t>
      </w:r>
      <w:r>
        <w:rPr>
          <w:rFonts w:ascii="Times New Roman" w:eastAsia="Times New Roman" w:hAnsi="Times New Roman" w:cs="Times New Roman"/>
          <w:b/>
          <w:bCs/>
          <w:sz w:val="26"/>
          <w:szCs w:val="26"/>
          <w:u w:val="single"/>
        </w:rPr>
        <w:t xml:space="preserve"> или по договору найма специализированного жилого помещения</w:t>
      </w:r>
      <w:r w:rsidR="007345F9" w:rsidRPr="007345F9">
        <w:rPr>
          <w:rFonts w:ascii="Times New Roman" w:eastAsia="Times New Roman" w:hAnsi="Times New Roman" w:cs="Times New Roman"/>
          <w:sz w:val="26"/>
          <w:szCs w:val="26"/>
        </w:rPr>
        <w:t>, является предоставление им обязательства о расторжении указанного договора</w:t>
      </w:r>
      <w:r>
        <w:rPr>
          <w:rFonts w:ascii="Times New Roman" w:eastAsia="Times New Roman" w:hAnsi="Times New Roman" w:cs="Times New Roman"/>
          <w:sz w:val="26"/>
          <w:szCs w:val="26"/>
        </w:rPr>
        <w:t xml:space="preserve"> и об освобождении занимаемого жилого помещения</w:t>
      </w:r>
      <w:r w:rsidR="007345F9" w:rsidRPr="007345F9">
        <w:rPr>
          <w:rFonts w:ascii="Times New Roman" w:eastAsia="Times New Roman" w:hAnsi="Times New Roman" w:cs="Times New Roman"/>
          <w:sz w:val="26"/>
          <w:szCs w:val="26"/>
        </w:rPr>
        <w:t xml:space="preserve">; </w:t>
      </w:r>
    </w:p>
    <w:p w:rsidR="007345F9" w:rsidRPr="007345F9" w:rsidRDefault="009A2860" w:rsidP="00AB3D47">
      <w:pPr>
        <w:spacing w:before="100" w:beforeAutospacing="1" w:after="100" w:afterAutospacing="1" w:line="240" w:lineRule="auto"/>
        <w:ind w:firstLine="851"/>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 </w:t>
      </w:r>
      <w:r w:rsidR="007345F9" w:rsidRPr="007345F9">
        <w:rPr>
          <w:rFonts w:ascii="Times New Roman" w:eastAsia="Times New Roman" w:hAnsi="Times New Roman" w:cs="Times New Roman"/>
          <w:b/>
          <w:bCs/>
          <w:sz w:val="26"/>
          <w:szCs w:val="26"/>
          <w:u w:val="single"/>
        </w:rPr>
        <w:t xml:space="preserve">принадлежащем гражданину </w:t>
      </w:r>
      <w:r>
        <w:rPr>
          <w:rFonts w:ascii="Times New Roman" w:eastAsia="Times New Roman" w:hAnsi="Times New Roman" w:cs="Times New Roman"/>
          <w:b/>
          <w:bCs/>
          <w:sz w:val="26"/>
          <w:szCs w:val="26"/>
          <w:u w:val="single"/>
        </w:rPr>
        <w:t xml:space="preserve">и (или) членам его семьи </w:t>
      </w:r>
      <w:r w:rsidR="007345F9" w:rsidRPr="007345F9">
        <w:rPr>
          <w:rFonts w:ascii="Times New Roman" w:eastAsia="Times New Roman" w:hAnsi="Times New Roman" w:cs="Times New Roman"/>
          <w:b/>
          <w:bCs/>
          <w:sz w:val="26"/>
          <w:szCs w:val="26"/>
          <w:u w:val="single"/>
        </w:rPr>
        <w:t>на праве собственности</w:t>
      </w:r>
      <w:r w:rsidR="007345F9" w:rsidRPr="007345F9">
        <w:rPr>
          <w:rFonts w:ascii="Times New Roman" w:eastAsia="Times New Roman" w:hAnsi="Times New Roman" w:cs="Times New Roman"/>
          <w:sz w:val="26"/>
          <w:szCs w:val="26"/>
        </w:rPr>
        <w:t>, передается по договору мены органу государственной власти субъекта РФ или органу местного самоуправления в обмен на государственный жилищный сертификат;</w:t>
      </w:r>
      <w:proofErr w:type="gramEnd"/>
    </w:p>
    <w:p w:rsidR="007345F9" w:rsidRPr="007345F9" w:rsidRDefault="007345F9" w:rsidP="00AB3D47">
      <w:pPr>
        <w:spacing w:before="100" w:beforeAutospacing="1" w:after="100" w:afterAutospacing="1" w:line="240" w:lineRule="auto"/>
        <w:ind w:firstLine="851"/>
        <w:jc w:val="both"/>
        <w:rPr>
          <w:rFonts w:ascii="Times New Roman" w:eastAsia="Times New Roman" w:hAnsi="Times New Roman" w:cs="Times New Roman"/>
          <w:sz w:val="26"/>
          <w:szCs w:val="26"/>
        </w:rPr>
      </w:pPr>
      <w:r w:rsidRPr="007345F9">
        <w:rPr>
          <w:rFonts w:ascii="Times New Roman" w:eastAsia="Times New Roman" w:hAnsi="Times New Roman" w:cs="Times New Roman"/>
          <w:sz w:val="26"/>
          <w:szCs w:val="26"/>
        </w:rPr>
        <w:t>Согласно федеральному законодательству</w:t>
      </w:r>
      <w:r w:rsidRPr="007345F9">
        <w:rPr>
          <w:rFonts w:ascii="Times New Roman" w:eastAsia="Times New Roman" w:hAnsi="Times New Roman" w:cs="Times New Roman"/>
          <w:b/>
          <w:bCs/>
          <w:sz w:val="26"/>
          <w:szCs w:val="26"/>
        </w:rPr>
        <w:t xml:space="preserve"> отчуждению (передаче</w:t>
      </w:r>
      <w:r w:rsidRPr="007345F9">
        <w:rPr>
          <w:rFonts w:ascii="Times New Roman" w:eastAsia="Times New Roman" w:hAnsi="Times New Roman" w:cs="Times New Roman"/>
          <w:sz w:val="26"/>
          <w:szCs w:val="26"/>
        </w:rPr>
        <w:t xml:space="preserve">) в государственную или муниципальную собственность </w:t>
      </w:r>
      <w:r w:rsidRPr="007345F9">
        <w:rPr>
          <w:rFonts w:ascii="Times New Roman" w:eastAsia="Times New Roman" w:hAnsi="Times New Roman" w:cs="Times New Roman"/>
          <w:b/>
          <w:bCs/>
          <w:sz w:val="26"/>
          <w:szCs w:val="26"/>
        </w:rPr>
        <w:t>подлежат все жилые помещения</w:t>
      </w:r>
      <w:r w:rsidRPr="007345F9">
        <w:rPr>
          <w:rFonts w:ascii="Times New Roman" w:eastAsia="Times New Roman" w:hAnsi="Times New Roman" w:cs="Times New Roman"/>
          <w:sz w:val="26"/>
          <w:szCs w:val="26"/>
        </w:rPr>
        <w:t xml:space="preserve">, </w:t>
      </w:r>
      <w:r w:rsidRPr="007345F9">
        <w:rPr>
          <w:rFonts w:ascii="Times New Roman" w:eastAsia="Times New Roman" w:hAnsi="Times New Roman" w:cs="Times New Roman"/>
          <w:b/>
          <w:bCs/>
          <w:sz w:val="26"/>
          <w:szCs w:val="26"/>
        </w:rPr>
        <w:t>принадлежащие гражданину и (или) членам его семьи на праве собственности</w:t>
      </w:r>
      <w:r w:rsidRPr="007345F9">
        <w:rPr>
          <w:rFonts w:ascii="Times New Roman" w:eastAsia="Times New Roman" w:hAnsi="Times New Roman" w:cs="Times New Roman"/>
          <w:sz w:val="26"/>
          <w:szCs w:val="26"/>
        </w:rPr>
        <w:t xml:space="preserve">. Обязательство о сдаче (передаче) жилого помещения подписывается всеми совершеннолетними членами семьи. </w:t>
      </w:r>
    </w:p>
    <w:p w:rsidR="009A2860" w:rsidRDefault="009A2860" w:rsidP="00AB3D47">
      <w:pPr>
        <w:autoSpaceDE w:val="0"/>
        <w:autoSpaceDN w:val="0"/>
        <w:adjustRightInd w:val="0"/>
        <w:spacing w:before="260"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(продажа другим лицам, оформление договоров дарения и др.)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r w:rsidRPr="009A2860">
        <w:rPr>
          <w:rFonts w:ascii="Times New Roman" w:hAnsi="Times New Roman" w:cs="Times New Roman"/>
          <w:sz w:val="26"/>
          <w:szCs w:val="26"/>
        </w:rPr>
        <w:t xml:space="preserve"> </w:t>
      </w:r>
    </w:p>
    <w:p w:rsidR="009A2860" w:rsidRDefault="009A2860" w:rsidP="00AB3D47">
      <w:pPr>
        <w:autoSpaceDE w:val="0"/>
        <w:autoSpaceDN w:val="0"/>
        <w:adjustRightInd w:val="0"/>
        <w:spacing w:before="260"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9A2860" w:rsidRDefault="00AB3D47" w:rsidP="00AB3D47">
      <w:pPr>
        <w:autoSpaceDE w:val="0"/>
        <w:autoSpaceDN w:val="0"/>
        <w:adjustRightInd w:val="0"/>
        <w:spacing w:before="260" w:after="0" w:line="240" w:lineRule="auto"/>
        <w:jc w:val="center"/>
        <w:rPr>
          <w:rFonts w:ascii="Times New Roman" w:hAnsi="Times New Roman" w:cs="Times New Roman"/>
          <w:b/>
          <w:sz w:val="26"/>
          <w:szCs w:val="26"/>
        </w:rPr>
      </w:pPr>
      <w:r w:rsidRPr="00AB3D47">
        <w:rPr>
          <w:rFonts w:ascii="Times New Roman" w:hAnsi="Times New Roman" w:cs="Times New Roman"/>
          <w:b/>
          <w:sz w:val="26"/>
          <w:szCs w:val="26"/>
        </w:rPr>
        <w:t>Передача жилого помещения в собственность муниципального района</w:t>
      </w:r>
    </w:p>
    <w:p w:rsidR="00AB3D47" w:rsidRDefault="00AB3D47" w:rsidP="00AB3D47">
      <w:pPr>
        <w:autoSpaceDE w:val="0"/>
        <w:autoSpaceDN w:val="0"/>
        <w:adjustRightInd w:val="0"/>
        <w:spacing w:before="260" w:after="0" w:line="240" w:lineRule="auto"/>
        <w:jc w:val="center"/>
        <w:rPr>
          <w:rFonts w:ascii="Times New Roman" w:hAnsi="Times New Roman" w:cs="Times New Roman"/>
          <w:b/>
          <w:sz w:val="26"/>
          <w:szCs w:val="26"/>
        </w:rPr>
      </w:pPr>
      <w:r>
        <w:rPr>
          <w:rFonts w:ascii="Times New Roman" w:hAnsi="Times New Roman" w:cs="Times New Roman"/>
          <w:b/>
          <w:sz w:val="26"/>
          <w:szCs w:val="26"/>
        </w:rPr>
        <w:t>Гражданин представляет в Отдел (кабинет № 233):</w:t>
      </w:r>
    </w:p>
    <w:p w:rsidR="00AB3D47" w:rsidRDefault="00AB3D47" w:rsidP="00AB3D47">
      <w:pPr>
        <w:autoSpaceDE w:val="0"/>
        <w:autoSpaceDN w:val="0"/>
        <w:adjustRightInd w:val="0"/>
        <w:spacing w:before="260" w:after="0" w:line="240" w:lineRule="auto"/>
        <w:jc w:val="both"/>
        <w:rPr>
          <w:rFonts w:ascii="Times New Roman" w:hAnsi="Times New Roman" w:cs="Times New Roman"/>
          <w:b/>
          <w:sz w:val="26"/>
          <w:szCs w:val="26"/>
        </w:rPr>
      </w:pPr>
      <w:r>
        <w:rPr>
          <w:rFonts w:ascii="Times New Roman" w:hAnsi="Times New Roman" w:cs="Times New Roman"/>
          <w:b/>
          <w:sz w:val="26"/>
          <w:szCs w:val="26"/>
        </w:rPr>
        <w:t>1. Оригиналы документов на жилое помещение в г. Дудинке:</w:t>
      </w:r>
    </w:p>
    <w:p w:rsidR="00AB3D47" w:rsidRDefault="00AB3D47" w:rsidP="00AB3D47">
      <w:pPr>
        <w:autoSpaceDE w:val="0"/>
        <w:autoSpaceDN w:val="0"/>
        <w:adjustRightInd w:val="0"/>
        <w:spacing w:before="260" w:after="0" w:line="240" w:lineRule="auto"/>
        <w:jc w:val="both"/>
        <w:rPr>
          <w:rFonts w:ascii="Times New Roman" w:hAnsi="Times New Roman" w:cs="Times New Roman"/>
          <w:sz w:val="26"/>
          <w:szCs w:val="26"/>
        </w:rPr>
      </w:pPr>
      <w:r w:rsidRPr="00CA29FF">
        <w:rPr>
          <w:rFonts w:ascii="Times New Roman" w:hAnsi="Times New Roman" w:cs="Times New Roman"/>
          <w:sz w:val="26"/>
          <w:szCs w:val="26"/>
        </w:rPr>
        <w:t xml:space="preserve">- договор </w:t>
      </w:r>
      <w:r w:rsidR="00CA29FF" w:rsidRPr="00CA29FF">
        <w:rPr>
          <w:rFonts w:ascii="Times New Roman" w:hAnsi="Times New Roman" w:cs="Times New Roman"/>
          <w:sz w:val="26"/>
          <w:szCs w:val="26"/>
        </w:rPr>
        <w:t>(договор передачи жилого помещения в собственность граждан, договор купли-продажи, договор дарения)</w:t>
      </w:r>
      <w:r w:rsidR="00CA29FF">
        <w:rPr>
          <w:rFonts w:ascii="Times New Roman" w:hAnsi="Times New Roman" w:cs="Times New Roman"/>
          <w:sz w:val="26"/>
          <w:szCs w:val="26"/>
        </w:rPr>
        <w:t>;</w:t>
      </w:r>
    </w:p>
    <w:p w:rsidR="00CA29FF" w:rsidRDefault="00CA29FF"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свидетельство о государственной регистрации объекта недвижимости или выписка из ЕГРН;</w:t>
      </w:r>
    </w:p>
    <w:p w:rsidR="00CA29FF" w:rsidRDefault="00CA29FF"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кадастровый паспорт (технический – при наличии);</w:t>
      </w:r>
    </w:p>
    <w:p w:rsidR="00CA29FF" w:rsidRDefault="00CA29FF"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квитанция по оплате за капитальный ремонт (за последний месяц оплаты);</w:t>
      </w:r>
    </w:p>
    <w:p w:rsidR="00CA29FF" w:rsidRDefault="00CA29FF"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квитанция по оплате за коммунальные услуги (за последний месяц оплаты);</w:t>
      </w:r>
    </w:p>
    <w:p w:rsidR="00CA29FF" w:rsidRDefault="00CA29FF"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 справка формы № 4 (ООО «ДУК», ул. Матросова, д. 14).</w:t>
      </w:r>
    </w:p>
    <w:p w:rsidR="00CA29FF" w:rsidRDefault="00CA29FF"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С 31.07.2019 в случае если одним из собственников жилого помещения в г. Дудинке является несовершеннолетний, данное жилое помещение передается в собственность муниципального района через нотариуса</w:t>
      </w:r>
    </w:p>
    <w:p w:rsidR="00F90A5C" w:rsidRDefault="00F90A5C"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Дальнейшие действия:</w:t>
      </w:r>
    </w:p>
    <w:p w:rsidR="00F90A5C" w:rsidRDefault="00F90A5C"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1. Специалист Отдела назначает осмотр жилого помещения;</w:t>
      </w:r>
    </w:p>
    <w:p w:rsidR="00F90A5C" w:rsidRPr="00F90A5C" w:rsidRDefault="00F90A5C" w:rsidP="00AB3D47">
      <w:pPr>
        <w:autoSpaceDE w:val="0"/>
        <w:autoSpaceDN w:val="0"/>
        <w:adjustRightInd w:val="0"/>
        <w:spacing w:before="260" w:after="0" w:line="240" w:lineRule="auto"/>
        <w:jc w:val="both"/>
        <w:rPr>
          <w:rFonts w:ascii="Times New Roman" w:hAnsi="Times New Roman" w:cs="Times New Roman"/>
          <w:sz w:val="26"/>
          <w:szCs w:val="26"/>
        </w:rPr>
      </w:pPr>
      <w:r>
        <w:rPr>
          <w:rFonts w:ascii="Times New Roman" w:hAnsi="Times New Roman" w:cs="Times New Roman"/>
          <w:sz w:val="26"/>
          <w:szCs w:val="26"/>
        </w:rPr>
        <w:t>2. Специалист Отдела и гражданин идут на сделку в МФЦ для передачи жилого помещения в г. Дудинке в собственность муниципального района.</w:t>
      </w:r>
    </w:p>
    <w:p w:rsidR="007345F9" w:rsidRPr="00F90A5C" w:rsidRDefault="007345F9" w:rsidP="00F90A5C">
      <w:pPr>
        <w:spacing w:before="100" w:beforeAutospacing="1" w:after="100" w:afterAutospacing="1" w:line="240" w:lineRule="auto"/>
        <w:jc w:val="center"/>
        <w:rPr>
          <w:rFonts w:ascii="Times New Roman" w:eastAsia="Times New Roman" w:hAnsi="Times New Roman" w:cs="Times New Roman"/>
          <w:b/>
          <w:sz w:val="26"/>
          <w:szCs w:val="26"/>
        </w:rPr>
      </w:pPr>
      <w:r w:rsidRPr="00F90A5C">
        <w:rPr>
          <w:rFonts w:ascii="Times New Roman" w:eastAsia="Times New Roman" w:hAnsi="Times New Roman" w:cs="Times New Roman"/>
          <w:b/>
          <w:sz w:val="26"/>
          <w:szCs w:val="26"/>
        </w:rPr>
        <w:t>За справками обращаться: в Отдел по жилищной и миграционной политике Администрации муни</w:t>
      </w:r>
      <w:r w:rsidR="00F90A5C" w:rsidRPr="00F90A5C">
        <w:rPr>
          <w:rFonts w:ascii="Times New Roman" w:eastAsia="Times New Roman" w:hAnsi="Times New Roman" w:cs="Times New Roman"/>
          <w:b/>
          <w:sz w:val="26"/>
          <w:szCs w:val="26"/>
        </w:rPr>
        <w:t>ципального района по телефону: 2-85-75 Ольга Александровна</w:t>
      </w:r>
    </w:p>
    <w:p w:rsidR="00F90A5C" w:rsidRPr="00F90A5C" w:rsidRDefault="00F90A5C" w:rsidP="00F90A5C">
      <w:pPr>
        <w:jc w:val="center"/>
        <w:rPr>
          <w:rFonts w:ascii="Times New Roman" w:hAnsi="Times New Roman" w:cs="Times New Roman"/>
          <w:b/>
          <w:sz w:val="26"/>
          <w:szCs w:val="26"/>
        </w:rPr>
      </w:pPr>
      <w:r w:rsidRPr="00F90A5C">
        <w:rPr>
          <w:rFonts w:ascii="Times New Roman" w:hAnsi="Times New Roman" w:cs="Times New Roman"/>
          <w:b/>
          <w:sz w:val="26"/>
          <w:szCs w:val="26"/>
        </w:rPr>
        <w:t>Отдел расположен по адресу: г. Дудинка, ул. Советская, д. 35, кабинет № 233,</w:t>
      </w:r>
    </w:p>
    <w:p w:rsidR="00F90A5C" w:rsidRPr="00F90A5C" w:rsidRDefault="00F90A5C" w:rsidP="00F90A5C">
      <w:pPr>
        <w:jc w:val="center"/>
        <w:rPr>
          <w:rFonts w:ascii="Times New Roman" w:hAnsi="Times New Roman" w:cs="Times New Roman"/>
          <w:b/>
          <w:sz w:val="26"/>
          <w:szCs w:val="26"/>
        </w:rPr>
      </w:pPr>
      <w:r w:rsidRPr="00F90A5C">
        <w:rPr>
          <w:rFonts w:ascii="Times New Roman" w:hAnsi="Times New Roman" w:cs="Times New Roman"/>
          <w:b/>
          <w:sz w:val="26"/>
          <w:szCs w:val="26"/>
        </w:rPr>
        <w:t>дни приема граждан: вторник и четверг, с 9:00 до 17:00, перерыв с 13:00 до 14:00.</w:t>
      </w:r>
    </w:p>
    <w:p w:rsidR="007345F9" w:rsidRPr="007345F9" w:rsidRDefault="007345F9" w:rsidP="00AB3D47">
      <w:pPr>
        <w:ind w:firstLine="851"/>
        <w:rPr>
          <w:sz w:val="26"/>
          <w:szCs w:val="26"/>
        </w:rPr>
      </w:pPr>
    </w:p>
    <w:sectPr w:rsidR="007345F9" w:rsidRPr="007345F9" w:rsidSect="00687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345F9"/>
    <w:rsid w:val="0014207D"/>
    <w:rsid w:val="007345F9"/>
    <w:rsid w:val="00937859"/>
    <w:rsid w:val="009A2860"/>
    <w:rsid w:val="00AB3D47"/>
    <w:rsid w:val="00AC7BEB"/>
    <w:rsid w:val="00BB7D98"/>
    <w:rsid w:val="00CA29FF"/>
    <w:rsid w:val="00F90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leonova</dc:creator>
  <cp:keywords/>
  <dc:description/>
  <cp:lastModifiedBy>leonova</cp:lastModifiedBy>
  <cp:revision>5</cp:revision>
  <dcterms:created xsi:type="dcterms:W3CDTF">2017-02-07T03:40:00Z</dcterms:created>
  <dcterms:modified xsi:type="dcterms:W3CDTF">2019-12-06T07:35:00Z</dcterms:modified>
</cp:coreProperties>
</file>