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0A" w:rsidRPr="009A4630" w:rsidRDefault="00A62C0A" w:rsidP="009A4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30">
        <w:rPr>
          <w:rFonts w:ascii="Times New Roman" w:hAnsi="Times New Roman" w:cs="Times New Roman"/>
          <w:b/>
          <w:sz w:val="28"/>
          <w:szCs w:val="28"/>
        </w:rPr>
        <w:t>Потребителям о приобретении алкогольной продукции</w:t>
      </w:r>
    </w:p>
    <w:p w:rsidR="00A62C0A" w:rsidRPr="009A4630" w:rsidRDefault="00A62C0A" w:rsidP="009A46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30">
        <w:rPr>
          <w:rFonts w:ascii="Times New Roman" w:hAnsi="Times New Roman" w:cs="Times New Roman"/>
          <w:sz w:val="28"/>
          <w:szCs w:val="28"/>
        </w:rPr>
        <w:t>Праздничный стол с яствами в новогодние праздники – неотъемлемый атрибут каждой семьи.</w:t>
      </w:r>
      <w:r w:rsidR="009A4630" w:rsidRPr="009A4630">
        <w:rPr>
          <w:rFonts w:ascii="Times New Roman" w:hAnsi="Times New Roman" w:cs="Times New Roman"/>
          <w:sz w:val="28"/>
          <w:szCs w:val="28"/>
        </w:rPr>
        <w:t xml:space="preserve"> </w:t>
      </w:r>
      <w:r w:rsidRPr="009A4630">
        <w:rPr>
          <w:rFonts w:ascii="Times New Roman" w:hAnsi="Times New Roman" w:cs="Times New Roman"/>
          <w:sz w:val="28"/>
          <w:szCs w:val="28"/>
        </w:rPr>
        <w:t>В канун Нового года приобретается значительное количество продуктов питания, а также алкогольных напитков, к выбору которых следует отнестись особенно внимательно.</w:t>
      </w:r>
    </w:p>
    <w:p w:rsidR="00A62C0A" w:rsidRPr="009A4630" w:rsidRDefault="00A62C0A" w:rsidP="009A46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30">
        <w:rPr>
          <w:rFonts w:ascii="Times New Roman" w:hAnsi="Times New Roman" w:cs="Times New Roman"/>
          <w:sz w:val="28"/>
          <w:szCs w:val="28"/>
        </w:rPr>
        <w:t>При выборе алкогольной продукции необходимо обратить внимание на цену напитков: качественный алкоголь не может стоить дешево. Также показателен внешний вид бутылки. Бутылка не должна быть загрязнена, иметь сколы, неровности, колпачок не должен прокручиваться, содержимое бутылки без примесей, осадка и других посторонних включений.</w:t>
      </w:r>
      <w:r w:rsidR="009A4630" w:rsidRPr="009A4630">
        <w:rPr>
          <w:rFonts w:ascii="Times New Roman" w:hAnsi="Times New Roman" w:cs="Times New Roman"/>
          <w:sz w:val="28"/>
          <w:szCs w:val="28"/>
        </w:rPr>
        <w:t xml:space="preserve"> </w:t>
      </w:r>
      <w:r w:rsidRPr="009A4630">
        <w:rPr>
          <w:rFonts w:ascii="Times New Roman" w:hAnsi="Times New Roman" w:cs="Times New Roman"/>
          <w:sz w:val="28"/>
          <w:szCs w:val="28"/>
        </w:rPr>
        <w:t>Особенно тщательно нужно изучить этикетку. Она должна быть ровно наклеена, а нанесенная на нее информация легко читаться.</w:t>
      </w:r>
    </w:p>
    <w:p w:rsidR="00A62C0A" w:rsidRPr="009A4630" w:rsidRDefault="00A62C0A" w:rsidP="009A46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30">
        <w:rPr>
          <w:rFonts w:ascii="Times New Roman" w:hAnsi="Times New Roman" w:cs="Times New Roman"/>
          <w:sz w:val="28"/>
          <w:szCs w:val="28"/>
        </w:rPr>
        <w:t>Реализуемая алкогольная продукция должна сопровождаться информацией о: наименовании; цене;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продукция должна соответствовать; объеме алкогольной продукции в потребительской таре; наименованиях основных ингредиентов; содержании вредных для здоровья веществ по сравнению с обязательными требованиями государственных стандартов и противопоказаниях к ее применению;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</w:t>
      </w:r>
    </w:p>
    <w:p w:rsidR="00A62C0A" w:rsidRPr="009A4630" w:rsidRDefault="00A62C0A" w:rsidP="009A46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30">
        <w:rPr>
          <w:rFonts w:ascii="Times New Roman" w:hAnsi="Times New Roman" w:cs="Times New Roman"/>
          <w:sz w:val="28"/>
          <w:szCs w:val="28"/>
        </w:rPr>
        <w:t>Не стоит забывать и о наличии специальной или акцизной марок.</w:t>
      </w:r>
    </w:p>
    <w:p w:rsidR="00A62C0A" w:rsidRPr="009A4630" w:rsidRDefault="00A62C0A" w:rsidP="009A46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30">
        <w:rPr>
          <w:rFonts w:ascii="Times New Roman" w:hAnsi="Times New Roman" w:cs="Times New Roman"/>
          <w:sz w:val="28"/>
          <w:szCs w:val="28"/>
        </w:rPr>
        <w:t>Чтобы быть уверенным в качестве приобретаемых алкогольных напитков, потребитель имеет право ознакомиться с товарно-сопроводительной документацией на товар, содержащей по каждому наименованию товара сведения об обязательном подтверждении соответствия. Эти документы должны быть заверены подписью и печатью поставщика или продавца с указанием его места нахождения (адреса) и телефона.</w:t>
      </w:r>
    </w:p>
    <w:p w:rsidR="00A62C0A" w:rsidRPr="009A4630" w:rsidRDefault="00A62C0A" w:rsidP="009A46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30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9A463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A4630">
        <w:rPr>
          <w:rFonts w:ascii="Times New Roman" w:hAnsi="Times New Roman" w:cs="Times New Roman"/>
          <w:sz w:val="28"/>
          <w:szCs w:val="28"/>
        </w:rPr>
        <w:t xml:space="preserve"> по Красноярскому краю советует осуществлять покупку алкогольных напитков только в установленных местах – это организации торговли, имеющие соответствующие лицензии. Информация о лицензии на право розничной продажи, как правило, размещается в организации торговли в наглядной и доступной для покупателя форме.</w:t>
      </w:r>
    </w:p>
    <w:p w:rsidR="00A62C0A" w:rsidRPr="009A4630" w:rsidRDefault="00A62C0A" w:rsidP="009A46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4630">
        <w:rPr>
          <w:rFonts w:ascii="Times New Roman" w:hAnsi="Times New Roman" w:cs="Times New Roman"/>
          <w:sz w:val="28"/>
          <w:szCs w:val="28"/>
        </w:rPr>
        <w:t>Во избежание приобретения некачественной алкогольной продукции категорически не рекомендуется делать покупки с рук у неустановленных граждан, либо дистанционным способом посредством сети Интернет.</w:t>
      </w:r>
    </w:p>
    <w:sectPr w:rsidR="00A62C0A" w:rsidRPr="009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F5"/>
    <w:rsid w:val="009A4630"/>
    <w:rsid w:val="009D37F5"/>
    <w:rsid w:val="00A62C0A"/>
    <w:rsid w:val="00B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9BD21-FED1-4553-91A2-6F4B1F8A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6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arm12</dc:creator>
  <cp:keywords/>
  <dc:description/>
  <cp:lastModifiedBy>Елена Темицкая</cp:lastModifiedBy>
  <cp:revision>2</cp:revision>
  <dcterms:created xsi:type="dcterms:W3CDTF">2016-12-20T05:05:00Z</dcterms:created>
  <dcterms:modified xsi:type="dcterms:W3CDTF">2016-12-20T05:05:00Z</dcterms:modified>
</cp:coreProperties>
</file>