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colors20.xml" ContentType="application/vnd.openxmlformats-officedocument.drawingml.diagramColors+xml"/>
  <Override PartName="/word/diagrams/colors22.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Default Extension="png" ContentType="image/png"/>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2.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rawings/drawing1.xml" ContentType="application/vnd.openxmlformats-officedocument.drawingml.chartshapes+xml"/>
  <Override PartName="/word/diagrams/quickStyle19.xml" ContentType="application/vnd.openxmlformats-officedocument.drawingml.diagramStyle+xml"/>
  <Override PartName="/word/diagrams/colors21.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charts/chart4.xml" ContentType="application/vnd.openxmlformats-officedocument.drawingml.chart+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color w:val="00B050"/>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tabs>
          <w:tab w:val="left" w:pos="2187"/>
        </w:tabs>
        <w:ind w:firstLine="720"/>
        <w:jc w:val="left"/>
        <w:rPr>
          <w:b/>
          <w:bCs/>
          <w:color w:val="365F91"/>
          <w:sz w:val="32"/>
          <w:szCs w:val="32"/>
        </w:rPr>
      </w:pPr>
      <w:r w:rsidRPr="007C090C">
        <w:rPr>
          <w:b/>
          <w:bCs/>
          <w:color w:val="365F91"/>
          <w:sz w:val="26"/>
          <w:szCs w:val="26"/>
        </w:rPr>
        <w:tab/>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 xml:space="preserve">ОСНОВНЫЕ НАПРАВЛЕНИЯ </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БЮДЖЕТНОЙ И НАЛОГОВОЙ ПОЛИТИКИ ТАЙМЫРСКОГО</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 xml:space="preserve"> ДОЛГАНО-НЕНЕЦКОГО МУНИЦИПАЛЬНОГО РАЙОНА НА 20</w:t>
      </w:r>
      <w:r w:rsidR="00FC5E53" w:rsidRPr="007C090C">
        <w:rPr>
          <w:rFonts w:ascii="Times New Roman" w:hAnsi="Times New Roman" w:cs="Times New Roman"/>
          <w:b/>
          <w:bCs/>
          <w:color w:val="215868"/>
          <w:sz w:val="32"/>
          <w:szCs w:val="32"/>
        </w:rPr>
        <w:t>2</w:t>
      </w:r>
      <w:r w:rsidR="00195289">
        <w:rPr>
          <w:rFonts w:ascii="Times New Roman" w:hAnsi="Times New Roman" w:cs="Times New Roman"/>
          <w:b/>
          <w:bCs/>
          <w:color w:val="215868"/>
          <w:sz w:val="32"/>
          <w:szCs w:val="32"/>
        </w:rPr>
        <w:t>2</w:t>
      </w:r>
      <w:r w:rsidRPr="007C090C">
        <w:rPr>
          <w:rFonts w:ascii="Times New Roman" w:hAnsi="Times New Roman" w:cs="Times New Roman"/>
          <w:b/>
          <w:bCs/>
          <w:color w:val="215868"/>
          <w:sz w:val="32"/>
          <w:szCs w:val="32"/>
        </w:rPr>
        <w:t xml:space="preserve"> ГОД </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И ПЛАНОВЫЙ ПЕРИОД 20</w:t>
      </w:r>
      <w:r w:rsidR="00F7678D" w:rsidRPr="007C090C">
        <w:rPr>
          <w:rFonts w:ascii="Times New Roman" w:hAnsi="Times New Roman" w:cs="Times New Roman"/>
          <w:b/>
          <w:bCs/>
          <w:color w:val="215868"/>
          <w:sz w:val="32"/>
          <w:szCs w:val="32"/>
        </w:rPr>
        <w:t>2</w:t>
      </w:r>
      <w:r w:rsidR="00195289">
        <w:rPr>
          <w:rFonts w:ascii="Times New Roman" w:hAnsi="Times New Roman" w:cs="Times New Roman"/>
          <w:b/>
          <w:bCs/>
          <w:color w:val="215868"/>
          <w:sz w:val="32"/>
          <w:szCs w:val="32"/>
        </w:rPr>
        <w:t>3</w:t>
      </w:r>
      <w:r w:rsidR="00AC3716">
        <w:rPr>
          <w:rFonts w:ascii="Times New Roman" w:hAnsi="Times New Roman" w:cs="Times New Roman"/>
          <w:b/>
          <w:bCs/>
          <w:color w:val="215868"/>
          <w:sz w:val="32"/>
          <w:szCs w:val="32"/>
        </w:rPr>
        <w:t xml:space="preserve"> и </w:t>
      </w:r>
      <w:r w:rsidRPr="007C090C">
        <w:rPr>
          <w:rFonts w:ascii="Times New Roman" w:hAnsi="Times New Roman" w:cs="Times New Roman"/>
          <w:b/>
          <w:bCs/>
          <w:color w:val="215868"/>
          <w:sz w:val="32"/>
          <w:szCs w:val="32"/>
        </w:rPr>
        <w:t>20</w:t>
      </w:r>
      <w:r w:rsidR="00F7678D" w:rsidRPr="007C090C">
        <w:rPr>
          <w:rFonts w:ascii="Times New Roman" w:hAnsi="Times New Roman" w:cs="Times New Roman"/>
          <w:b/>
          <w:bCs/>
          <w:color w:val="215868"/>
          <w:sz w:val="32"/>
          <w:szCs w:val="32"/>
        </w:rPr>
        <w:t>2</w:t>
      </w:r>
      <w:r w:rsidR="00195289">
        <w:rPr>
          <w:rFonts w:ascii="Times New Roman" w:hAnsi="Times New Roman" w:cs="Times New Roman"/>
          <w:b/>
          <w:bCs/>
          <w:color w:val="215868"/>
          <w:sz w:val="32"/>
          <w:szCs w:val="32"/>
        </w:rPr>
        <w:t>4</w:t>
      </w:r>
      <w:r w:rsidRPr="007C090C">
        <w:rPr>
          <w:rFonts w:ascii="Times New Roman" w:hAnsi="Times New Roman" w:cs="Times New Roman"/>
          <w:b/>
          <w:bCs/>
          <w:color w:val="215868"/>
          <w:sz w:val="32"/>
          <w:szCs w:val="32"/>
        </w:rPr>
        <w:t xml:space="preserve"> ГОДОВ</w:t>
      </w:r>
    </w:p>
    <w:p w:rsidR="00B42310" w:rsidRPr="007C090C" w:rsidRDefault="00B42310" w:rsidP="00B42310">
      <w:pPr>
        <w:pStyle w:val="31"/>
        <w:ind w:firstLine="720"/>
        <w:jc w:val="center"/>
        <w:rPr>
          <w:rFonts w:ascii="Times New Roman" w:hAnsi="Times New Roman" w:cs="Times New Roman"/>
          <w:bCs/>
          <w:color w:val="215868"/>
          <w:sz w:val="32"/>
          <w:szCs w:val="32"/>
        </w:rPr>
      </w:pPr>
    </w:p>
    <w:p w:rsidR="00B42310" w:rsidRPr="007C090C" w:rsidRDefault="00B42310" w:rsidP="00B42310">
      <w:pPr>
        <w:pStyle w:val="31"/>
        <w:ind w:firstLine="720"/>
        <w:jc w:val="center"/>
        <w:rPr>
          <w:rFonts w:ascii="Times New Roman" w:hAnsi="Times New Roman" w:cs="Times New Roman"/>
          <w:bCs/>
          <w:color w:val="215868"/>
          <w:sz w:val="32"/>
          <w:szCs w:val="32"/>
        </w:rPr>
      </w:pPr>
    </w:p>
    <w:p w:rsidR="00B42310" w:rsidRPr="007C090C" w:rsidRDefault="00B42310" w:rsidP="00B42310">
      <w:pPr>
        <w:pStyle w:val="31"/>
        <w:ind w:firstLine="720"/>
        <w:jc w:val="center"/>
        <w:rPr>
          <w:rFonts w:ascii="Times New Roman" w:hAnsi="Times New Roman" w:cs="Times New Roman"/>
          <w:b/>
          <w:bCs/>
          <w:color w:val="215868"/>
          <w:sz w:val="32"/>
          <w:szCs w:val="32"/>
        </w:rPr>
      </w:pPr>
    </w:p>
    <w:p w:rsidR="00B42310" w:rsidRPr="007C090C" w:rsidRDefault="00B42310" w:rsidP="00B42310">
      <w:pPr>
        <w:pStyle w:val="31"/>
        <w:ind w:firstLine="720"/>
        <w:jc w:val="center"/>
        <w:rPr>
          <w:b/>
          <w:bCs/>
          <w:color w:val="215868"/>
          <w:sz w:val="32"/>
          <w:szCs w:val="32"/>
        </w:rPr>
      </w:pPr>
    </w:p>
    <w:p w:rsidR="00B42310" w:rsidRPr="007C090C" w:rsidRDefault="00B42310" w:rsidP="00B42310">
      <w:pPr>
        <w:pStyle w:val="31"/>
        <w:ind w:firstLine="720"/>
        <w:jc w:val="center"/>
        <w:rPr>
          <w:b/>
          <w:bCs/>
          <w:color w:val="215868"/>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a7"/>
        <w:spacing w:before="0" w:beforeAutospacing="0" w:after="0" w:afterAutospacing="0"/>
        <w:ind w:firstLine="720"/>
        <w:jc w:val="center"/>
        <w:rPr>
          <w:sz w:val="26"/>
          <w:szCs w:val="26"/>
        </w:rPr>
      </w:pPr>
    </w:p>
    <w:p w:rsidR="00B42310" w:rsidRPr="007C090C" w:rsidRDefault="00B42310" w:rsidP="00B42310">
      <w:pPr>
        <w:pStyle w:val="a7"/>
        <w:spacing w:before="0" w:beforeAutospacing="0" w:after="0" w:afterAutospacing="0"/>
        <w:ind w:firstLine="720"/>
        <w:jc w:val="center"/>
        <w:rPr>
          <w:sz w:val="26"/>
          <w:szCs w:val="26"/>
        </w:rPr>
      </w:pPr>
    </w:p>
    <w:p w:rsidR="007421CC" w:rsidRPr="007C090C" w:rsidRDefault="00B42310" w:rsidP="00B42310">
      <w:pPr>
        <w:pStyle w:val="a7"/>
        <w:spacing w:before="0" w:beforeAutospacing="0" w:after="0" w:afterAutospacing="0"/>
        <w:ind w:firstLine="720"/>
        <w:jc w:val="center"/>
        <w:rPr>
          <w:rFonts w:ascii="Times New Roman" w:hAnsi="Times New Roman" w:cs="Times New Roman"/>
          <w:b/>
          <w:color w:val="215868"/>
          <w:sz w:val="26"/>
          <w:szCs w:val="26"/>
        </w:rPr>
        <w:sectPr w:rsidR="007421CC" w:rsidRPr="007C090C" w:rsidSect="00C47257">
          <w:headerReference w:type="default" r:id="rId8"/>
          <w:footerReference w:type="even" r:id="rId9"/>
          <w:footerReference w:type="default" r:id="rId10"/>
          <w:pgSz w:w="11906" w:h="16838"/>
          <w:pgMar w:top="851" w:right="851" w:bottom="680" w:left="1418" w:header="1196" w:footer="709" w:gutter="0"/>
          <w:cols w:space="708"/>
          <w:titlePg/>
          <w:docGrid w:linePitch="360"/>
        </w:sectPr>
      </w:pPr>
      <w:r w:rsidRPr="007C090C">
        <w:rPr>
          <w:rFonts w:ascii="Times New Roman" w:hAnsi="Times New Roman" w:cs="Times New Roman"/>
          <w:b/>
          <w:color w:val="215868"/>
          <w:sz w:val="26"/>
          <w:szCs w:val="26"/>
        </w:rPr>
        <w:t>г. Дудинка</w:t>
      </w:r>
    </w:p>
    <w:p w:rsidR="000B456F" w:rsidRPr="007C090C" w:rsidRDefault="000B456F" w:rsidP="00B42310">
      <w:pPr>
        <w:pStyle w:val="a7"/>
        <w:spacing w:before="0" w:beforeAutospacing="0" w:after="0" w:afterAutospacing="0"/>
        <w:ind w:firstLine="720"/>
        <w:jc w:val="center"/>
        <w:rPr>
          <w:rFonts w:ascii="Times New Roman" w:hAnsi="Times New Roman" w:cs="Times New Roman"/>
          <w:b/>
          <w:sz w:val="26"/>
          <w:szCs w:val="26"/>
        </w:rPr>
      </w:pPr>
    </w:p>
    <w:p w:rsidR="00E35360" w:rsidRPr="007C090C" w:rsidRDefault="00DB08DC" w:rsidP="00F217F6">
      <w:pPr>
        <w:autoSpaceDE w:val="0"/>
        <w:autoSpaceDN w:val="0"/>
        <w:adjustRightInd w:val="0"/>
        <w:ind w:left="-142" w:right="-286"/>
        <w:jc w:val="center"/>
        <w:rPr>
          <w:b/>
          <w:sz w:val="26"/>
          <w:szCs w:val="26"/>
        </w:rPr>
      </w:pPr>
      <w:r w:rsidRPr="007C090C">
        <w:rPr>
          <w:b/>
          <w:noProof/>
          <w:sz w:val="26"/>
          <w:szCs w:val="26"/>
        </w:rPr>
        <w:drawing>
          <wp:inline distT="0" distB="0" distL="0" distR="0">
            <wp:extent cx="6115812" cy="557470"/>
            <wp:effectExtent l="19050" t="19050" r="56388" b="14030"/>
            <wp:docPr id="1"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5360" w:rsidRPr="007C090C" w:rsidRDefault="00E35360" w:rsidP="00DC535C">
      <w:pPr>
        <w:pStyle w:val="a5"/>
        <w:ind w:hanging="5"/>
        <w:jc w:val="center"/>
        <w:rPr>
          <w:rFonts w:ascii="Times New Roman" w:hAnsi="Times New Roman" w:cs="Times New Roman"/>
          <w:color w:val="000000"/>
          <w:szCs w:val="26"/>
        </w:rPr>
      </w:pPr>
    </w:p>
    <w:tbl>
      <w:tblPr>
        <w:tblStyle w:val="af2"/>
        <w:tblpPr w:leftFromText="180" w:rightFromText="180" w:vertAnchor="page" w:horzAnchor="margin" w:tblpY="251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276"/>
        <w:gridCol w:w="7054"/>
        <w:gridCol w:w="1701"/>
      </w:tblGrid>
      <w:tr w:rsidR="00E35360" w:rsidRPr="007C090C" w:rsidTr="00665291">
        <w:trPr>
          <w:trHeight w:val="959"/>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 xml:space="preserve">№ </w:t>
            </w:r>
            <w:proofErr w:type="spellStart"/>
            <w:r w:rsidRPr="007C090C">
              <w:rPr>
                <w:rFonts w:ascii="Times New Roman" w:hAnsi="Times New Roman" w:cs="Times New Roman"/>
                <w:color w:val="000000"/>
                <w:szCs w:val="26"/>
              </w:rPr>
              <w:t>п</w:t>
            </w:r>
            <w:proofErr w:type="spellEnd"/>
            <w:r w:rsidRPr="007C090C">
              <w:rPr>
                <w:rFonts w:ascii="Times New Roman" w:hAnsi="Times New Roman" w:cs="Times New Roman"/>
                <w:color w:val="000000"/>
                <w:szCs w:val="26"/>
              </w:rPr>
              <w:t>/</w:t>
            </w:r>
            <w:proofErr w:type="spellStart"/>
            <w:r w:rsidRPr="007C090C">
              <w:rPr>
                <w:rFonts w:ascii="Times New Roman" w:hAnsi="Times New Roman" w:cs="Times New Roman"/>
                <w:color w:val="000000"/>
                <w:szCs w:val="26"/>
              </w:rPr>
              <w:t>п</w:t>
            </w:r>
            <w:proofErr w:type="spellEnd"/>
          </w:p>
        </w:tc>
        <w:tc>
          <w:tcPr>
            <w:tcW w:w="7054" w:type="dxa"/>
          </w:tcPr>
          <w:p w:rsidR="00E35360" w:rsidRPr="007C090C" w:rsidRDefault="00E35360" w:rsidP="00D951F2">
            <w:pPr>
              <w:pStyle w:val="2"/>
              <w:keepNext/>
              <w:spacing w:before="0" w:beforeAutospacing="0" w:after="0" w:afterAutospacing="0"/>
              <w:jc w:val="center"/>
              <w:rPr>
                <w:color w:val="000000"/>
                <w:sz w:val="26"/>
                <w:szCs w:val="26"/>
              </w:rPr>
            </w:pPr>
          </w:p>
          <w:p w:rsidR="00E35360" w:rsidRPr="007C090C" w:rsidRDefault="00E35360" w:rsidP="00D951F2">
            <w:pPr>
              <w:pStyle w:val="2"/>
              <w:keepNext/>
              <w:spacing w:before="0" w:beforeAutospacing="0" w:after="0" w:afterAutospacing="0"/>
              <w:jc w:val="center"/>
              <w:rPr>
                <w:color w:val="000000"/>
                <w:sz w:val="26"/>
                <w:szCs w:val="26"/>
              </w:rPr>
            </w:pPr>
            <w:r w:rsidRPr="007C090C">
              <w:rPr>
                <w:color w:val="000000"/>
                <w:sz w:val="26"/>
                <w:szCs w:val="26"/>
              </w:rPr>
              <w:t>Наименование раздела</w:t>
            </w: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Номер страницы</w:t>
            </w:r>
          </w:p>
        </w:tc>
      </w:tr>
      <w:tr w:rsidR="00E35360" w:rsidRPr="007C090C" w:rsidTr="00665291">
        <w:trPr>
          <w:trHeight w:val="690"/>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p>
        </w:tc>
        <w:tc>
          <w:tcPr>
            <w:tcW w:w="7054" w:type="dxa"/>
          </w:tcPr>
          <w:p w:rsidR="00E35360" w:rsidRPr="007C090C" w:rsidRDefault="00E35360" w:rsidP="00D951F2">
            <w:pPr>
              <w:pStyle w:val="2"/>
              <w:keepNext/>
              <w:spacing w:before="0" w:beforeAutospacing="0" w:after="0" w:afterAutospacing="0"/>
              <w:rPr>
                <w:color w:val="000000"/>
                <w:sz w:val="26"/>
                <w:szCs w:val="26"/>
              </w:rPr>
            </w:pPr>
          </w:p>
          <w:p w:rsidR="00E35360" w:rsidRPr="007C090C" w:rsidRDefault="00E35360" w:rsidP="00D951F2">
            <w:pPr>
              <w:pStyle w:val="2"/>
              <w:keepNext/>
              <w:spacing w:before="0" w:beforeAutospacing="0" w:after="0" w:afterAutospacing="0"/>
              <w:rPr>
                <w:color w:val="000000"/>
                <w:sz w:val="26"/>
                <w:szCs w:val="26"/>
              </w:rPr>
            </w:pPr>
            <w:r w:rsidRPr="007C090C">
              <w:rPr>
                <w:color w:val="000000"/>
                <w:sz w:val="26"/>
                <w:szCs w:val="26"/>
              </w:rPr>
              <w:t>ВВЕДЕНИЕ</w:t>
            </w:r>
          </w:p>
          <w:p w:rsidR="00E35360" w:rsidRPr="007C090C" w:rsidRDefault="00E35360" w:rsidP="00D951F2">
            <w:pPr>
              <w:pStyle w:val="2"/>
              <w:keepNext/>
              <w:spacing w:before="0" w:beforeAutospacing="0" w:after="0" w:afterAutospacing="0"/>
              <w:rPr>
                <w:color w:val="000000"/>
                <w:sz w:val="26"/>
                <w:szCs w:val="26"/>
              </w:rPr>
            </w:pP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9E6FE6" w:rsidRPr="007C090C" w:rsidRDefault="009E6FE6"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3</w:t>
            </w:r>
          </w:p>
        </w:tc>
      </w:tr>
      <w:tr w:rsidR="00E35360" w:rsidRPr="007C090C" w:rsidTr="00665291">
        <w:trPr>
          <w:trHeight w:val="817"/>
        </w:trPr>
        <w:tc>
          <w:tcPr>
            <w:tcW w:w="1276" w:type="dxa"/>
          </w:tcPr>
          <w:p w:rsidR="00F93943" w:rsidRPr="007C090C" w:rsidRDefault="00F93943"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1.</w:t>
            </w:r>
          </w:p>
        </w:tc>
        <w:tc>
          <w:tcPr>
            <w:tcW w:w="7054" w:type="dxa"/>
          </w:tcPr>
          <w:p w:rsidR="00F93943" w:rsidRPr="007C090C" w:rsidRDefault="00F93943" w:rsidP="00D951F2">
            <w:pPr>
              <w:pStyle w:val="2"/>
              <w:keepNext/>
              <w:spacing w:before="0" w:beforeAutospacing="0" w:after="0" w:afterAutospacing="0"/>
              <w:rPr>
                <w:bCs w:val="0"/>
                <w:color w:val="000000"/>
                <w:sz w:val="26"/>
                <w:szCs w:val="26"/>
              </w:rPr>
            </w:pPr>
          </w:p>
          <w:p w:rsidR="00E35360" w:rsidRPr="007C090C" w:rsidRDefault="00F93943" w:rsidP="00D951F2">
            <w:pPr>
              <w:pStyle w:val="2"/>
              <w:keepNext/>
              <w:spacing w:before="0" w:beforeAutospacing="0" w:after="0" w:afterAutospacing="0"/>
              <w:rPr>
                <w:bCs w:val="0"/>
                <w:color w:val="000000"/>
                <w:sz w:val="26"/>
                <w:szCs w:val="26"/>
              </w:rPr>
            </w:pPr>
            <w:r w:rsidRPr="007C090C">
              <w:rPr>
                <w:bCs w:val="0"/>
                <w:color w:val="000000"/>
                <w:sz w:val="26"/>
                <w:szCs w:val="26"/>
              </w:rPr>
              <w:t>БЮДЖЕТНАЯ ПОЛИТИКА</w:t>
            </w:r>
          </w:p>
          <w:p w:rsidR="00F93943" w:rsidRPr="007C090C" w:rsidRDefault="00F93943" w:rsidP="00D951F2">
            <w:pPr>
              <w:pStyle w:val="2"/>
              <w:keepNext/>
              <w:spacing w:before="0" w:beforeAutospacing="0" w:after="0" w:afterAutospacing="0"/>
              <w:rPr>
                <w:bCs w:val="0"/>
                <w:color w:val="000000"/>
                <w:sz w:val="26"/>
                <w:szCs w:val="26"/>
              </w:rPr>
            </w:pP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9E6FE6" w:rsidRPr="007C090C" w:rsidRDefault="009E6FE6"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4</w:t>
            </w:r>
          </w:p>
        </w:tc>
      </w:tr>
      <w:tr w:rsidR="00E35360" w:rsidRPr="007C090C" w:rsidTr="00665291">
        <w:trPr>
          <w:trHeight w:val="636"/>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1.1.</w:t>
            </w:r>
          </w:p>
        </w:tc>
        <w:tc>
          <w:tcPr>
            <w:tcW w:w="7054" w:type="dxa"/>
          </w:tcPr>
          <w:p w:rsidR="00E35360" w:rsidRDefault="00E023FA" w:rsidP="00F93943">
            <w:pPr>
              <w:pStyle w:val="2"/>
              <w:keepNext/>
              <w:spacing w:before="0" w:beforeAutospacing="0" w:after="0" w:afterAutospacing="0"/>
              <w:rPr>
                <w:b w:val="0"/>
                <w:color w:val="000000"/>
                <w:sz w:val="26"/>
                <w:szCs w:val="26"/>
              </w:rPr>
            </w:pPr>
            <w:r w:rsidRPr="007C090C">
              <w:rPr>
                <w:b w:val="0"/>
                <w:color w:val="000000"/>
                <w:sz w:val="26"/>
                <w:szCs w:val="26"/>
              </w:rPr>
              <w:t>У</w:t>
            </w:r>
            <w:r w:rsidR="001D72BC" w:rsidRPr="007C090C">
              <w:rPr>
                <w:b w:val="0"/>
                <w:color w:val="000000"/>
                <w:sz w:val="26"/>
                <w:szCs w:val="26"/>
              </w:rPr>
              <w:t xml:space="preserve">словия, определяющие формирование бюджетной политики </w:t>
            </w:r>
            <w:r w:rsidRPr="007C090C">
              <w:rPr>
                <w:b w:val="0"/>
                <w:color w:val="000000"/>
                <w:sz w:val="26"/>
                <w:szCs w:val="26"/>
              </w:rPr>
              <w:t xml:space="preserve">муниципального района </w:t>
            </w:r>
          </w:p>
          <w:p w:rsidR="0049682D" w:rsidRPr="007C090C" w:rsidRDefault="0049682D" w:rsidP="00F93943">
            <w:pPr>
              <w:pStyle w:val="2"/>
              <w:keepNext/>
              <w:spacing w:before="0" w:beforeAutospacing="0" w:after="0" w:afterAutospacing="0"/>
              <w:rPr>
                <w:color w:val="000000"/>
                <w:sz w:val="26"/>
                <w:szCs w:val="26"/>
              </w:rPr>
            </w:pPr>
          </w:p>
        </w:tc>
        <w:tc>
          <w:tcPr>
            <w:tcW w:w="1701" w:type="dxa"/>
          </w:tcPr>
          <w:p w:rsidR="00605436" w:rsidRPr="007C090C" w:rsidRDefault="00072055" w:rsidP="00D951F2">
            <w:pPr>
              <w:pStyle w:val="a5"/>
              <w:jc w:val="center"/>
              <w:rPr>
                <w:rFonts w:ascii="Times New Roman" w:hAnsi="Times New Roman" w:cs="Times New Roman"/>
                <w:bCs/>
                <w:color w:val="000000"/>
                <w:szCs w:val="26"/>
              </w:rPr>
            </w:pPr>
            <w:r w:rsidRPr="007C090C">
              <w:rPr>
                <w:rFonts w:ascii="Times New Roman" w:hAnsi="Times New Roman" w:cs="Times New Roman"/>
                <w:bCs/>
                <w:color w:val="000000"/>
                <w:szCs w:val="26"/>
              </w:rPr>
              <w:t>4</w:t>
            </w:r>
          </w:p>
        </w:tc>
      </w:tr>
      <w:tr w:rsidR="00781452" w:rsidRPr="007C090C" w:rsidTr="00665291">
        <w:trPr>
          <w:trHeight w:val="648"/>
        </w:trPr>
        <w:tc>
          <w:tcPr>
            <w:tcW w:w="1276" w:type="dxa"/>
          </w:tcPr>
          <w:p w:rsidR="00781452" w:rsidRPr="007C090C" w:rsidRDefault="00781452" w:rsidP="00AF1D4C">
            <w:pPr>
              <w:pStyle w:val="a5"/>
              <w:ind w:hanging="5"/>
              <w:jc w:val="center"/>
              <w:rPr>
                <w:rFonts w:ascii="Times New Roman" w:hAnsi="Times New Roman" w:cs="Times New Roman"/>
                <w:color w:val="000000"/>
                <w:szCs w:val="26"/>
              </w:rPr>
            </w:pPr>
            <w:r w:rsidRPr="007C090C">
              <w:rPr>
                <w:rFonts w:ascii="Times New Roman" w:hAnsi="Times New Roman" w:cs="Times New Roman"/>
                <w:color w:val="000000"/>
                <w:szCs w:val="26"/>
              </w:rPr>
              <w:t>1.2.</w:t>
            </w:r>
          </w:p>
        </w:tc>
        <w:tc>
          <w:tcPr>
            <w:tcW w:w="7054" w:type="dxa"/>
          </w:tcPr>
          <w:p w:rsidR="00781452" w:rsidRPr="007C090C" w:rsidRDefault="00781452" w:rsidP="00DC535C">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Цели и задачи бюджетной политики муниципального района</w:t>
            </w:r>
          </w:p>
        </w:tc>
        <w:tc>
          <w:tcPr>
            <w:tcW w:w="1701" w:type="dxa"/>
          </w:tcPr>
          <w:p w:rsidR="00781452" w:rsidRPr="007C090C" w:rsidRDefault="006E11B5"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1</w:t>
            </w:r>
            <w:r w:rsidR="005D4D46">
              <w:rPr>
                <w:rFonts w:ascii="Times New Roman" w:hAnsi="Times New Roman" w:cs="Times New Roman"/>
                <w:bCs/>
                <w:color w:val="000000"/>
                <w:szCs w:val="26"/>
              </w:rPr>
              <w:t>5</w:t>
            </w:r>
          </w:p>
        </w:tc>
      </w:tr>
      <w:tr w:rsidR="00AF1D4C" w:rsidRPr="007C090C" w:rsidTr="00665291">
        <w:trPr>
          <w:trHeight w:val="648"/>
        </w:trPr>
        <w:tc>
          <w:tcPr>
            <w:tcW w:w="1276" w:type="dxa"/>
          </w:tcPr>
          <w:p w:rsidR="00AF1D4C" w:rsidRPr="007C090C" w:rsidRDefault="00AF1D4C" w:rsidP="0078145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w:t>
            </w:r>
            <w:r w:rsidR="00781452" w:rsidRPr="007C090C">
              <w:rPr>
                <w:rFonts w:ascii="Times New Roman" w:hAnsi="Times New Roman" w:cs="Times New Roman"/>
                <w:color w:val="000000"/>
                <w:szCs w:val="26"/>
              </w:rPr>
              <w:t>3</w:t>
            </w:r>
            <w:r w:rsidRPr="007C090C">
              <w:rPr>
                <w:rFonts w:ascii="Times New Roman" w:hAnsi="Times New Roman" w:cs="Times New Roman"/>
                <w:color w:val="000000"/>
                <w:szCs w:val="26"/>
              </w:rPr>
              <w:t>.</w:t>
            </w:r>
          </w:p>
        </w:tc>
        <w:tc>
          <w:tcPr>
            <w:tcW w:w="7054" w:type="dxa"/>
          </w:tcPr>
          <w:p w:rsidR="00AF1D4C" w:rsidRPr="007C090C" w:rsidRDefault="00AF1D4C" w:rsidP="00DC535C">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 xml:space="preserve">Основные подходы к формированию бюджетных расходов муниципального района </w:t>
            </w:r>
          </w:p>
        </w:tc>
        <w:tc>
          <w:tcPr>
            <w:tcW w:w="1701" w:type="dxa"/>
          </w:tcPr>
          <w:p w:rsidR="00AF1D4C" w:rsidRPr="00854793" w:rsidRDefault="00854793" w:rsidP="005D4D46">
            <w:pPr>
              <w:pStyle w:val="a5"/>
              <w:ind w:hanging="5"/>
              <w:jc w:val="center"/>
              <w:rPr>
                <w:rFonts w:ascii="Times New Roman" w:hAnsi="Times New Roman" w:cs="Times New Roman"/>
                <w:bCs/>
                <w:color w:val="000000"/>
                <w:szCs w:val="26"/>
              </w:rPr>
            </w:pPr>
            <w:r w:rsidRPr="00854793">
              <w:rPr>
                <w:rFonts w:ascii="Times New Roman" w:hAnsi="Times New Roman" w:cs="Times New Roman"/>
                <w:bCs/>
                <w:color w:val="000000"/>
                <w:szCs w:val="26"/>
              </w:rPr>
              <w:t>2</w:t>
            </w:r>
            <w:r w:rsidR="005D4D46">
              <w:rPr>
                <w:rFonts w:ascii="Times New Roman" w:hAnsi="Times New Roman" w:cs="Times New Roman"/>
                <w:bCs/>
                <w:color w:val="000000"/>
                <w:szCs w:val="26"/>
              </w:rPr>
              <w:t>4</w:t>
            </w:r>
          </w:p>
        </w:tc>
      </w:tr>
      <w:tr w:rsidR="00AF1D4C" w:rsidRPr="007C090C" w:rsidTr="00665291">
        <w:trPr>
          <w:trHeight w:val="719"/>
        </w:trPr>
        <w:tc>
          <w:tcPr>
            <w:tcW w:w="1276" w:type="dxa"/>
          </w:tcPr>
          <w:p w:rsidR="00AF1D4C" w:rsidRPr="007C090C" w:rsidRDefault="00781452" w:rsidP="00AF1D4C">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1.4</w:t>
            </w:r>
            <w:r w:rsidR="00AF1D4C" w:rsidRPr="007C090C">
              <w:rPr>
                <w:rFonts w:ascii="Times New Roman" w:hAnsi="Times New Roman" w:cs="Times New Roman"/>
                <w:color w:val="000000"/>
                <w:szCs w:val="26"/>
              </w:rPr>
              <w:t>.</w:t>
            </w:r>
          </w:p>
        </w:tc>
        <w:tc>
          <w:tcPr>
            <w:tcW w:w="7054" w:type="dxa"/>
          </w:tcPr>
          <w:p w:rsidR="00AF1D4C" w:rsidRPr="007C090C" w:rsidRDefault="00AF1D4C" w:rsidP="00FC0400">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 xml:space="preserve">Формирование отдельных расходов  бюджета муниципального района  </w:t>
            </w:r>
          </w:p>
        </w:tc>
        <w:tc>
          <w:tcPr>
            <w:tcW w:w="1701" w:type="dxa"/>
          </w:tcPr>
          <w:p w:rsidR="00AF1D4C" w:rsidRPr="00854793" w:rsidRDefault="00854793" w:rsidP="005D4D46">
            <w:pPr>
              <w:pStyle w:val="a5"/>
              <w:ind w:hanging="5"/>
              <w:jc w:val="center"/>
              <w:rPr>
                <w:rFonts w:ascii="Times New Roman" w:hAnsi="Times New Roman" w:cs="Times New Roman"/>
                <w:bCs/>
                <w:color w:val="000000"/>
                <w:szCs w:val="26"/>
              </w:rPr>
            </w:pPr>
            <w:r w:rsidRPr="00854793">
              <w:rPr>
                <w:rFonts w:ascii="Times New Roman" w:hAnsi="Times New Roman" w:cs="Times New Roman"/>
                <w:bCs/>
                <w:color w:val="000000"/>
                <w:szCs w:val="26"/>
              </w:rPr>
              <w:t>2</w:t>
            </w:r>
            <w:r w:rsidR="005D4D46">
              <w:rPr>
                <w:rFonts w:ascii="Times New Roman" w:hAnsi="Times New Roman" w:cs="Times New Roman"/>
                <w:bCs/>
                <w:color w:val="000000"/>
                <w:szCs w:val="26"/>
              </w:rPr>
              <w:t>5</w:t>
            </w:r>
          </w:p>
        </w:tc>
      </w:tr>
      <w:tr w:rsidR="00AF1D4C" w:rsidRPr="007C090C" w:rsidTr="00665291">
        <w:trPr>
          <w:trHeight w:val="625"/>
        </w:trPr>
        <w:tc>
          <w:tcPr>
            <w:tcW w:w="1276" w:type="dxa"/>
          </w:tcPr>
          <w:p w:rsidR="00AF1D4C" w:rsidRPr="007C090C" w:rsidRDefault="00781452" w:rsidP="00AF1D4C">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1.5</w:t>
            </w:r>
            <w:r w:rsidR="00AF1D4C" w:rsidRPr="007C090C">
              <w:rPr>
                <w:rFonts w:ascii="Times New Roman" w:hAnsi="Times New Roman" w:cs="Times New Roman"/>
                <w:color w:val="000000"/>
                <w:szCs w:val="26"/>
              </w:rPr>
              <w:t>.</w:t>
            </w:r>
          </w:p>
        </w:tc>
        <w:tc>
          <w:tcPr>
            <w:tcW w:w="7054" w:type="dxa"/>
          </w:tcPr>
          <w:p w:rsidR="00AF1D4C" w:rsidRPr="007C090C" w:rsidRDefault="00705066" w:rsidP="00705066">
            <w:pPr>
              <w:pStyle w:val="a3"/>
              <w:tabs>
                <w:tab w:val="left" w:pos="720"/>
                <w:tab w:val="left" w:pos="1440"/>
                <w:tab w:val="left" w:pos="1620"/>
              </w:tabs>
              <w:ind w:firstLine="0"/>
              <w:rPr>
                <w:rFonts w:ascii="Times New Roman" w:hAnsi="Times New Roman" w:cs="Times New Roman"/>
                <w:bCs/>
                <w:color w:val="000000"/>
                <w:szCs w:val="26"/>
              </w:rPr>
            </w:pPr>
            <w:r>
              <w:rPr>
                <w:rFonts w:ascii="Times New Roman" w:hAnsi="Times New Roman" w:cs="Times New Roman"/>
                <w:color w:val="000000"/>
                <w:szCs w:val="26"/>
              </w:rPr>
              <w:t>М</w:t>
            </w:r>
            <w:r w:rsidR="00AF1D4C" w:rsidRPr="007C090C">
              <w:rPr>
                <w:rFonts w:ascii="Times New Roman" w:hAnsi="Times New Roman" w:cs="Times New Roman"/>
                <w:color w:val="000000"/>
                <w:szCs w:val="26"/>
              </w:rPr>
              <w:t>ежбюджетны</w:t>
            </w:r>
            <w:r>
              <w:rPr>
                <w:rFonts w:ascii="Times New Roman" w:hAnsi="Times New Roman" w:cs="Times New Roman"/>
                <w:color w:val="000000"/>
                <w:szCs w:val="26"/>
              </w:rPr>
              <w:t>е отношения</w:t>
            </w:r>
            <w:r w:rsidR="00AF1D4C" w:rsidRPr="007C090C">
              <w:rPr>
                <w:rFonts w:ascii="Times New Roman" w:hAnsi="Times New Roman" w:cs="Times New Roman"/>
                <w:color w:val="000000"/>
                <w:szCs w:val="26"/>
              </w:rPr>
              <w:t xml:space="preserve">  с органами местного самоуправления поселений муниципального района </w:t>
            </w:r>
          </w:p>
        </w:tc>
        <w:tc>
          <w:tcPr>
            <w:tcW w:w="1701" w:type="dxa"/>
          </w:tcPr>
          <w:p w:rsidR="00AF1D4C" w:rsidRPr="00854793" w:rsidRDefault="00854793" w:rsidP="006E3F79">
            <w:pPr>
              <w:pStyle w:val="a5"/>
              <w:ind w:hanging="5"/>
              <w:jc w:val="center"/>
              <w:rPr>
                <w:rFonts w:ascii="Times New Roman" w:hAnsi="Times New Roman" w:cs="Times New Roman"/>
                <w:bCs/>
                <w:color w:val="000000"/>
                <w:szCs w:val="26"/>
              </w:rPr>
            </w:pPr>
            <w:r w:rsidRPr="00854793">
              <w:rPr>
                <w:rFonts w:ascii="Times New Roman" w:hAnsi="Times New Roman" w:cs="Times New Roman"/>
                <w:bCs/>
                <w:color w:val="000000"/>
                <w:szCs w:val="26"/>
              </w:rPr>
              <w:t>4</w:t>
            </w:r>
            <w:r w:rsidR="006E3F79">
              <w:rPr>
                <w:rFonts w:ascii="Times New Roman" w:hAnsi="Times New Roman" w:cs="Times New Roman"/>
                <w:bCs/>
                <w:color w:val="000000"/>
                <w:szCs w:val="26"/>
              </w:rPr>
              <w:t>7</w:t>
            </w:r>
          </w:p>
        </w:tc>
      </w:tr>
      <w:tr w:rsidR="00AF1D4C" w:rsidRPr="007C090C" w:rsidTr="00665291">
        <w:trPr>
          <w:trHeight w:val="642"/>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p>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color w:val="000000"/>
                <w:szCs w:val="26"/>
              </w:rPr>
              <w:t>2.</w:t>
            </w:r>
          </w:p>
          <w:p w:rsidR="00AF1D4C" w:rsidRPr="007C090C" w:rsidRDefault="00AF1D4C" w:rsidP="00D951F2">
            <w:pPr>
              <w:pStyle w:val="a5"/>
              <w:ind w:hanging="5"/>
              <w:jc w:val="center"/>
              <w:rPr>
                <w:rFonts w:ascii="Times New Roman" w:hAnsi="Times New Roman" w:cs="Times New Roman"/>
                <w:b/>
                <w:bCs/>
                <w:color w:val="000000"/>
                <w:szCs w:val="26"/>
              </w:rPr>
            </w:pP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p>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r w:rsidRPr="007C090C">
              <w:rPr>
                <w:rFonts w:ascii="Times New Roman" w:hAnsi="Times New Roman" w:cs="Times New Roman"/>
                <w:b/>
                <w:color w:val="000000"/>
                <w:szCs w:val="26"/>
              </w:rPr>
              <w:t>НАЛОГОВАЯ ПОЛИТИКА</w:t>
            </w:r>
          </w:p>
        </w:tc>
        <w:tc>
          <w:tcPr>
            <w:tcW w:w="1701" w:type="dxa"/>
          </w:tcPr>
          <w:p w:rsidR="00AF1D4C" w:rsidRPr="007C090C" w:rsidRDefault="00AF1D4C" w:rsidP="00D951F2">
            <w:pPr>
              <w:pStyle w:val="a5"/>
              <w:ind w:hanging="5"/>
              <w:jc w:val="center"/>
              <w:rPr>
                <w:rFonts w:ascii="Times New Roman" w:hAnsi="Times New Roman" w:cs="Times New Roman"/>
                <w:b/>
                <w:bCs/>
                <w:color w:val="000000"/>
                <w:szCs w:val="26"/>
              </w:rPr>
            </w:pPr>
          </w:p>
          <w:p w:rsidR="00AF1D4C" w:rsidRPr="007C090C" w:rsidRDefault="00984737" w:rsidP="006E3F79">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5</w:t>
            </w:r>
            <w:r w:rsidR="006E3F79">
              <w:rPr>
                <w:rFonts w:ascii="Times New Roman" w:hAnsi="Times New Roman" w:cs="Times New Roman"/>
                <w:b/>
                <w:bCs/>
                <w:color w:val="000000"/>
                <w:szCs w:val="26"/>
              </w:rPr>
              <w:t>3</w:t>
            </w:r>
          </w:p>
        </w:tc>
      </w:tr>
      <w:tr w:rsidR="00AF1D4C" w:rsidRPr="007C090C" w:rsidTr="00665291">
        <w:trPr>
          <w:trHeight w:val="650"/>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2.1.</w:t>
            </w:r>
          </w:p>
        </w:tc>
        <w:tc>
          <w:tcPr>
            <w:tcW w:w="7054" w:type="dxa"/>
          </w:tcPr>
          <w:p w:rsidR="00AF1D4C" w:rsidRDefault="00AF733B" w:rsidP="0049682D">
            <w:pPr>
              <w:pStyle w:val="2"/>
              <w:keepNext/>
              <w:spacing w:before="0" w:beforeAutospacing="0" w:after="0" w:afterAutospacing="0"/>
              <w:rPr>
                <w:b w:val="0"/>
                <w:color w:val="000000"/>
                <w:sz w:val="26"/>
                <w:szCs w:val="26"/>
              </w:rPr>
            </w:pPr>
            <w:r>
              <w:rPr>
                <w:b w:val="0"/>
                <w:color w:val="000000"/>
                <w:sz w:val="26"/>
                <w:szCs w:val="26"/>
              </w:rPr>
              <w:t>У</w:t>
            </w:r>
            <w:r w:rsidR="00AF1D4C" w:rsidRPr="007C090C">
              <w:rPr>
                <w:b w:val="0"/>
                <w:color w:val="000000"/>
                <w:sz w:val="26"/>
                <w:szCs w:val="26"/>
              </w:rPr>
              <w:t>словия  формирования</w:t>
            </w:r>
            <w:r>
              <w:rPr>
                <w:b w:val="0"/>
                <w:color w:val="000000"/>
                <w:sz w:val="26"/>
                <w:szCs w:val="26"/>
              </w:rPr>
              <w:t xml:space="preserve"> налоговой политики </w:t>
            </w:r>
            <w:r w:rsidR="0049682D">
              <w:rPr>
                <w:b w:val="0"/>
                <w:color w:val="000000"/>
                <w:sz w:val="26"/>
                <w:szCs w:val="26"/>
              </w:rPr>
              <w:t>муниципального района</w:t>
            </w:r>
          </w:p>
          <w:p w:rsidR="0049682D" w:rsidRPr="007C090C" w:rsidRDefault="0049682D" w:rsidP="0049682D">
            <w:pPr>
              <w:pStyle w:val="2"/>
              <w:keepNext/>
              <w:spacing w:before="0" w:beforeAutospacing="0" w:after="0" w:afterAutospacing="0"/>
              <w:rPr>
                <w:b w:val="0"/>
                <w:bCs w:val="0"/>
                <w:color w:val="000000"/>
                <w:sz w:val="26"/>
                <w:szCs w:val="26"/>
              </w:rPr>
            </w:pPr>
          </w:p>
        </w:tc>
        <w:tc>
          <w:tcPr>
            <w:tcW w:w="1701" w:type="dxa"/>
          </w:tcPr>
          <w:p w:rsidR="00AF1D4C" w:rsidRPr="007C090C" w:rsidRDefault="005D4D46" w:rsidP="00E109F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5</w:t>
            </w:r>
            <w:r w:rsidR="006E3F79">
              <w:rPr>
                <w:rFonts w:ascii="Times New Roman" w:hAnsi="Times New Roman" w:cs="Times New Roman"/>
                <w:bCs/>
                <w:color w:val="000000"/>
                <w:szCs w:val="26"/>
              </w:rPr>
              <w:t>3</w:t>
            </w:r>
          </w:p>
        </w:tc>
      </w:tr>
      <w:tr w:rsidR="00AF733B" w:rsidRPr="007C090C" w:rsidTr="00665291">
        <w:trPr>
          <w:trHeight w:val="636"/>
        </w:trPr>
        <w:tc>
          <w:tcPr>
            <w:tcW w:w="1276" w:type="dxa"/>
          </w:tcPr>
          <w:p w:rsidR="00AF733B" w:rsidRPr="007C090C" w:rsidRDefault="00AF733B" w:rsidP="00D951F2">
            <w:pPr>
              <w:pStyle w:val="a5"/>
              <w:ind w:hanging="5"/>
              <w:jc w:val="center"/>
              <w:rPr>
                <w:rFonts w:ascii="Times New Roman" w:hAnsi="Times New Roman" w:cs="Times New Roman"/>
                <w:color w:val="000000"/>
                <w:szCs w:val="26"/>
              </w:rPr>
            </w:pPr>
            <w:r>
              <w:rPr>
                <w:rFonts w:ascii="Times New Roman" w:hAnsi="Times New Roman" w:cs="Times New Roman"/>
                <w:color w:val="000000"/>
                <w:szCs w:val="26"/>
              </w:rPr>
              <w:t>2.2.</w:t>
            </w:r>
          </w:p>
        </w:tc>
        <w:tc>
          <w:tcPr>
            <w:tcW w:w="7054" w:type="dxa"/>
          </w:tcPr>
          <w:p w:rsidR="00AF733B" w:rsidRPr="00B66E9C" w:rsidRDefault="00AF733B" w:rsidP="00AF733B">
            <w:pPr>
              <w:pStyle w:val="a3"/>
              <w:tabs>
                <w:tab w:val="left" w:pos="720"/>
                <w:tab w:val="left" w:pos="1440"/>
                <w:tab w:val="left" w:pos="1620"/>
              </w:tabs>
              <w:ind w:firstLine="0"/>
              <w:jc w:val="left"/>
              <w:rPr>
                <w:rFonts w:ascii="Times New Roman" w:hAnsi="Times New Roman" w:cs="Times New Roman"/>
                <w:bCs/>
                <w:color w:val="000000"/>
                <w:szCs w:val="26"/>
              </w:rPr>
            </w:pPr>
            <w:r w:rsidRPr="00B66E9C">
              <w:rPr>
                <w:rFonts w:ascii="Times New Roman" w:hAnsi="Times New Roman" w:cs="Times New Roman"/>
                <w:color w:val="000000"/>
                <w:szCs w:val="26"/>
              </w:rPr>
              <w:t>Цели и задачи налоговой политики муниципального района</w:t>
            </w:r>
          </w:p>
        </w:tc>
        <w:tc>
          <w:tcPr>
            <w:tcW w:w="1701" w:type="dxa"/>
          </w:tcPr>
          <w:p w:rsidR="00AF733B" w:rsidRPr="007C090C" w:rsidRDefault="005D4D46" w:rsidP="00DB52B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62</w:t>
            </w:r>
          </w:p>
        </w:tc>
      </w:tr>
      <w:tr w:rsidR="00AF1D4C" w:rsidRPr="007C090C" w:rsidTr="00665291">
        <w:trPr>
          <w:trHeight w:val="636"/>
        </w:trPr>
        <w:tc>
          <w:tcPr>
            <w:tcW w:w="1276" w:type="dxa"/>
          </w:tcPr>
          <w:p w:rsidR="00AF1D4C" w:rsidRPr="007C090C" w:rsidRDefault="00AF1D4C" w:rsidP="00AF733B">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w:t>
            </w:r>
            <w:r w:rsidR="00AF733B">
              <w:rPr>
                <w:rFonts w:ascii="Times New Roman" w:hAnsi="Times New Roman" w:cs="Times New Roman"/>
                <w:color w:val="000000"/>
                <w:szCs w:val="26"/>
              </w:rPr>
              <w:t>3</w:t>
            </w:r>
            <w:r w:rsidRPr="007C090C">
              <w:rPr>
                <w:rFonts w:ascii="Times New Roman" w:hAnsi="Times New Roman" w:cs="Times New Roman"/>
                <w:color w:val="000000"/>
                <w:szCs w:val="26"/>
              </w:rPr>
              <w:t>.</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7C090C">
              <w:rPr>
                <w:rFonts w:ascii="Times New Roman" w:hAnsi="Times New Roman" w:cs="Times New Roman"/>
                <w:bCs/>
                <w:color w:val="000000"/>
                <w:szCs w:val="26"/>
              </w:rPr>
              <w:t>Налоговые доходы</w:t>
            </w:r>
          </w:p>
        </w:tc>
        <w:tc>
          <w:tcPr>
            <w:tcW w:w="1701" w:type="dxa"/>
          </w:tcPr>
          <w:p w:rsidR="00AF1D4C" w:rsidRPr="007C090C" w:rsidRDefault="005D4D46" w:rsidP="00F22A9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w:t>
            </w:r>
            <w:r w:rsidR="00F22A96">
              <w:rPr>
                <w:rFonts w:ascii="Times New Roman" w:hAnsi="Times New Roman" w:cs="Times New Roman"/>
                <w:bCs/>
                <w:color w:val="000000"/>
                <w:szCs w:val="26"/>
              </w:rPr>
              <w:t>6</w:t>
            </w:r>
          </w:p>
        </w:tc>
      </w:tr>
      <w:tr w:rsidR="00AF1D4C" w:rsidRPr="007C090C" w:rsidTr="00665291">
        <w:trPr>
          <w:trHeight w:val="879"/>
        </w:trPr>
        <w:tc>
          <w:tcPr>
            <w:tcW w:w="1276" w:type="dxa"/>
          </w:tcPr>
          <w:p w:rsidR="00AF1D4C" w:rsidRPr="007C090C" w:rsidRDefault="00AF1D4C" w:rsidP="00AF733B">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w:t>
            </w:r>
            <w:r w:rsidR="00AF733B">
              <w:rPr>
                <w:rFonts w:ascii="Times New Roman" w:hAnsi="Times New Roman" w:cs="Times New Roman"/>
                <w:color w:val="000000"/>
                <w:szCs w:val="26"/>
              </w:rPr>
              <w:t>4</w:t>
            </w:r>
            <w:r w:rsidRPr="007C090C">
              <w:rPr>
                <w:rFonts w:ascii="Times New Roman" w:hAnsi="Times New Roman" w:cs="Times New Roman"/>
                <w:color w:val="000000"/>
                <w:szCs w:val="26"/>
              </w:rPr>
              <w:t>.</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7C090C">
              <w:rPr>
                <w:rFonts w:ascii="Times New Roman" w:hAnsi="Times New Roman" w:cs="Times New Roman"/>
                <w:bCs/>
                <w:color w:val="000000"/>
                <w:szCs w:val="26"/>
              </w:rPr>
              <w:t>Неналоговые доходы</w:t>
            </w:r>
          </w:p>
        </w:tc>
        <w:tc>
          <w:tcPr>
            <w:tcW w:w="1701" w:type="dxa"/>
          </w:tcPr>
          <w:p w:rsidR="00AF1D4C" w:rsidRPr="007C090C" w:rsidRDefault="008D7CDF"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70</w:t>
            </w:r>
          </w:p>
        </w:tc>
      </w:tr>
      <w:tr w:rsidR="00AF1D4C" w:rsidRPr="007C090C" w:rsidTr="00665291">
        <w:trPr>
          <w:trHeight w:val="864"/>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color w:val="000000"/>
                <w:szCs w:val="26"/>
              </w:rPr>
              <w:t>3.</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bCs/>
                <w:color w:val="000000"/>
                <w:szCs w:val="26"/>
              </w:rPr>
            </w:pPr>
            <w:r w:rsidRPr="007C090C">
              <w:rPr>
                <w:rFonts w:ascii="Times New Roman" w:hAnsi="Times New Roman" w:cs="Times New Roman"/>
                <w:b/>
                <w:color w:val="000000"/>
                <w:szCs w:val="26"/>
              </w:rPr>
              <w:t>ДОЛГОВАЯ ПОЛИТИКА</w:t>
            </w:r>
          </w:p>
        </w:tc>
        <w:tc>
          <w:tcPr>
            <w:tcW w:w="1701" w:type="dxa"/>
          </w:tcPr>
          <w:p w:rsidR="00AF1D4C" w:rsidRPr="007C090C" w:rsidRDefault="005D4D46" w:rsidP="008D7CDF">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7</w:t>
            </w:r>
            <w:r w:rsidR="008D7CDF">
              <w:rPr>
                <w:rFonts w:ascii="Times New Roman" w:hAnsi="Times New Roman" w:cs="Times New Roman"/>
                <w:b/>
                <w:bCs/>
                <w:color w:val="000000"/>
                <w:szCs w:val="26"/>
              </w:rPr>
              <w:t>7</w:t>
            </w:r>
          </w:p>
        </w:tc>
      </w:tr>
    </w:tbl>
    <w:p w:rsidR="00781452" w:rsidRPr="007C090C" w:rsidRDefault="00781452" w:rsidP="00781452">
      <w:pPr>
        <w:spacing w:after="120"/>
        <w:ind w:firstLine="720"/>
        <w:jc w:val="both"/>
        <w:rPr>
          <w:rFonts w:ascii="Times New Roman" w:hAnsi="Times New Roman" w:cs="Times New Roman"/>
          <w:sz w:val="26"/>
          <w:szCs w:val="26"/>
        </w:rPr>
      </w:pPr>
    </w:p>
    <w:p w:rsidR="00DC535C" w:rsidRPr="007C090C" w:rsidRDefault="00DC535C" w:rsidP="00E35360">
      <w:pPr>
        <w:tabs>
          <w:tab w:val="left" w:pos="6270"/>
        </w:tabs>
        <w:rPr>
          <w:rFonts w:ascii="Times New Roman" w:hAnsi="Times New Roman" w:cs="Times New Roman"/>
          <w:b/>
          <w:sz w:val="26"/>
          <w:szCs w:val="26"/>
        </w:rPr>
      </w:pPr>
    </w:p>
    <w:p w:rsidR="00F93943" w:rsidRPr="007C090C" w:rsidRDefault="00F93943"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F93943" w:rsidRPr="007C090C" w:rsidRDefault="00F93943" w:rsidP="00E35360">
      <w:pPr>
        <w:tabs>
          <w:tab w:val="left" w:pos="6270"/>
        </w:tabs>
        <w:rPr>
          <w:rFonts w:ascii="Times New Roman" w:hAnsi="Times New Roman" w:cs="Times New Roman"/>
          <w:b/>
          <w:sz w:val="26"/>
          <w:szCs w:val="26"/>
        </w:rPr>
      </w:pPr>
    </w:p>
    <w:p w:rsidR="00AC2684" w:rsidRPr="007C090C" w:rsidRDefault="00AC2684" w:rsidP="00E35360">
      <w:pPr>
        <w:tabs>
          <w:tab w:val="left" w:pos="6270"/>
        </w:tabs>
        <w:rPr>
          <w:rFonts w:ascii="Times New Roman" w:hAnsi="Times New Roman" w:cs="Times New Roman"/>
          <w:b/>
          <w:sz w:val="26"/>
          <w:szCs w:val="26"/>
        </w:rPr>
      </w:pPr>
    </w:p>
    <w:p w:rsidR="00AC2684" w:rsidRPr="007C090C" w:rsidRDefault="00AC2684" w:rsidP="00E35360">
      <w:pPr>
        <w:tabs>
          <w:tab w:val="left" w:pos="6270"/>
        </w:tabs>
        <w:rPr>
          <w:rFonts w:ascii="Times New Roman" w:hAnsi="Times New Roman" w:cs="Times New Roman"/>
          <w:b/>
          <w:sz w:val="26"/>
          <w:szCs w:val="26"/>
        </w:rPr>
      </w:pPr>
    </w:p>
    <w:p w:rsidR="00925BF5" w:rsidRPr="007C090C" w:rsidRDefault="00DB08DC" w:rsidP="00E35360">
      <w:pPr>
        <w:tabs>
          <w:tab w:val="left" w:pos="6270"/>
        </w:tabs>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5812" cy="558725"/>
            <wp:effectExtent l="19050" t="19050" r="56388" b="12775"/>
            <wp:docPr id="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2123D" w:rsidRPr="007C090C" w:rsidRDefault="0022123D" w:rsidP="00D120BB">
      <w:pPr>
        <w:pStyle w:val="1"/>
        <w:spacing w:before="0" w:after="0"/>
        <w:ind w:firstLine="720"/>
        <w:jc w:val="both"/>
        <w:rPr>
          <w:rFonts w:ascii="Times New Roman" w:hAnsi="Times New Roman" w:cs="Times New Roman"/>
          <w:b w:val="0"/>
          <w:sz w:val="26"/>
          <w:szCs w:val="26"/>
        </w:rPr>
      </w:pPr>
    </w:p>
    <w:p w:rsidR="00957C96" w:rsidRPr="007C090C" w:rsidRDefault="00957C96" w:rsidP="00957C96">
      <w:pPr>
        <w:pStyle w:val="ae"/>
        <w:suppressAutoHyphen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Основные направления бюджетной и налоговой политики Таймырского Долгано-Ненецкого муниципального района (далее - муниципальный район) на 202</w:t>
      </w:r>
      <w:r w:rsidR="00234922">
        <w:rPr>
          <w:rFonts w:ascii="Times New Roman" w:hAnsi="Times New Roman"/>
          <w:sz w:val="26"/>
          <w:szCs w:val="26"/>
        </w:rPr>
        <w:t>2</w:t>
      </w:r>
      <w:r w:rsidRPr="007C090C">
        <w:rPr>
          <w:rFonts w:ascii="Times New Roman" w:hAnsi="Times New Roman"/>
          <w:sz w:val="26"/>
          <w:szCs w:val="26"/>
        </w:rPr>
        <w:t xml:space="preserve"> год и плановый период 202</w:t>
      </w:r>
      <w:r w:rsidR="00234922">
        <w:rPr>
          <w:rFonts w:ascii="Times New Roman" w:hAnsi="Times New Roman"/>
          <w:sz w:val="26"/>
          <w:szCs w:val="26"/>
        </w:rPr>
        <w:t>3</w:t>
      </w:r>
      <w:r w:rsidR="00E9218F" w:rsidRPr="007C090C">
        <w:rPr>
          <w:rFonts w:ascii="Times New Roman" w:hAnsi="Times New Roman"/>
          <w:sz w:val="26"/>
          <w:szCs w:val="26"/>
        </w:rPr>
        <w:t>-</w:t>
      </w:r>
      <w:r w:rsidR="00234922">
        <w:rPr>
          <w:rFonts w:ascii="Times New Roman" w:hAnsi="Times New Roman"/>
          <w:sz w:val="26"/>
          <w:szCs w:val="26"/>
        </w:rPr>
        <w:t>2024</w:t>
      </w:r>
      <w:r w:rsidRPr="007C090C">
        <w:rPr>
          <w:rFonts w:ascii="Times New Roman" w:hAnsi="Times New Roman"/>
          <w:sz w:val="26"/>
          <w:szCs w:val="26"/>
        </w:rPr>
        <w:t xml:space="preserve"> годов разработаны в </w:t>
      </w:r>
      <w:r w:rsidR="00280384">
        <w:rPr>
          <w:rFonts w:ascii="Times New Roman" w:hAnsi="Times New Roman"/>
          <w:sz w:val="26"/>
          <w:szCs w:val="26"/>
        </w:rPr>
        <w:t xml:space="preserve">соответствии с требованиями Бюджетного кодекса Российской Федерации, в </w:t>
      </w:r>
      <w:r w:rsidRPr="007C090C">
        <w:rPr>
          <w:rFonts w:ascii="Times New Roman" w:hAnsi="Times New Roman"/>
          <w:sz w:val="26"/>
          <w:szCs w:val="26"/>
        </w:rPr>
        <w:t>целях формирования  подходов, принимаемых при составлении проекта бюджета муниципального района на 202</w:t>
      </w:r>
      <w:r w:rsidR="00234922">
        <w:rPr>
          <w:rFonts w:ascii="Times New Roman" w:hAnsi="Times New Roman"/>
          <w:sz w:val="26"/>
          <w:szCs w:val="26"/>
        </w:rPr>
        <w:t>2</w:t>
      </w:r>
      <w:r w:rsidRPr="007C090C">
        <w:rPr>
          <w:rFonts w:ascii="Times New Roman" w:hAnsi="Times New Roman"/>
          <w:sz w:val="26"/>
          <w:szCs w:val="26"/>
        </w:rPr>
        <w:t xml:space="preserve"> год и планов</w:t>
      </w:r>
      <w:r w:rsidR="00393216" w:rsidRPr="007C090C">
        <w:rPr>
          <w:rFonts w:ascii="Times New Roman" w:hAnsi="Times New Roman"/>
          <w:sz w:val="26"/>
          <w:szCs w:val="26"/>
        </w:rPr>
        <w:t>ый</w:t>
      </w:r>
      <w:r w:rsidR="00234922">
        <w:rPr>
          <w:rFonts w:ascii="Times New Roman" w:hAnsi="Times New Roman"/>
          <w:sz w:val="26"/>
          <w:szCs w:val="26"/>
        </w:rPr>
        <w:t xml:space="preserve"> период 2023</w:t>
      </w:r>
      <w:r w:rsidR="0049682D">
        <w:rPr>
          <w:rFonts w:ascii="Times New Roman" w:hAnsi="Times New Roman"/>
          <w:sz w:val="26"/>
          <w:szCs w:val="26"/>
        </w:rPr>
        <w:t>-</w:t>
      </w:r>
      <w:r w:rsidR="00234922">
        <w:rPr>
          <w:rFonts w:ascii="Times New Roman" w:hAnsi="Times New Roman"/>
          <w:sz w:val="26"/>
          <w:szCs w:val="26"/>
        </w:rPr>
        <w:t>2024</w:t>
      </w:r>
      <w:r w:rsidR="00393216" w:rsidRPr="007C090C">
        <w:rPr>
          <w:rFonts w:ascii="Times New Roman" w:hAnsi="Times New Roman"/>
          <w:sz w:val="26"/>
          <w:szCs w:val="26"/>
        </w:rPr>
        <w:t xml:space="preserve"> годов</w:t>
      </w:r>
      <w:r w:rsidR="00280384">
        <w:rPr>
          <w:rFonts w:ascii="Times New Roman" w:hAnsi="Times New Roman"/>
          <w:sz w:val="26"/>
          <w:szCs w:val="26"/>
        </w:rPr>
        <w:t>.</w:t>
      </w:r>
    </w:p>
    <w:p w:rsidR="00CD19EB" w:rsidRPr="007C090C" w:rsidRDefault="00957C96" w:rsidP="00CD19EB">
      <w:pPr>
        <w:jc w:val="both"/>
        <w:rPr>
          <w:rFonts w:ascii="Times New Roman" w:hAnsi="Times New Roman" w:cs="Times New Roman"/>
          <w:sz w:val="26"/>
          <w:szCs w:val="26"/>
        </w:rPr>
      </w:pPr>
      <w:r w:rsidRPr="007C090C">
        <w:rPr>
          <w:rFonts w:ascii="Times New Roman" w:hAnsi="Times New Roman" w:cs="Times New Roman"/>
          <w:sz w:val="26"/>
          <w:szCs w:val="26"/>
        </w:rPr>
        <w:tab/>
      </w:r>
      <w:r w:rsidR="00CD19EB" w:rsidRPr="007C090C">
        <w:rPr>
          <w:rFonts w:ascii="Times New Roman" w:hAnsi="Times New Roman" w:cs="Times New Roman"/>
          <w:sz w:val="26"/>
          <w:szCs w:val="26"/>
        </w:rPr>
        <w:t xml:space="preserve">Процесс формирования и расходования средств местного бюджета имеет первостепенное значение в управлении финансовыми ресурсами муниципального образования, так как осуществление закрепленных за органами местного самоуправления </w:t>
      </w:r>
      <w:r w:rsidR="00F56464" w:rsidRPr="007C090C">
        <w:rPr>
          <w:rFonts w:ascii="Times New Roman" w:hAnsi="Times New Roman" w:cs="Times New Roman"/>
          <w:sz w:val="26"/>
          <w:szCs w:val="26"/>
        </w:rPr>
        <w:t xml:space="preserve">полномочий </w:t>
      </w:r>
      <w:r w:rsidR="00CD19EB" w:rsidRPr="007C090C">
        <w:rPr>
          <w:rFonts w:ascii="Times New Roman" w:hAnsi="Times New Roman" w:cs="Times New Roman"/>
          <w:sz w:val="26"/>
          <w:szCs w:val="26"/>
        </w:rPr>
        <w:t>должно базироваться на прочном финансово-экономическом фундаменте. Таким образом, основные направления бюджетной и налоговой полити</w:t>
      </w:r>
      <w:r w:rsidR="00234922">
        <w:rPr>
          <w:rFonts w:ascii="Times New Roman" w:hAnsi="Times New Roman" w:cs="Times New Roman"/>
          <w:sz w:val="26"/>
          <w:szCs w:val="26"/>
        </w:rPr>
        <w:t>ки муниципального района на 2022 год и плановый период 2023-2024</w:t>
      </w:r>
      <w:r w:rsidR="00CD19EB" w:rsidRPr="007C090C">
        <w:rPr>
          <w:rFonts w:ascii="Times New Roman" w:hAnsi="Times New Roman" w:cs="Times New Roman"/>
          <w:sz w:val="26"/>
          <w:szCs w:val="26"/>
        </w:rPr>
        <w:t xml:space="preserve"> годов призваны</w:t>
      </w:r>
      <w:r w:rsidR="00393216" w:rsidRPr="007C090C">
        <w:rPr>
          <w:rFonts w:ascii="Times New Roman" w:hAnsi="Times New Roman" w:cs="Times New Roman"/>
          <w:sz w:val="26"/>
          <w:szCs w:val="26"/>
        </w:rPr>
        <w:t>,</w:t>
      </w:r>
      <w:r w:rsidR="00CD19EB" w:rsidRPr="007C090C">
        <w:rPr>
          <w:rFonts w:ascii="Times New Roman" w:hAnsi="Times New Roman" w:cs="Times New Roman"/>
          <w:sz w:val="26"/>
          <w:szCs w:val="26"/>
        </w:rPr>
        <w:t xml:space="preserve"> прежде всего, определить такие условия и ориентиры </w:t>
      </w:r>
      <w:r w:rsidR="00393216" w:rsidRPr="007C090C">
        <w:rPr>
          <w:rFonts w:ascii="Times New Roman" w:hAnsi="Times New Roman" w:cs="Times New Roman"/>
          <w:sz w:val="26"/>
          <w:szCs w:val="26"/>
        </w:rPr>
        <w:t xml:space="preserve">в </w:t>
      </w:r>
      <w:r w:rsidR="00CD19EB" w:rsidRPr="007C090C">
        <w:rPr>
          <w:rFonts w:ascii="Times New Roman" w:hAnsi="Times New Roman" w:cs="Times New Roman"/>
          <w:sz w:val="26"/>
          <w:szCs w:val="26"/>
        </w:rPr>
        <w:t xml:space="preserve">реализации бюджетного процесса в муниципальном районе, которые бы позволили стабильно функционировать бюджетной сфере муниципального района, эффективно обеспечивать реализацию полномочий органов местного самоуправления.  </w:t>
      </w:r>
    </w:p>
    <w:p w:rsidR="00E11035" w:rsidRPr="007C090C" w:rsidRDefault="00F56464" w:rsidP="00F56464">
      <w:pPr>
        <w:jc w:val="both"/>
        <w:rPr>
          <w:rFonts w:ascii="Times New Roman" w:hAnsi="Times New Roman" w:cs="Times New Roman"/>
          <w:sz w:val="26"/>
          <w:szCs w:val="26"/>
          <w:highlight w:val="yellow"/>
        </w:rPr>
      </w:pPr>
      <w:r w:rsidRPr="007C090C">
        <w:rPr>
          <w:rFonts w:ascii="Times New Roman" w:hAnsi="Times New Roman" w:cs="Times New Roman"/>
          <w:sz w:val="26"/>
          <w:szCs w:val="26"/>
        </w:rPr>
        <w:tab/>
      </w:r>
    </w:p>
    <w:p w:rsidR="00E11035" w:rsidRPr="007C090C" w:rsidRDefault="00E11035" w:rsidP="00D120BB">
      <w:pPr>
        <w:ind w:firstLine="708"/>
        <w:jc w:val="both"/>
        <w:rPr>
          <w:rFonts w:ascii="Times New Roman" w:hAnsi="Times New Roman" w:cs="Times New Roman"/>
          <w:sz w:val="26"/>
          <w:szCs w:val="26"/>
          <w:highlight w:val="yellow"/>
        </w:rPr>
      </w:pPr>
    </w:p>
    <w:p w:rsidR="00971EB9" w:rsidRPr="007C090C" w:rsidRDefault="00971EB9"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E11035" w:rsidRPr="007C090C" w:rsidRDefault="00E11035" w:rsidP="00D120BB">
      <w:pPr>
        <w:ind w:firstLine="708"/>
        <w:jc w:val="both"/>
        <w:rPr>
          <w:rFonts w:ascii="Times New Roman" w:hAnsi="Times New Roman" w:cs="Times New Roman"/>
          <w:sz w:val="26"/>
          <w:szCs w:val="26"/>
          <w:highlight w:val="yellow"/>
        </w:rPr>
      </w:pPr>
    </w:p>
    <w:p w:rsidR="00E11035" w:rsidRPr="007C090C" w:rsidRDefault="00E11035"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D77ED0" w:rsidRPr="007C090C" w:rsidRDefault="00D77ED0" w:rsidP="00D120BB">
      <w:pPr>
        <w:ind w:firstLine="708"/>
        <w:jc w:val="both"/>
        <w:rPr>
          <w:rFonts w:ascii="Times New Roman" w:hAnsi="Times New Roman" w:cs="Times New Roman"/>
          <w:sz w:val="26"/>
          <w:szCs w:val="26"/>
          <w:highlight w:val="yellow"/>
        </w:rPr>
      </w:pPr>
    </w:p>
    <w:p w:rsidR="00D77ED0" w:rsidRDefault="00D77ED0"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Pr="007C090C" w:rsidRDefault="007C090C" w:rsidP="00D120BB">
      <w:pPr>
        <w:ind w:firstLine="708"/>
        <w:jc w:val="both"/>
        <w:rPr>
          <w:rFonts w:ascii="Times New Roman" w:hAnsi="Times New Roman" w:cs="Times New Roman"/>
          <w:sz w:val="26"/>
          <w:szCs w:val="26"/>
          <w:highlight w:val="yellow"/>
        </w:rPr>
      </w:pPr>
    </w:p>
    <w:p w:rsidR="00D77ED0" w:rsidRPr="007C090C" w:rsidRDefault="00D77ED0" w:rsidP="00D120BB">
      <w:pPr>
        <w:ind w:firstLine="708"/>
        <w:jc w:val="both"/>
        <w:rPr>
          <w:rFonts w:ascii="Times New Roman" w:hAnsi="Times New Roman" w:cs="Times New Roman"/>
          <w:sz w:val="26"/>
          <w:szCs w:val="26"/>
          <w:highlight w:val="yellow"/>
        </w:rPr>
      </w:pPr>
    </w:p>
    <w:p w:rsidR="00D77ED0" w:rsidRPr="007C090C" w:rsidRDefault="00D77ED0" w:rsidP="00D120BB">
      <w:pPr>
        <w:ind w:firstLine="708"/>
        <w:jc w:val="both"/>
        <w:rPr>
          <w:rFonts w:ascii="Times New Roman" w:hAnsi="Times New Roman" w:cs="Times New Roman"/>
          <w:sz w:val="26"/>
          <w:szCs w:val="26"/>
          <w:highlight w:val="yellow"/>
        </w:rPr>
      </w:pPr>
    </w:p>
    <w:p w:rsidR="007A06A2" w:rsidRPr="007C090C" w:rsidRDefault="00DB08DC" w:rsidP="007A06A2">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7958" cy="649705"/>
            <wp:effectExtent l="19050" t="19050" r="54242" b="17045"/>
            <wp:docPr id="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42310" w:rsidRPr="007C090C" w:rsidRDefault="00DB08DC" w:rsidP="007A06A2">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059029" cy="819398"/>
            <wp:effectExtent l="95250" t="0" r="56021" b="0"/>
            <wp:docPr id="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856CA" w:rsidRDefault="009856CA" w:rsidP="00F75753">
      <w:pPr>
        <w:pStyle w:val="1"/>
        <w:spacing w:before="0" w:after="0"/>
        <w:ind w:firstLine="720"/>
        <w:jc w:val="both"/>
        <w:rPr>
          <w:rFonts w:ascii="Times New Roman" w:hAnsi="Times New Roman" w:cs="Times New Roman"/>
          <w:b w:val="0"/>
          <w:sz w:val="26"/>
          <w:szCs w:val="26"/>
        </w:rPr>
      </w:pPr>
    </w:p>
    <w:p w:rsidR="00C61DF7" w:rsidRPr="000816EA" w:rsidRDefault="006178EA" w:rsidP="00F75753">
      <w:pPr>
        <w:pStyle w:val="1"/>
        <w:spacing w:before="0" w:after="0"/>
        <w:ind w:firstLine="720"/>
        <w:jc w:val="both"/>
        <w:rPr>
          <w:rFonts w:ascii="Times New Roman" w:hAnsi="Times New Roman" w:cs="Times New Roman"/>
          <w:b w:val="0"/>
          <w:sz w:val="26"/>
          <w:szCs w:val="26"/>
        </w:rPr>
      </w:pPr>
      <w:r>
        <w:rPr>
          <w:rFonts w:ascii="Times New Roman" w:hAnsi="Times New Roman" w:cs="Times New Roman"/>
          <w:b w:val="0"/>
          <w:sz w:val="26"/>
          <w:szCs w:val="26"/>
        </w:rPr>
        <w:t>П</w:t>
      </w:r>
      <w:r w:rsidR="00C61DF7" w:rsidRPr="000816EA">
        <w:rPr>
          <w:rFonts w:ascii="Times New Roman" w:hAnsi="Times New Roman" w:cs="Times New Roman"/>
          <w:b w:val="0"/>
          <w:sz w:val="26"/>
          <w:szCs w:val="26"/>
        </w:rPr>
        <w:t>одготовк</w:t>
      </w:r>
      <w:r>
        <w:rPr>
          <w:rFonts w:ascii="Times New Roman" w:hAnsi="Times New Roman" w:cs="Times New Roman"/>
          <w:b w:val="0"/>
          <w:sz w:val="26"/>
          <w:szCs w:val="26"/>
        </w:rPr>
        <w:t>а</w:t>
      </w:r>
      <w:r w:rsidR="00C61DF7" w:rsidRPr="000816EA">
        <w:rPr>
          <w:rFonts w:ascii="Times New Roman" w:hAnsi="Times New Roman" w:cs="Times New Roman"/>
          <w:b w:val="0"/>
          <w:sz w:val="26"/>
          <w:szCs w:val="26"/>
        </w:rPr>
        <w:t xml:space="preserve"> </w:t>
      </w:r>
      <w:r w:rsidR="006765A0">
        <w:rPr>
          <w:rFonts w:ascii="Times New Roman" w:hAnsi="Times New Roman" w:cs="Times New Roman"/>
          <w:b w:val="0"/>
          <w:sz w:val="26"/>
          <w:szCs w:val="26"/>
        </w:rPr>
        <w:t>о</w:t>
      </w:r>
      <w:r w:rsidR="00C61DF7" w:rsidRPr="000816EA">
        <w:rPr>
          <w:rFonts w:ascii="Times New Roman" w:hAnsi="Times New Roman" w:cs="Times New Roman"/>
          <w:b w:val="0"/>
          <w:sz w:val="26"/>
          <w:szCs w:val="26"/>
        </w:rPr>
        <w:t xml:space="preserve">сновных направлений </w:t>
      </w:r>
      <w:r w:rsidR="006765A0">
        <w:rPr>
          <w:rFonts w:ascii="Times New Roman" w:hAnsi="Times New Roman" w:cs="Times New Roman"/>
          <w:b w:val="0"/>
          <w:sz w:val="26"/>
          <w:szCs w:val="26"/>
        </w:rPr>
        <w:t xml:space="preserve"> бюджетной политики муниципального района </w:t>
      </w:r>
      <w:r w:rsidR="001E2E23">
        <w:rPr>
          <w:rFonts w:ascii="Times New Roman" w:hAnsi="Times New Roman" w:cs="Times New Roman"/>
          <w:b w:val="0"/>
          <w:sz w:val="26"/>
          <w:szCs w:val="26"/>
        </w:rPr>
        <w:t xml:space="preserve">на 2022 год и плановый период 2023-2024 годов </w:t>
      </w:r>
      <w:r>
        <w:rPr>
          <w:rFonts w:ascii="Times New Roman" w:hAnsi="Times New Roman" w:cs="Times New Roman"/>
          <w:b w:val="0"/>
          <w:sz w:val="26"/>
          <w:szCs w:val="26"/>
        </w:rPr>
        <w:t>осуществлялась с учетом анализа положений</w:t>
      </w:r>
      <w:r w:rsidR="00C61DF7" w:rsidRPr="000816EA">
        <w:rPr>
          <w:rFonts w:ascii="Times New Roman" w:hAnsi="Times New Roman" w:cs="Times New Roman"/>
          <w:b w:val="0"/>
          <w:sz w:val="26"/>
          <w:szCs w:val="26"/>
        </w:rPr>
        <w:t>:</w:t>
      </w:r>
    </w:p>
    <w:p w:rsidR="0003351A" w:rsidRPr="000816EA" w:rsidRDefault="0003351A" w:rsidP="00F75753">
      <w:pPr>
        <w:pStyle w:val="1"/>
        <w:spacing w:before="0" w:after="0"/>
        <w:ind w:firstLine="720"/>
        <w:jc w:val="both"/>
        <w:rPr>
          <w:rFonts w:ascii="Times New Roman" w:hAnsi="Times New Roman" w:cs="Times New Roman"/>
          <w:b w:val="0"/>
          <w:sz w:val="26"/>
          <w:szCs w:val="26"/>
        </w:rPr>
      </w:pPr>
      <w:r w:rsidRPr="000816EA">
        <w:rPr>
          <w:rFonts w:ascii="Times New Roman" w:hAnsi="Times New Roman" w:cs="Times New Roman"/>
          <w:b w:val="0"/>
          <w:sz w:val="26"/>
          <w:szCs w:val="26"/>
        </w:rPr>
        <w:t>- послани</w:t>
      </w:r>
      <w:r w:rsidR="006178EA">
        <w:rPr>
          <w:rFonts w:ascii="Times New Roman" w:hAnsi="Times New Roman" w:cs="Times New Roman"/>
          <w:b w:val="0"/>
          <w:sz w:val="26"/>
          <w:szCs w:val="26"/>
        </w:rPr>
        <w:t>я</w:t>
      </w:r>
      <w:r w:rsidRPr="000816EA">
        <w:rPr>
          <w:rFonts w:ascii="Times New Roman" w:hAnsi="Times New Roman" w:cs="Times New Roman"/>
          <w:b w:val="0"/>
          <w:sz w:val="26"/>
          <w:szCs w:val="26"/>
        </w:rPr>
        <w:t xml:space="preserve"> Президента Российской Федерации Федеральному Собранию </w:t>
      </w:r>
      <w:r>
        <w:rPr>
          <w:rFonts w:ascii="Times New Roman" w:hAnsi="Times New Roman" w:cs="Times New Roman"/>
          <w:b w:val="0"/>
          <w:sz w:val="26"/>
          <w:szCs w:val="26"/>
        </w:rPr>
        <w:t xml:space="preserve">               </w:t>
      </w:r>
      <w:r w:rsidRPr="000816EA">
        <w:rPr>
          <w:rFonts w:ascii="Times New Roman" w:hAnsi="Times New Roman" w:cs="Times New Roman"/>
          <w:b w:val="0"/>
          <w:sz w:val="26"/>
          <w:szCs w:val="26"/>
        </w:rPr>
        <w:t>от 21 апреля 2021 года;</w:t>
      </w:r>
    </w:p>
    <w:p w:rsidR="00C61DF7" w:rsidRPr="000816EA" w:rsidRDefault="00C61DF7" w:rsidP="00F75753">
      <w:pPr>
        <w:pStyle w:val="1"/>
        <w:spacing w:before="0" w:after="0"/>
        <w:ind w:firstLine="720"/>
        <w:jc w:val="both"/>
        <w:rPr>
          <w:rFonts w:ascii="Times New Roman" w:hAnsi="Times New Roman" w:cs="Times New Roman"/>
          <w:b w:val="0"/>
          <w:sz w:val="26"/>
          <w:szCs w:val="26"/>
        </w:rPr>
      </w:pPr>
      <w:r w:rsidRPr="000816EA">
        <w:rPr>
          <w:rFonts w:ascii="Times New Roman" w:hAnsi="Times New Roman" w:cs="Times New Roman"/>
          <w:b w:val="0"/>
          <w:sz w:val="26"/>
          <w:szCs w:val="26"/>
        </w:rPr>
        <w:t>- Указ</w:t>
      </w:r>
      <w:r w:rsidR="006178EA">
        <w:rPr>
          <w:rFonts w:ascii="Times New Roman" w:hAnsi="Times New Roman" w:cs="Times New Roman"/>
          <w:b w:val="0"/>
          <w:sz w:val="26"/>
          <w:szCs w:val="26"/>
        </w:rPr>
        <w:t>ов</w:t>
      </w:r>
      <w:r w:rsidRPr="000816EA">
        <w:rPr>
          <w:rFonts w:ascii="Times New Roman" w:hAnsi="Times New Roman" w:cs="Times New Roman"/>
          <w:b w:val="0"/>
          <w:sz w:val="26"/>
          <w:szCs w:val="26"/>
        </w:rPr>
        <w:t xml:space="preserve"> Президента Российской Федерации от </w:t>
      </w:r>
      <w:r w:rsidR="006178EA" w:rsidRPr="000816EA">
        <w:rPr>
          <w:rFonts w:ascii="Times New Roman" w:hAnsi="Times New Roman" w:cs="Times New Roman"/>
          <w:b w:val="0"/>
          <w:sz w:val="26"/>
          <w:szCs w:val="26"/>
        </w:rPr>
        <w:t>07</w:t>
      </w:r>
      <w:r w:rsidR="00D876DB">
        <w:rPr>
          <w:rFonts w:ascii="Times New Roman" w:hAnsi="Times New Roman" w:cs="Times New Roman"/>
          <w:b w:val="0"/>
          <w:sz w:val="26"/>
          <w:szCs w:val="26"/>
        </w:rPr>
        <w:t xml:space="preserve"> мая </w:t>
      </w:r>
      <w:r w:rsidR="006178EA" w:rsidRPr="000816EA">
        <w:rPr>
          <w:rFonts w:ascii="Times New Roman" w:hAnsi="Times New Roman" w:cs="Times New Roman"/>
          <w:b w:val="0"/>
          <w:sz w:val="26"/>
          <w:szCs w:val="26"/>
        </w:rPr>
        <w:t>2018 № 204 «О национальных целях и стратегических задачах развития Российской Федерации на период до 2024 года»</w:t>
      </w:r>
      <w:r w:rsidR="001E2E23">
        <w:rPr>
          <w:rFonts w:ascii="Times New Roman" w:hAnsi="Times New Roman" w:cs="Times New Roman"/>
          <w:b w:val="0"/>
          <w:sz w:val="26"/>
          <w:szCs w:val="26"/>
        </w:rPr>
        <w:t xml:space="preserve">, </w:t>
      </w:r>
      <w:r w:rsidR="006178EA">
        <w:rPr>
          <w:rFonts w:ascii="Times New Roman" w:hAnsi="Times New Roman" w:cs="Times New Roman"/>
          <w:b w:val="0"/>
          <w:sz w:val="26"/>
          <w:szCs w:val="26"/>
        </w:rPr>
        <w:t xml:space="preserve">от </w:t>
      </w:r>
      <w:r w:rsidRPr="000816EA">
        <w:rPr>
          <w:rFonts w:ascii="Times New Roman" w:hAnsi="Times New Roman" w:cs="Times New Roman"/>
          <w:b w:val="0"/>
          <w:sz w:val="26"/>
          <w:szCs w:val="26"/>
        </w:rPr>
        <w:t>21</w:t>
      </w:r>
      <w:r w:rsidR="00D876DB">
        <w:rPr>
          <w:rFonts w:ascii="Times New Roman" w:hAnsi="Times New Roman" w:cs="Times New Roman"/>
          <w:b w:val="0"/>
          <w:sz w:val="26"/>
          <w:szCs w:val="26"/>
        </w:rPr>
        <w:t xml:space="preserve"> июля </w:t>
      </w:r>
      <w:r w:rsidRPr="000816EA">
        <w:rPr>
          <w:rFonts w:ascii="Times New Roman" w:hAnsi="Times New Roman" w:cs="Times New Roman"/>
          <w:b w:val="0"/>
          <w:sz w:val="26"/>
          <w:szCs w:val="26"/>
        </w:rPr>
        <w:t>2020 № 474 «О национальных целях развития Российской Федерации на период до 2030 года» ;</w:t>
      </w:r>
    </w:p>
    <w:p w:rsidR="00F93F07" w:rsidRDefault="00C61DF7" w:rsidP="006178EA">
      <w:pPr>
        <w:autoSpaceDE w:val="0"/>
        <w:autoSpaceDN w:val="0"/>
        <w:adjustRightInd w:val="0"/>
        <w:jc w:val="both"/>
        <w:rPr>
          <w:rFonts w:ascii="Times New Roman" w:hAnsi="Times New Roman" w:cs="Times New Roman"/>
          <w:sz w:val="26"/>
          <w:szCs w:val="26"/>
        </w:rPr>
      </w:pPr>
      <w:r w:rsidRPr="000816EA">
        <w:rPr>
          <w:rFonts w:ascii="Times New Roman" w:hAnsi="Times New Roman" w:cs="Times New Roman"/>
          <w:sz w:val="26"/>
          <w:szCs w:val="26"/>
        </w:rPr>
        <w:tab/>
        <w:t>- Распоряжени</w:t>
      </w:r>
      <w:r w:rsidR="00F93F07">
        <w:rPr>
          <w:rFonts w:ascii="Times New Roman" w:hAnsi="Times New Roman" w:cs="Times New Roman"/>
          <w:sz w:val="26"/>
          <w:szCs w:val="26"/>
        </w:rPr>
        <w:t>я</w:t>
      </w:r>
      <w:r w:rsidRPr="000816EA">
        <w:rPr>
          <w:rFonts w:ascii="Times New Roman" w:hAnsi="Times New Roman" w:cs="Times New Roman"/>
          <w:sz w:val="26"/>
          <w:szCs w:val="26"/>
        </w:rPr>
        <w:t xml:space="preserve"> Правительства Р</w:t>
      </w:r>
      <w:r w:rsidR="007B4218">
        <w:rPr>
          <w:rFonts w:ascii="Times New Roman" w:hAnsi="Times New Roman" w:cs="Times New Roman"/>
          <w:sz w:val="26"/>
          <w:szCs w:val="26"/>
        </w:rPr>
        <w:t>оссийской Федерации</w:t>
      </w:r>
      <w:r w:rsidRPr="000816EA">
        <w:rPr>
          <w:rFonts w:ascii="Times New Roman" w:hAnsi="Times New Roman" w:cs="Times New Roman"/>
          <w:sz w:val="26"/>
          <w:szCs w:val="26"/>
        </w:rPr>
        <w:t xml:space="preserve"> от 15</w:t>
      </w:r>
      <w:r w:rsidR="00D876DB">
        <w:rPr>
          <w:rFonts w:ascii="Times New Roman" w:hAnsi="Times New Roman" w:cs="Times New Roman"/>
          <w:sz w:val="26"/>
          <w:szCs w:val="26"/>
        </w:rPr>
        <w:t xml:space="preserve"> апреля </w:t>
      </w:r>
      <w:r w:rsidRPr="000816EA">
        <w:rPr>
          <w:rFonts w:ascii="Times New Roman" w:hAnsi="Times New Roman" w:cs="Times New Roman"/>
          <w:sz w:val="26"/>
          <w:szCs w:val="26"/>
        </w:rPr>
        <w:t>2021</w:t>
      </w:r>
      <w:r w:rsidR="00D876DB">
        <w:rPr>
          <w:rFonts w:ascii="Times New Roman" w:hAnsi="Times New Roman" w:cs="Times New Roman"/>
          <w:sz w:val="26"/>
          <w:szCs w:val="26"/>
        </w:rPr>
        <w:t xml:space="preserve">             </w:t>
      </w:r>
      <w:r w:rsidRPr="000816EA">
        <w:rPr>
          <w:rFonts w:ascii="Times New Roman" w:hAnsi="Times New Roman" w:cs="Times New Roman"/>
          <w:sz w:val="26"/>
          <w:szCs w:val="26"/>
        </w:rPr>
        <w:t xml:space="preserve"> № 996-р </w:t>
      </w:r>
      <w:r w:rsidRPr="000816EA">
        <w:rPr>
          <w:rFonts w:ascii="Times New Roman" w:hAnsi="Times New Roman" w:cs="Times New Roman"/>
          <w:b/>
          <w:sz w:val="26"/>
          <w:szCs w:val="26"/>
        </w:rPr>
        <w:t>«</w:t>
      </w:r>
      <w:r w:rsidRPr="000816EA">
        <w:rPr>
          <w:rFonts w:ascii="Times New Roman" w:hAnsi="Times New Roman" w:cs="Times New Roman"/>
          <w:sz w:val="26"/>
          <w:szCs w:val="26"/>
        </w:rPr>
        <w:t>Об утверждении Единого плана мероприятий по реализации Основ государственной политики Российской Федерации в Арктике на период до 2035 года и Стратегии развития Арктической зоны Российской Федерации и обеспечения национальной безопасности на период до 2035 года</w:t>
      </w:r>
      <w:r w:rsidRPr="000816EA">
        <w:rPr>
          <w:rFonts w:ascii="Times New Roman" w:hAnsi="Times New Roman" w:cs="Times New Roman"/>
          <w:b/>
          <w:sz w:val="26"/>
          <w:szCs w:val="26"/>
        </w:rPr>
        <w:t>»</w:t>
      </w:r>
      <w:r w:rsidR="00F93F07" w:rsidRPr="00F93F07">
        <w:rPr>
          <w:rFonts w:ascii="Times New Roman" w:hAnsi="Times New Roman" w:cs="Times New Roman"/>
          <w:sz w:val="26"/>
          <w:szCs w:val="26"/>
        </w:rPr>
        <w:t>;</w:t>
      </w:r>
      <w:r w:rsidR="001E2E23">
        <w:rPr>
          <w:rFonts w:ascii="Times New Roman" w:hAnsi="Times New Roman" w:cs="Times New Roman"/>
          <w:sz w:val="26"/>
          <w:szCs w:val="26"/>
        </w:rPr>
        <w:t xml:space="preserve"> </w:t>
      </w:r>
    </w:p>
    <w:p w:rsidR="00F75753" w:rsidRPr="006178EA" w:rsidRDefault="00F93F07" w:rsidP="006178EA">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b/>
        <w:t xml:space="preserve">- </w:t>
      </w:r>
      <w:r w:rsidRPr="000816EA">
        <w:rPr>
          <w:rFonts w:ascii="Times New Roman" w:hAnsi="Times New Roman" w:cs="Times New Roman"/>
          <w:sz w:val="26"/>
          <w:szCs w:val="26"/>
        </w:rPr>
        <w:t>Распоряжени</w:t>
      </w:r>
      <w:r>
        <w:rPr>
          <w:rFonts w:ascii="Times New Roman" w:hAnsi="Times New Roman" w:cs="Times New Roman"/>
          <w:sz w:val="26"/>
          <w:szCs w:val="26"/>
        </w:rPr>
        <w:t>я</w:t>
      </w:r>
      <w:r w:rsidRPr="000816EA">
        <w:rPr>
          <w:rFonts w:ascii="Times New Roman" w:hAnsi="Times New Roman" w:cs="Times New Roman"/>
          <w:sz w:val="26"/>
          <w:szCs w:val="26"/>
        </w:rPr>
        <w:t xml:space="preserve"> Правительства Р</w:t>
      </w:r>
      <w:r>
        <w:rPr>
          <w:rFonts w:ascii="Times New Roman" w:hAnsi="Times New Roman" w:cs="Times New Roman"/>
          <w:sz w:val="26"/>
          <w:szCs w:val="26"/>
        </w:rPr>
        <w:t>оссийской Федерации</w:t>
      </w:r>
      <w:r w:rsidRPr="000816EA">
        <w:rPr>
          <w:rFonts w:ascii="Times New Roman" w:hAnsi="Times New Roman" w:cs="Times New Roman"/>
          <w:sz w:val="26"/>
          <w:szCs w:val="26"/>
        </w:rPr>
        <w:t xml:space="preserve"> </w:t>
      </w:r>
      <w:r w:rsidR="001F61FC">
        <w:rPr>
          <w:rFonts w:ascii="Times New Roman" w:hAnsi="Times New Roman" w:cs="Times New Roman"/>
          <w:sz w:val="26"/>
          <w:szCs w:val="26"/>
        </w:rPr>
        <w:t>от 06 октября 2021 года №2816-р  "Об утверждении перечня инициатив социально-экономического развития Российской Федерации до 2030 года"</w:t>
      </w:r>
      <w:r w:rsidR="006178EA" w:rsidRPr="006178EA">
        <w:rPr>
          <w:rFonts w:ascii="Times New Roman" w:hAnsi="Times New Roman" w:cs="Times New Roman"/>
          <w:sz w:val="26"/>
          <w:szCs w:val="26"/>
        </w:rPr>
        <w:t>;</w:t>
      </w:r>
    </w:p>
    <w:p w:rsidR="006178EA" w:rsidRPr="00F93F07" w:rsidRDefault="006178EA" w:rsidP="006178EA">
      <w:pPr>
        <w:ind w:firstLine="720"/>
        <w:jc w:val="both"/>
        <w:rPr>
          <w:rFonts w:ascii="Times New Roman" w:hAnsi="Times New Roman" w:cs="Times New Roman"/>
          <w:bCs/>
          <w:kern w:val="32"/>
          <w:sz w:val="26"/>
          <w:szCs w:val="26"/>
        </w:rPr>
      </w:pPr>
      <w:r w:rsidRPr="000816EA">
        <w:rPr>
          <w:rFonts w:ascii="Times New Roman" w:hAnsi="Times New Roman" w:cs="Times New Roman"/>
          <w:sz w:val="26"/>
          <w:szCs w:val="26"/>
        </w:rPr>
        <w:t xml:space="preserve">- </w:t>
      </w:r>
      <w:r w:rsidRPr="000816EA">
        <w:rPr>
          <w:rFonts w:ascii="Times New Roman" w:hAnsi="Times New Roman" w:cs="Times New Roman"/>
          <w:bCs/>
          <w:kern w:val="32"/>
          <w:sz w:val="26"/>
          <w:szCs w:val="26"/>
        </w:rPr>
        <w:t>Стратеги</w:t>
      </w:r>
      <w:r>
        <w:rPr>
          <w:rFonts w:ascii="Times New Roman" w:hAnsi="Times New Roman" w:cs="Times New Roman"/>
          <w:bCs/>
          <w:kern w:val="32"/>
          <w:sz w:val="26"/>
          <w:szCs w:val="26"/>
        </w:rPr>
        <w:t>и</w:t>
      </w:r>
      <w:r w:rsidRPr="000816EA">
        <w:rPr>
          <w:rFonts w:ascii="Times New Roman" w:hAnsi="Times New Roman" w:cs="Times New Roman"/>
          <w:bCs/>
          <w:kern w:val="32"/>
          <w:sz w:val="26"/>
          <w:szCs w:val="26"/>
        </w:rPr>
        <w:t xml:space="preserve"> социально-экономического развития Таймырского Долгано-Ненецкого муниципального района до 2030 года, утвержденн</w:t>
      </w:r>
      <w:r w:rsidR="001E2E23">
        <w:rPr>
          <w:rFonts w:ascii="Times New Roman" w:hAnsi="Times New Roman" w:cs="Times New Roman"/>
          <w:bCs/>
          <w:kern w:val="32"/>
          <w:sz w:val="26"/>
          <w:szCs w:val="26"/>
        </w:rPr>
        <w:t>ой</w:t>
      </w:r>
      <w:r w:rsidRPr="000816EA">
        <w:rPr>
          <w:rFonts w:ascii="Times New Roman" w:hAnsi="Times New Roman" w:cs="Times New Roman"/>
          <w:bCs/>
          <w:kern w:val="32"/>
          <w:sz w:val="26"/>
          <w:szCs w:val="26"/>
        </w:rPr>
        <w:t xml:space="preserve"> Решением Таймырского Долгано-Ненецкого районного Совета депутатов от 14</w:t>
      </w:r>
      <w:r w:rsidR="00D876DB">
        <w:rPr>
          <w:rFonts w:ascii="Times New Roman" w:hAnsi="Times New Roman" w:cs="Times New Roman"/>
          <w:bCs/>
          <w:kern w:val="32"/>
          <w:sz w:val="26"/>
          <w:szCs w:val="26"/>
        </w:rPr>
        <w:t xml:space="preserve"> февраля </w:t>
      </w:r>
      <w:r w:rsidRPr="000816EA">
        <w:rPr>
          <w:rFonts w:ascii="Times New Roman" w:hAnsi="Times New Roman" w:cs="Times New Roman"/>
          <w:bCs/>
          <w:kern w:val="32"/>
          <w:sz w:val="26"/>
          <w:szCs w:val="26"/>
        </w:rPr>
        <w:t>2019</w:t>
      </w:r>
      <w:r w:rsidR="00D876DB">
        <w:rPr>
          <w:rFonts w:ascii="Times New Roman" w:hAnsi="Times New Roman" w:cs="Times New Roman"/>
          <w:bCs/>
          <w:kern w:val="32"/>
          <w:sz w:val="26"/>
          <w:szCs w:val="26"/>
        </w:rPr>
        <w:t xml:space="preserve">               </w:t>
      </w:r>
      <w:r w:rsidRPr="000816EA">
        <w:rPr>
          <w:rFonts w:ascii="Times New Roman" w:hAnsi="Times New Roman" w:cs="Times New Roman"/>
          <w:bCs/>
          <w:kern w:val="32"/>
          <w:sz w:val="26"/>
          <w:szCs w:val="26"/>
        </w:rPr>
        <w:t xml:space="preserve"> № 03-034, и План</w:t>
      </w:r>
      <w:r w:rsidR="001E2E23">
        <w:rPr>
          <w:rFonts w:ascii="Times New Roman" w:hAnsi="Times New Roman" w:cs="Times New Roman"/>
          <w:bCs/>
          <w:kern w:val="32"/>
          <w:sz w:val="26"/>
          <w:szCs w:val="26"/>
        </w:rPr>
        <w:t>а</w:t>
      </w:r>
      <w:r w:rsidRPr="000816EA">
        <w:rPr>
          <w:rFonts w:ascii="Times New Roman" w:hAnsi="Times New Roman" w:cs="Times New Roman"/>
          <w:bCs/>
          <w:kern w:val="32"/>
          <w:sz w:val="26"/>
          <w:szCs w:val="26"/>
        </w:rPr>
        <w:t xml:space="preserve"> мероприятий по ее реализации, утвержденн</w:t>
      </w:r>
      <w:r w:rsidR="001E2E23">
        <w:rPr>
          <w:rFonts w:ascii="Times New Roman" w:hAnsi="Times New Roman" w:cs="Times New Roman"/>
          <w:bCs/>
          <w:kern w:val="32"/>
          <w:sz w:val="26"/>
          <w:szCs w:val="26"/>
        </w:rPr>
        <w:t>ого</w:t>
      </w:r>
      <w:r w:rsidRPr="000816EA">
        <w:rPr>
          <w:rFonts w:ascii="Times New Roman" w:hAnsi="Times New Roman" w:cs="Times New Roman"/>
          <w:bCs/>
          <w:kern w:val="32"/>
          <w:sz w:val="26"/>
          <w:szCs w:val="26"/>
        </w:rPr>
        <w:t xml:space="preserve"> Постановлением Администрации Таймырского Долгано-Ненецкого муниципаль</w:t>
      </w:r>
      <w:r w:rsidR="00F93F07">
        <w:rPr>
          <w:rFonts w:ascii="Times New Roman" w:hAnsi="Times New Roman" w:cs="Times New Roman"/>
          <w:bCs/>
          <w:kern w:val="32"/>
          <w:sz w:val="26"/>
          <w:szCs w:val="26"/>
        </w:rPr>
        <w:t>ного района от 28</w:t>
      </w:r>
      <w:r w:rsidR="00D876DB">
        <w:rPr>
          <w:rFonts w:ascii="Times New Roman" w:hAnsi="Times New Roman" w:cs="Times New Roman"/>
          <w:bCs/>
          <w:kern w:val="32"/>
          <w:sz w:val="26"/>
          <w:szCs w:val="26"/>
        </w:rPr>
        <w:t xml:space="preserve"> мая </w:t>
      </w:r>
      <w:r w:rsidR="00F93F07">
        <w:rPr>
          <w:rFonts w:ascii="Times New Roman" w:hAnsi="Times New Roman" w:cs="Times New Roman"/>
          <w:bCs/>
          <w:kern w:val="32"/>
          <w:sz w:val="26"/>
          <w:szCs w:val="26"/>
        </w:rPr>
        <w:t>2019 № 547</w:t>
      </w:r>
      <w:r w:rsidR="00F93F07" w:rsidRPr="00F93F07">
        <w:rPr>
          <w:rFonts w:ascii="Times New Roman" w:hAnsi="Times New Roman" w:cs="Times New Roman"/>
          <w:bCs/>
          <w:kern w:val="32"/>
          <w:sz w:val="26"/>
          <w:szCs w:val="26"/>
        </w:rPr>
        <w:t>;</w:t>
      </w:r>
    </w:p>
    <w:p w:rsidR="00DE4782" w:rsidRDefault="006178EA" w:rsidP="00F75753">
      <w:pPr>
        <w:jc w:val="both"/>
        <w:rPr>
          <w:rFonts w:ascii="Times New Roman" w:hAnsi="Times New Roman" w:cs="Times New Roman"/>
          <w:sz w:val="26"/>
          <w:szCs w:val="26"/>
        </w:rPr>
      </w:pPr>
      <w:r w:rsidRPr="000D2B7B">
        <w:rPr>
          <w:rFonts w:ascii="Times New Roman" w:hAnsi="Times New Roman" w:cs="Times New Roman"/>
          <w:sz w:val="26"/>
          <w:szCs w:val="26"/>
        </w:rPr>
        <w:tab/>
      </w:r>
      <w:r w:rsidR="00DE4782">
        <w:rPr>
          <w:rFonts w:ascii="Times New Roman" w:hAnsi="Times New Roman" w:cs="Times New Roman"/>
          <w:sz w:val="26"/>
          <w:szCs w:val="26"/>
        </w:rPr>
        <w:t>- основны</w:t>
      </w:r>
      <w:r>
        <w:rPr>
          <w:rFonts w:ascii="Times New Roman" w:hAnsi="Times New Roman" w:cs="Times New Roman"/>
          <w:sz w:val="26"/>
          <w:szCs w:val="26"/>
        </w:rPr>
        <w:t>х</w:t>
      </w:r>
      <w:r w:rsidR="00DE4782">
        <w:rPr>
          <w:rFonts w:ascii="Times New Roman" w:hAnsi="Times New Roman" w:cs="Times New Roman"/>
          <w:sz w:val="26"/>
          <w:szCs w:val="26"/>
        </w:rPr>
        <w:t xml:space="preserve"> направлени</w:t>
      </w:r>
      <w:r>
        <w:rPr>
          <w:rFonts w:ascii="Times New Roman" w:hAnsi="Times New Roman" w:cs="Times New Roman"/>
          <w:sz w:val="26"/>
          <w:szCs w:val="26"/>
        </w:rPr>
        <w:t>й</w:t>
      </w:r>
      <w:r w:rsidR="00DE4782">
        <w:rPr>
          <w:rFonts w:ascii="Times New Roman" w:hAnsi="Times New Roman" w:cs="Times New Roman"/>
          <w:sz w:val="26"/>
          <w:szCs w:val="26"/>
        </w:rPr>
        <w:t xml:space="preserve"> бюджетной и налоговой политики Российской Федерации и Красноярского края на</w:t>
      </w:r>
      <w:r w:rsidR="00677601" w:rsidRPr="00677601">
        <w:rPr>
          <w:rFonts w:ascii="Times New Roman" w:hAnsi="Times New Roman" w:cs="Times New Roman"/>
          <w:sz w:val="26"/>
          <w:szCs w:val="26"/>
        </w:rPr>
        <w:t xml:space="preserve"> </w:t>
      </w:r>
      <w:r w:rsidR="0049682D">
        <w:rPr>
          <w:rFonts w:ascii="Times New Roman" w:hAnsi="Times New Roman" w:cs="Times New Roman"/>
          <w:sz w:val="26"/>
          <w:szCs w:val="26"/>
        </w:rPr>
        <w:t>2022 год и плановый период 2022 и 2023 годов</w:t>
      </w:r>
      <w:r w:rsidR="00DE4782">
        <w:rPr>
          <w:rFonts w:ascii="Times New Roman" w:hAnsi="Times New Roman" w:cs="Times New Roman"/>
          <w:sz w:val="26"/>
          <w:szCs w:val="26"/>
        </w:rPr>
        <w:t>;</w:t>
      </w:r>
    </w:p>
    <w:p w:rsidR="006178EA" w:rsidRDefault="00F75753" w:rsidP="00677601">
      <w:pPr>
        <w:jc w:val="both"/>
        <w:rPr>
          <w:rFonts w:ascii="Times New Roman" w:hAnsi="Times New Roman" w:cs="Times New Roman"/>
          <w:sz w:val="26"/>
          <w:szCs w:val="26"/>
        </w:rPr>
      </w:pPr>
      <w:r>
        <w:rPr>
          <w:rFonts w:ascii="Times New Roman" w:hAnsi="Times New Roman" w:cs="Times New Roman"/>
          <w:sz w:val="26"/>
          <w:szCs w:val="26"/>
        </w:rPr>
        <w:tab/>
      </w:r>
      <w:r w:rsidR="0049682D">
        <w:rPr>
          <w:rFonts w:ascii="Times New Roman" w:hAnsi="Times New Roman" w:cs="Times New Roman"/>
          <w:sz w:val="26"/>
          <w:szCs w:val="26"/>
        </w:rPr>
        <w:t xml:space="preserve">В своем апрельском </w:t>
      </w:r>
      <w:r w:rsidR="006178EA">
        <w:rPr>
          <w:rFonts w:ascii="Times New Roman" w:hAnsi="Times New Roman" w:cs="Times New Roman"/>
          <w:sz w:val="26"/>
          <w:szCs w:val="26"/>
        </w:rPr>
        <w:t>Послани</w:t>
      </w:r>
      <w:r w:rsidR="0049682D">
        <w:rPr>
          <w:rFonts w:ascii="Times New Roman" w:hAnsi="Times New Roman" w:cs="Times New Roman"/>
          <w:sz w:val="26"/>
          <w:szCs w:val="26"/>
        </w:rPr>
        <w:t>и</w:t>
      </w:r>
      <w:r w:rsidR="006178EA">
        <w:rPr>
          <w:rFonts w:ascii="Times New Roman" w:hAnsi="Times New Roman" w:cs="Times New Roman"/>
          <w:sz w:val="26"/>
          <w:szCs w:val="26"/>
        </w:rPr>
        <w:t xml:space="preserve"> </w:t>
      </w:r>
      <w:r w:rsidR="00E40B83">
        <w:rPr>
          <w:rFonts w:ascii="Times New Roman" w:hAnsi="Times New Roman" w:cs="Times New Roman"/>
          <w:sz w:val="26"/>
          <w:szCs w:val="26"/>
        </w:rPr>
        <w:t xml:space="preserve">к Федеральному Собранию </w:t>
      </w:r>
      <w:r w:rsidR="00F93F07">
        <w:rPr>
          <w:rFonts w:ascii="Times New Roman" w:hAnsi="Times New Roman" w:cs="Times New Roman"/>
          <w:sz w:val="26"/>
          <w:szCs w:val="26"/>
        </w:rPr>
        <w:t xml:space="preserve">(далее- Послание) </w:t>
      </w:r>
      <w:r w:rsidR="006178EA">
        <w:rPr>
          <w:rFonts w:ascii="Times New Roman" w:hAnsi="Times New Roman" w:cs="Times New Roman"/>
          <w:sz w:val="26"/>
          <w:szCs w:val="26"/>
        </w:rPr>
        <w:t>Президент Росси</w:t>
      </w:r>
      <w:r w:rsidR="00E40B83">
        <w:rPr>
          <w:rFonts w:ascii="Times New Roman" w:hAnsi="Times New Roman" w:cs="Times New Roman"/>
          <w:sz w:val="26"/>
          <w:szCs w:val="26"/>
        </w:rPr>
        <w:t xml:space="preserve">йской Федерации </w:t>
      </w:r>
      <w:r w:rsidR="006178EA">
        <w:rPr>
          <w:rFonts w:ascii="Times New Roman" w:hAnsi="Times New Roman" w:cs="Times New Roman"/>
          <w:sz w:val="26"/>
          <w:szCs w:val="26"/>
        </w:rPr>
        <w:t xml:space="preserve">целиком </w:t>
      </w:r>
      <w:r w:rsidR="0049682D">
        <w:rPr>
          <w:rFonts w:ascii="Times New Roman" w:hAnsi="Times New Roman" w:cs="Times New Roman"/>
          <w:sz w:val="26"/>
          <w:szCs w:val="26"/>
        </w:rPr>
        <w:t xml:space="preserve">сосредоточился </w:t>
      </w:r>
      <w:r w:rsidR="006178EA">
        <w:rPr>
          <w:rFonts w:ascii="Times New Roman" w:hAnsi="Times New Roman" w:cs="Times New Roman"/>
          <w:sz w:val="26"/>
          <w:szCs w:val="26"/>
        </w:rPr>
        <w:t xml:space="preserve">на решении вопросов внутренней политики. Отдельным блоком были определены  меры по стимулированию постковидной экономики государства, обозначено </w:t>
      </w:r>
      <w:r w:rsidR="006178EA" w:rsidRPr="004A53A8">
        <w:rPr>
          <w:rFonts w:ascii="Times New Roman" w:hAnsi="Times New Roman" w:cs="Times New Roman"/>
          <w:sz w:val="26"/>
          <w:szCs w:val="26"/>
        </w:rPr>
        <w:t>движение в сторону большей экологизации промышленности</w:t>
      </w:r>
      <w:r w:rsidR="006178EA">
        <w:rPr>
          <w:rFonts w:ascii="Times New Roman" w:hAnsi="Times New Roman" w:cs="Times New Roman"/>
          <w:sz w:val="26"/>
          <w:szCs w:val="26"/>
        </w:rPr>
        <w:t>.</w:t>
      </w:r>
    </w:p>
    <w:p w:rsidR="006178EA" w:rsidRDefault="006178EA" w:rsidP="006178EA">
      <w:pPr>
        <w:jc w:val="both"/>
        <w:rPr>
          <w:rFonts w:ascii="Times New Roman" w:hAnsi="Times New Roman" w:cs="Times New Roman"/>
          <w:sz w:val="26"/>
          <w:szCs w:val="26"/>
        </w:rPr>
      </w:pPr>
      <w:r>
        <w:rPr>
          <w:rFonts w:ascii="Times New Roman" w:hAnsi="Times New Roman" w:cs="Times New Roman"/>
          <w:sz w:val="26"/>
          <w:szCs w:val="26"/>
        </w:rPr>
        <w:tab/>
      </w:r>
      <w:r w:rsidR="0049682D">
        <w:rPr>
          <w:rFonts w:ascii="Times New Roman" w:hAnsi="Times New Roman" w:cs="Times New Roman"/>
          <w:sz w:val="26"/>
          <w:szCs w:val="26"/>
        </w:rPr>
        <w:t>При этом, о</w:t>
      </w:r>
      <w:r>
        <w:rPr>
          <w:rFonts w:ascii="Times New Roman" w:hAnsi="Times New Roman" w:cs="Times New Roman"/>
          <w:sz w:val="26"/>
          <w:szCs w:val="26"/>
        </w:rPr>
        <w:t xml:space="preserve">сновной акцент в документе был сделан на </w:t>
      </w:r>
      <w:r w:rsidRPr="004A53A8">
        <w:rPr>
          <w:rFonts w:ascii="Times New Roman" w:hAnsi="Times New Roman" w:cs="Times New Roman"/>
          <w:sz w:val="26"/>
          <w:szCs w:val="26"/>
        </w:rPr>
        <w:t>вопросах социальной поддержки населению  и помощи регионам</w:t>
      </w:r>
      <w:r>
        <w:rPr>
          <w:rFonts w:ascii="Times New Roman" w:hAnsi="Times New Roman" w:cs="Times New Roman"/>
          <w:sz w:val="26"/>
          <w:szCs w:val="26"/>
        </w:rPr>
        <w:t>.</w:t>
      </w:r>
      <w:r w:rsidR="007B4218">
        <w:rPr>
          <w:rFonts w:ascii="Times New Roman" w:hAnsi="Times New Roman" w:cs="Times New Roman"/>
          <w:sz w:val="26"/>
          <w:szCs w:val="26"/>
        </w:rPr>
        <w:t xml:space="preserve"> </w:t>
      </w:r>
      <w:r w:rsidRPr="004A53A8">
        <w:rPr>
          <w:rFonts w:ascii="Times New Roman" w:hAnsi="Times New Roman" w:cs="Times New Roman"/>
          <w:sz w:val="26"/>
          <w:szCs w:val="26"/>
        </w:rPr>
        <w:t>Так</w:t>
      </w:r>
      <w:r>
        <w:rPr>
          <w:rFonts w:ascii="Times New Roman" w:hAnsi="Times New Roman" w:cs="Times New Roman"/>
          <w:sz w:val="26"/>
          <w:szCs w:val="26"/>
        </w:rPr>
        <w:t>,</w:t>
      </w:r>
      <w:r w:rsidRPr="004A53A8">
        <w:rPr>
          <w:rFonts w:ascii="Times New Roman" w:hAnsi="Times New Roman" w:cs="Times New Roman"/>
          <w:sz w:val="26"/>
          <w:szCs w:val="26"/>
        </w:rPr>
        <w:t xml:space="preserve"> в области социальной политики </w:t>
      </w:r>
      <w:r>
        <w:rPr>
          <w:rFonts w:ascii="Times New Roman" w:hAnsi="Times New Roman" w:cs="Times New Roman"/>
          <w:sz w:val="26"/>
          <w:szCs w:val="26"/>
        </w:rPr>
        <w:t xml:space="preserve"> в качестве приоритета на ближайшую перспективу определено оказание финансовой </w:t>
      </w:r>
      <w:r w:rsidRPr="004A53A8">
        <w:rPr>
          <w:rFonts w:ascii="Times New Roman" w:hAnsi="Times New Roman" w:cs="Times New Roman"/>
          <w:sz w:val="26"/>
          <w:szCs w:val="26"/>
        </w:rPr>
        <w:t>поддержки сем</w:t>
      </w:r>
      <w:r>
        <w:rPr>
          <w:rFonts w:ascii="Times New Roman" w:hAnsi="Times New Roman" w:cs="Times New Roman"/>
          <w:sz w:val="26"/>
          <w:szCs w:val="26"/>
        </w:rPr>
        <w:t>ьям</w:t>
      </w:r>
      <w:r w:rsidRPr="004A53A8">
        <w:rPr>
          <w:rFonts w:ascii="Times New Roman" w:hAnsi="Times New Roman" w:cs="Times New Roman"/>
          <w:sz w:val="26"/>
          <w:szCs w:val="26"/>
        </w:rPr>
        <w:t>, оказавши</w:t>
      </w:r>
      <w:r>
        <w:rPr>
          <w:rFonts w:ascii="Times New Roman" w:hAnsi="Times New Roman" w:cs="Times New Roman"/>
          <w:sz w:val="26"/>
          <w:szCs w:val="26"/>
        </w:rPr>
        <w:t>м</w:t>
      </w:r>
      <w:r w:rsidRPr="004A53A8">
        <w:rPr>
          <w:rFonts w:ascii="Times New Roman" w:hAnsi="Times New Roman" w:cs="Times New Roman"/>
          <w:sz w:val="26"/>
          <w:szCs w:val="26"/>
        </w:rPr>
        <w:t>ся в сложной ситуации, а также неполны</w:t>
      </w:r>
      <w:r>
        <w:rPr>
          <w:rFonts w:ascii="Times New Roman" w:hAnsi="Times New Roman" w:cs="Times New Roman"/>
          <w:sz w:val="26"/>
          <w:szCs w:val="26"/>
        </w:rPr>
        <w:t>м</w:t>
      </w:r>
      <w:r w:rsidRPr="004A53A8">
        <w:rPr>
          <w:rFonts w:ascii="Times New Roman" w:hAnsi="Times New Roman" w:cs="Times New Roman"/>
          <w:sz w:val="26"/>
          <w:szCs w:val="26"/>
        </w:rPr>
        <w:t xml:space="preserve"> сем</w:t>
      </w:r>
      <w:r>
        <w:rPr>
          <w:rFonts w:ascii="Times New Roman" w:hAnsi="Times New Roman" w:cs="Times New Roman"/>
          <w:sz w:val="26"/>
          <w:szCs w:val="26"/>
        </w:rPr>
        <w:t xml:space="preserve">ьям. Реализовать указанное мероприятие предлагается как путем введения постоянных выплат, так и </w:t>
      </w:r>
      <w:r w:rsidRPr="004A53A8">
        <w:rPr>
          <w:rFonts w:ascii="Times New Roman" w:hAnsi="Times New Roman" w:cs="Times New Roman"/>
          <w:sz w:val="26"/>
          <w:szCs w:val="26"/>
        </w:rPr>
        <w:t xml:space="preserve"> единовременных пособий (выплаты на школьников и будущих первоклассников, беременным женщинам, детям 8-16 лет из неполных семей, оплата </w:t>
      </w:r>
      <w:r w:rsidR="00AC3716">
        <w:rPr>
          <w:rFonts w:ascii="Times New Roman" w:hAnsi="Times New Roman" w:cs="Times New Roman"/>
          <w:sz w:val="26"/>
          <w:szCs w:val="26"/>
        </w:rPr>
        <w:t xml:space="preserve">больничных </w:t>
      </w:r>
      <w:r w:rsidRPr="004A53A8">
        <w:rPr>
          <w:rFonts w:ascii="Times New Roman" w:hAnsi="Times New Roman" w:cs="Times New Roman"/>
          <w:sz w:val="26"/>
          <w:szCs w:val="26"/>
        </w:rPr>
        <w:t xml:space="preserve">матерям детей до 7 лет и т.д.). </w:t>
      </w:r>
    </w:p>
    <w:p w:rsidR="006178EA" w:rsidRPr="006178EA" w:rsidRDefault="006178EA" w:rsidP="006178EA">
      <w:pPr>
        <w:jc w:val="both"/>
        <w:rPr>
          <w:rFonts w:ascii="Times New Roman" w:hAnsi="Times New Roman" w:cs="Times New Roman"/>
          <w:sz w:val="26"/>
          <w:szCs w:val="26"/>
        </w:rPr>
      </w:pPr>
      <w:r>
        <w:rPr>
          <w:rFonts w:ascii="Times New Roman" w:hAnsi="Times New Roman" w:cs="Times New Roman"/>
          <w:sz w:val="26"/>
          <w:szCs w:val="26"/>
        </w:rPr>
        <w:lastRenderedPageBreak/>
        <w:tab/>
        <w:t>Для субъектов Р</w:t>
      </w:r>
      <w:r w:rsidR="00F93F07">
        <w:rPr>
          <w:rFonts w:ascii="Times New Roman" w:hAnsi="Times New Roman" w:cs="Times New Roman"/>
          <w:sz w:val="26"/>
          <w:szCs w:val="26"/>
        </w:rPr>
        <w:t xml:space="preserve">оссийской </w:t>
      </w:r>
      <w:r>
        <w:rPr>
          <w:rFonts w:ascii="Times New Roman" w:hAnsi="Times New Roman" w:cs="Times New Roman"/>
          <w:sz w:val="26"/>
          <w:szCs w:val="26"/>
        </w:rPr>
        <w:t>Ф</w:t>
      </w:r>
      <w:r w:rsidR="00F93F07">
        <w:rPr>
          <w:rFonts w:ascii="Times New Roman" w:hAnsi="Times New Roman" w:cs="Times New Roman"/>
          <w:sz w:val="26"/>
          <w:szCs w:val="26"/>
        </w:rPr>
        <w:t xml:space="preserve">едерации </w:t>
      </w:r>
      <w:r>
        <w:rPr>
          <w:rFonts w:ascii="Times New Roman" w:hAnsi="Times New Roman" w:cs="Times New Roman"/>
          <w:sz w:val="26"/>
          <w:szCs w:val="26"/>
        </w:rPr>
        <w:t xml:space="preserve">предусмотрено некоторое </w:t>
      </w:r>
      <w:r w:rsidRPr="004A53A8">
        <w:rPr>
          <w:rFonts w:ascii="Times New Roman" w:hAnsi="Times New Roman" w:cs="Times New Roman"/>
          <w:sz w:val="26"/>
          <w:szCs w:val="26"/>
        </w:rPr>
        <w:t xml:space="preserve"> облегчени</w:t>
      </w:r>
      <w:r>
        <w:rPr>
          <w:rFonts w:ascii="Times New Roman" w:hAnsi="Times New Roman" w:cs="Times New Roman"/>
          <w:sz w:val="26"/>
          <w:szCs w:val="26"/>
        </w:rPr>
        <w:t>е</w:t>
      </w:r>
      <w:r w:rsidRPr="004A53A8">
        <w:rPr>
          <w:rFonts w:ascii="Times New Roman" w:hAnsi="Times New Roman" w:cs="Times New Roman"/>
          <w:sz w:val="26"/>
          <w:szCs w:val="26"/>
        </w:rPr>
        <w:t xml:space="preserve"> их долгового бремени</w:t>
      </w:r>
      <w:r w:rsidR="007F4AE2">
        <w:rPr>
          <w:rFonts w:ascii="Times New Roman" w:hAnsi="Times New Roman" w:cs="Times New Roman"/>
          <w:sz w:val="26"/>
          <w:szCs w:val="26"/>
        </w:rPr>
        <w:t xml:space="preserve"> </w:t>
      </w:r>
      <w:r w:rsidRPr="004A53A8">
        <w:rPr>
          <w:rFonts w:ascii="Times New Roman" w:hAnsi="Times New Roman" w:cs="Times New Roman"/>
          <w:sz w:val="26"/>
          <w:szCs w:val="26"/>
        </w:rPr>
        <w:t xml:space="preserve"> (</w:t>
      </w:r>
      <w:r w:rsidR="007F4AE2">
        <w:rPr>
          <w:rFonts w:ascii="Times New Roman" w:hAnsi="Times New Roman" w:cs="Times New Roman"/>
          <w:sz w:val="26"/>
          <w:szCs w:val="26"/>
        </w:rPr>
        <w:t xml:space="preserve">замещение коммерческих кредитов бюджетными, </w:t>
      </w:r>
      <w:r w:rsidRPr="004A53A8">
        <w:rPr>
          <w:rFonts w:ascii="Times New Roman" w:hAnsi="Times New Roman" w:cs="Times New Roman"/>
          <w:sz w:val="26"/>
          <w:szCs w:val="26"/>
        </w:rPr>
        <w:t>пролонгаци</w:t>
      </w:r>
      <w:r>
        <w:rPr>
          <w:rFonts w:ascii="Times New Roman" w:hAnsi="Times New Roman" w:cs="Times New Roman"/>
          <w:sz w:val="26"/>
          <w:szCs w:val="26"/>
        </w:rPr>
        <w:t xml:space="preserve">я ранее оформленных </w:t>
      </w:r>
      <w:r w:rsidRPr="004A53A8">
        <w:rPr>
          <w:rFonts w:ascii="Times New Roman" w:hAnsi="Times New Roman" w:cs="Times New Roman"/>
          <w:sz w:val="26"/>
          <w:szCs w:val="26"/>
        </w:rPr>
        <w:t xml:space="preserve"> </w:t>
      </w:r>
      <w:r w:rsidR="007B4218">
        <w:rPr>
          <w:rFonts w:ascii="Times New Roman" w:hAnsi="Times New Roman" w:cs="Times New Roman"/>
          <w:sz w:val="26"/>
          <w:szCs w:val="26"/>
        </w:rPr>
        <w:t xml:space="preserve">бюджетных </w:t>
      </w:r>
      <w:r w:rsidRPr="004A53A8">
        <w:rPr>
          <w:rFonts w:ascii="Times New Roman" w:hAnsi="Times New Roman" w:cs="Times New Roman"/>
          <w:sz w:val="26"/>
          <w:szCs w:val="26"/>
        </w:rPr>
        <w:t>кредитов, введение новой формы кредитования- инфраструктурны</w:t>
      </w:r>
      <w:r w:rsidR="001E2E23">
        <w:rPr>
          <w:rFonts w:ascii="Times New Roman" w:hAnsi="Times New Roman" w:cs="Times New Roman"/>
          <w:sz w:val="26"/>
          <w:szCs w:val="26"/>
        </w:rPr>
        <w:t>х</w:t>
      </w:r>
      <w:r>
        <w:rPr>
          <w:rFonts w:ascii="Times New Roman" w:hAnsi="Times New Roman" w:cs="Times New Roman"/>
          <w:sz w:val="26"/>
          <w:szCs w:val="26"/>
        </w:rPr>
        <w:t xml:space="preserve"> кредит</w:t>
      </w:r>
      <w:r w:rsidR="001E2E23">
        <w:rPr>
          <w:rFonts w:ascii="Times New Roman" w:hAnsi="Times New Roman" w:cs="Times New Roman"/>
          <w:sz w:val="26"/>
          <w:szCs w:val="26"/>
        </w:rPr>
        <w:t>ов</w:t>
      </w:r>
      <w:r w:rsidRPr="004A53A8">
        <w:rPr>
          <w:rFonts w:ascii="Times New Roman" w:hAnsi="Times New Roman" w:cs="Times New Roman"/>
          <w:sz w:val="26"/>
          <w:szCs w:val="26"/>
        </w:rPr>
        <w:t xml:space="preserve"> и т.д.).  </w:t>
      </w:r>
      <w:r w:rsidRPr="006178EA">
        <w:rPr>
          <w:rFonts w:ascii="Times New Roman" w:hAnsi="Times New Roman" w:cs="Times New Roman"/>
          <w:sz w:val="26"/>
          <w:szCs w:val="26"/>
        </w:rPr>
        <w:t xml:space="preserve">Указанные мероприятия будут реализованы </w:t>
      </w:r>
      <w:r w:rsidR="007F4AE2">
        <w:rPr>
          <w:rFonts w:ascii="Times New Roman" w:hAnsi="Times New Roman" w:cs="Times New Roman"/>
          <w:sz w:val="26"/>
          <w:szCs w:val="26"/>
        </w:rPr>
        <w:t xml:space="preserve">на уровне взаимодействия </w:t>
      </w:r>
      <w:r w:rsidRPr="006178EA">
        <w:rPr>
          <w:rFonts w:ascii="Times New Roman" w:hAnsi="Times New Roman" w:cs="Times New Roman"/>
          <w:sz w:val="26"/>
          <w:szCs w:val="26"/>
        </w:rPr>
        <w:t>Российская Федерация</w:t>
      </w:r>
      <w:r w:rsidR="001B69E9" w:rsidRPr="001B69E9">
        <w:rPr>
          <w:rFonts w:ascii="Times New Roman" w:hAnsi="Times New Roman" w:cs="Times New Roman"/>
          <w:sz w:val="26"/>
          <w:szCs w:val="26"/>
        </w:rPr>
        <w:t xml:space="preserve"> (</w:t>
      </w:r>
      <w:r w:rsidR="001B69E9">
        <w:rPr>
          <w:rFonts w:ascii="Times New Roman" w:hAnsi="Times New Roman" w:cs="Times New Roman"/>
          <w:sz w:val="26"/>
          <w:szCs w:val="26"/>
        </w:rPr>
        <w:t>далее РФ)</w:t>
      </w:r>
      <w:r w:rsidRPr="006178EA">
        <w:rPr>
          <w:rFonts w:ascii="Times New Roman" w:hAnsi="Times New Roman" w:cs="Times New Roman"/>
          <w:sz w:val="26"/>
          <w:szCs w:val="26"/>
        </w:rPr>
        <w:t xml:space="preserve">- регион. </w:t>
      </w:r>
    </w:p>
    <w:p w:rsidR="006178EA" w:rsidRPr="006178EA" w:rsidRDefault="006178EA" w:rsidP="00AC3716">
      <w:pPr>
        <w:jc w:val="both"/>
        <w:rPr>
          <w:rFonts w:ascii="Times New Roman" w:hAnsi="Times New Roman" w:cs="Times New Roman"/>
          <w:sz w:val="26"/>
          <w:szCs w:val="26"/>
        </w:rPr>
      </w:pPr>
      <w:r w:rsidRPr="006178EA">
        <w:rPr>
          <w:rFonts w:ascii="Times New Roman" w:hAnsi="Times New Roman" w:cs="Times New Roman"/>
          <w:sz w:val="26"/>
          <w:szCs w:val="26"/>
        </w:rPr>
        <w:tab/>
        <w:t>Для муниципалитетов, учитывая компетенцию органов местного самоуправления, интерес представляют такие направления</w:t>
      </w:r>
      <w:r w:rsidR="001E2E23">
        <w:rPr>
          <w:rFonts w:ascii="Times New Roman" w:hAnsi="Times New Roman" w:cs="Times New Roman"/>
          <w:sz w:val="26"/>
          <w:szCs w:val="26"/>
        </w:rPr>
        <w:t xml:space="preserve"> государственной политики, </w:t>
      </w:r>
      <w:r w:rsidR="007B4218">
        <w:rPr>
          <w:rFonts w:ascii="Times New Roman" w:hAnsi="Times New Roman" w:cs="Times New Roman"/>
          <w:sz w:val="26"/>
          <w:szCs w:val="26"/>
        </w:rPr>
        <w:t>определенные в Послании</w:t>
      </w:r>
      <w:r w:rsidR="000003DE">
        <w:rPr>
          <w:rFonts w:ascii="Times New Roman" w:hAnsi="Times New Roman" w:cs="Times New Roman"/>
          <w:sz w:val="26"/>
          <w:szCs w:val="26"/>
        </w:rPr>
        <w:t>,</w:t>
      </w:r>
      <w:r w:rsidR="007B4218">
        <w:rPr>
          <w:rFonts w:ascii="Times New Roman" w:hAnsi="Times New Roman" w:cs="Times New Roman"/>
          <w:sz w:val="26"/>
          <w:szCs w:val="26"/>
        </w:rPr>
        <w:t xml:space="preserve"> </w:t>
      </w:r>
      <w:r w:rsidRPr="006178EA">
        <w:rPr>
          <w:rFonts w:ascii="Times New Roman" w:hAnsi="Times New Roman" w:cs="Times New Roman"/>
          <w:sz w:val="26"/>
          <w:szCs w:val="26"/>
        </w:rPr>
        <w:t>как:</w:t>
      </w:r>
    </w:p>
    <w:p w:rsidR="006178EA" w:rsidRPr="006178EA" w:rsidRDefault="006178EA" w:rsidP="006178EA">
      <w:pPr>
        <w:pStyle w:val="a7"/>
        <w:spacing w:before="0" w:beforeAutospacing="0" w:after="0" w:afterAutospacing="0"/>
        <w:jc w:val="both"/>
        <w:rPr>
          <w:rFonts w:ascii="Times New Roman" w:hAnsi="Times New Roman" w:cs="Times New Roman"/>
          <w:color w:val="000000" w:themeColor="text1"/>
          <w:sz w:val="26"/>
          <w:szCs w:val="26"/>
        </w:rPr>
      </w:pPr>
      <w:r w:rsidRPr="006178EA">
        <w:rPr>
          <w:rFonts w:ascii="Times New Roman" w:hAnsi="Times New Roman" w:cs="Times New Roman"/>
          <w:sz w:val="26"/>
          <w:szCs w:val="26"/>
        </w:rPr>
        <w:tab/>
        <w:t xml:space="preserve">- </w:t>
      </w:r>
      <w:r w:rsidRPr="006178EA">
        <w:rPr>
          <w:rFonts w:ascii="Times New Roman" w:hAnsi="Times New Roman" w:cs="Times New Roman"/>
          <w:color w:val="000000" w:themeColor="text1"/>
          <w:sz w:val="26"/>
          <w:szCs w:val="26"/>
        </w:rPr>
        <w:t xml:space="preserve">дополнительные меры </w:t>
      </w:r>
      <w:hyperlink r:id="rId27" w:tgtFrame="_blank" w:history="1">
        <w:r w:rsidRPr="006178EA">
          <w:rPr>
            <w:rStyle w:val="af4"/>
            <w:rFonts w:ascii="Times New Roman" w:hAnsi="Times New Roman" w:cs="Times New Roman"/>
            <w:color w:val="000000" w:themeColor="text1"/>
            <w:sz w:val="26"/>
            <w:szCs w:val="26"/>
            <w:u w:val="none"/>
          </w:rPr>
          <w:t>поддержки малого и среднего бизнеса</w:t>
        </w:r>
      </w:hyperlink>
      <w:r w:rsidRPr="006178EA">
        <w:rPr>
          <w:rFonts w:ascii="Times New Roman" w:hAnsi="Times New Roman" w:cs="Times New Roman"/>
          <w:color w:val="000000" w:themeColor="text1"/>
          <w:sz w:val="26"/>
          <w:szCs w:val="26"/>
        </w:rPr>
        <w:t>, "включая меры налогового стимулирования, доступные кредиты, расширение сбыта продукции;</w:t>
      </w:r>
    </w:p>
    <w:p w:rsidR="006178EA" w:rsidRPr="006178EA" w:rsidRDefault="006178EA" w:rsidP="006178EA">
      <w:pPr>
        <w:pStyle w:val="a7"/>
        <w:spacing w:before="0" w:beforeAutospacing="0" w:after="0" w:afterAutospacing="0"/>
        <w:jc w:val="both"/>
        <w:rPr>
          <w:rFonts w:ascii="Times New Roman" w:hAnsi="Times New Roman" w:cs="Times New Roman"/>
          <w:sz w:val="26"/>
          <w:szCs w:val="26"/>
        </w:rPr>
      </w:pPr>
      <w:r w:rsidRPr="006178EA">
        <w:rPr>
          <w:rFonts w:ascii="Times New Roman" w:hAnsi="Times New Roman" w:cs="Times New Roman"/>
          <w:color w:val="000000" w:themeColor="text1"/>
          <w:sz w:val="26"/>
          <w:szCs w:val="26"/>
        </w:rPr>
        <w:tab/>
      </w:r>
      <w:r w:rsidRPr="006178EA">
        <w:rPr>
          <w:rFonts w:ascii="Times New Roman" w:hAnsi="Times New Roman" w:cs="Times New Roman"/>
          <w:sz w:val="26"/>
          <w:szCs w:val="26"/>
        </w:rPr>
        <w:t>-поддержка молодежи ("в каждом национальном проекте должен быть предусмотрен специальный раздел, посвященный этому вопросу");</w:t>
      </w:r>
    </w:p>
    <w:p w:rsidR="006178EA" w:rsidRPr="006178EA" w:rsidRDefault="006178EA" w:rsidP="006178EA">
      <w:pPr>
        <w:jc w:val="both"/>
        <w:rPr>
          <w:rFonts w:ascii="Times New Roman" w:hAnsi="Times New Roman" w:cs="Times New Roman"/>
          <w:sz w:val="26"/>
          <w:szCs w:val="26"/>
        </w:rPr>
      </w:pPr>
      <w:r w:rsidRPr="006178EA">
        <w:rPr>
          <w:rFonts w:ascii="Times New Roman" w:hAnsi="Times New Roman" w:cs="Times New Roman"/>
          <w:sz w:val="26"/>
          <w:szCs w:val="26"/>
        </w:rPr>
        <w:tab/>
        <w:t>- обновление домов культуры, библиотек</w:t>
      </w:r>
      <w:r w:rsidR="007F4AE2">
        <w:rPr>
          <w:rFonts w:ascii="Times New Roman" w:hAnsi="Times New Roman" w:cs="Times New Roman"/>
          <w:sz w:val="26"/>
          <w:szCs w:val="26"/>
        </w:rPr>
        <w:t xml:space="preserve">, музеев </w:t>
      </w:r>
      <w:r w:rsidRPr="006178EA">
        <w:rPr>
          <w:rFonts w:ascii="Times New Roman" w:hAnsi="Times New Roman" w:cs="Times New Roman"/>
          <w:sz w:val="26"/>
          <w:szCs w:val="26"/>
        </w:rPr>
        <w:t xml:space="preserve"> в сельской местности и малых городах;</w:t>
      </w:r>
    </w:p>
    <w:p w:rsidR="006178EA" w:rsidRPr="006178EA" w:rsidRDefault="006178EA" w:rsidP="006178EA">
      <w:pPr>
        <w:jc w:val="both"/>
        <w:rPr>
          <w:rFonts w:ascii="Times New Roman" w:hAnsi="Times New Roman" w:cs="Times New Roman"/>
          <w:sz w:val="26"/>
          <w:szCs w:val="26"/>
        </w:rPr>
      </w:pPr>
      <w:r w:rsidRPr="006178EA">
        <w:rPr>
          <w:rFonts w:ascii="Times New Roman" w:hAnsi="Times New Roman" w:cs="Times New Roman"/>
          <w:sz w:val="26"/>
          <w:szCs w:val="26"/>
        </w:rPr>
        <w:tab/>
        <w:t>- с точки зрения качества оказания государственных услуг населению муниципалитетов- поставка машин скорой помощи в сельскую местность и малые города;</w:t>
      </w:r>
    </w:p>
    <w:p w:rsidR="006178EA" w:rsidRPr="001B69E9" w:rsidRDefault="006178EA" w:rsidP="006178EA">
      <w:pPr>
        <w:pStyle w:val="a7"/>
        <w:spacing w:before="0" w:beforeAutospacing="0" w:after="0" w:afterAutospacing="0"/>
        <w:jc w:val="both"/>
        <w:rPr>
          <w:rFonts w:ascii="Times New Roman" w:hAnsi="Times New Roman" w:cs="Times New Roman"/>
          <w:sz w:val="26"/>
          <w:szCs w:val="26"/>
        </w:rPr>
      </w:pPr>
      <w:r w:rsidRPr="006178EA">
        <w:rPr>
          <w:rFonts w:ascii="Times New Roman" w:hAnsi="Times New Roman" w:cs="Times New Roman"/>
          <w:sz w:val="26"/>
          <w:szCs w:val="26"/>
        </w:rPr>
        <w:tab/>
        <w:t xml:space="preserve">- </w:t>
      </w:r>
      <w:r w:rsidR="007F4AE2">
        <w:rPr>
          <w:rFonts w:ascii="Times New Roman" w:hAnsi="Times New Roman" w:cs="Times New Roman"/>
          <w:sz w:val="26"/>
          <w:szCs w:val="26"/>
        </w:rPr>
        <w:t xml:space="preserve">благоустройство городов и поселков, </w:t>
      </w:r>
      <w:r w:rsidRPr="006178EA">
        <w:rPr>
          <w:rFonts w:ascii="Times New Roman" w:hAnsi="Times New Roman" w:cs="Times New Roman"/>
          <w:sz w:val="26"/>
          <w:szCs w:val="26"/>
        </w:rPr>
        <w:t>строительство нового жилья, "особая поддержка индивидуальному строительству", займы застройщику под льготный процент</w:t>
      </w:r>
      <w:r w:rsidR="001B69E9" w:rsidRPr="001B69E9">
        <w:rPr>
          <w:rFonts w:ascii="Times New Roman" w:hAnsi="Times New Roman" w:cs="Times New Roman"/>
          <w:sz w:val="26"/>
          <w:szCs w:val="26"/>
        </w:rPr>
        <w:t>;</w:t>
      </w:r>
    </w:p>
    <w:p w:rsidR="006178EA" w:rsidRPr="00E47E07" w:rsidRDefault="006178EA" w:rsidP="006178EA">
      <w:pPr>
        <w:jc w:val="both"/>
        <w:rPr>
          <w:rFonts w:ascii="Times New Roman" w:hAnsi="Times New Roman" w:cs="Times New Roman"/>
          <w:bCs/>
          <w:sz w:val="26"/>
          <w:szCs w:val="26"/>
        </w:rPr>
      </w:pPr>
      <w:r w:rsidRPr="006178EA">
        <w:rPr>
          <w:rFonts w:ascii="Times New Roman" w:hAnsi="Times New Roman" w:cs="Times New Roman"/>
          <w:sz w:val="26"/>
          <w:szCs w:val="26"/>
        </w:rPr>
        <w:tab/>
        <w:t>-</w:t>
      </w:r>
      <w:r w:rsidR="007F4AE2">
        <w:rPr>
          <w:rFonts w:ascii="Times New Roman" w:hAnsi="Times New Roman" w:cs="Times New Roman"/>
          <w:sz w:val="26"/>
          <w:szCs w:val="26"/>
        </w:rPr>
        <w:t xml:space="preserve"> строительство новых школ</w:t>
      </w:r>
      <w:r w:rsidRPr="006178EA">
        <w:rPr>
          <w:rFonts w:ascii="Times New Roman" w:hAnsi="Times New Roman" w:cs="Times New Roman"/>
          <w:sz w:val="26"/>
          <w:szCs w:val="26"/>
        </w:rPr>
        <w:t>,</w:t>
      </w:r>
      <w:r w:rsidRPr="006178EA">
        <w:rPr>
          <w:rFonts w:ascii="Times New Roman" w:hAnsi="Times New Roman" w:cs="Times New Roman"/>
          <w:bCs/>
          <w:sz w:val="26"/>
          <w:szCs w:val="26"/>
        </w:rPr>
        <w:t xml:space="preserve"> </w:t>
      </w:r>
      <w:r w:rsidRPr="00E47E07">
        <w:rPr>
          <w:rFonts w:ascii="Times New Roman" w:hAnsi="Times New Roman" w:cs="Times New Roman"/>
          <w:bCs/>
          <w:sz w:val="26"/>
          <w:szCs w:val="26"/>
        </w:rPr>
        <w:t xml:space="preserve">появление новых штатных единиц в образовательных учреждениях  </w:t>
      </w:r>
      <w:r w:rsidR="001E2E23" w:rsidRPr="00E47E07">
        <w:rPr>
          <w:rFonts w:ascii="Times New Roman" w:hAnsi="Times New Roman" w:cs="Times New Roman"/>
          <w:bCs/>
          <w:sz w:val="26"/>
          <w:szCs w:val="26"/>
        </w:rPr>
        <w:t>-</w:t>
      </w:r>
      <w:r w:rsidRPr="00E47E07">
        <w:rPr>
          <w:rFonts w:ascii="Times New Roman" w:hAnsi="Times New Roman" w:cs="Times New Roman"/>
          <w:bCs/>
          <w:sz w:val="26"/>
          <w:szCs w:val="26"/>
        </w:rPr>
        <w:t>помощник</w:t>
      </w:r>
      <w:r w:rsidR="001E2E23" w:rsidRPr="00E47E07">
        <w:rPr>
          <w:rFonts w:ascii="Times New Roman" w:hAnsi="Times New Roman" w:cs="Times New Roman"/>
          <w:bCs/>
          <w:sz w:val="26"/>
          <w:szCs w:val="26"/>
        </w:rPr>
        <w:t>ов</w:t>
      </w:r>
      <w:r w:rsidRPr="00E47E07">
        <w:rPr>
          <w:rFonts w:ascii="Times New Roman" w:hAnsi="Times New Roman" w:cs="Times New Roman"/>
          <w:bCs/>
          <w:sz w:val="26"/>
          <w:szCs w:val="26"/>
        </w:rPr>
        <w:t>-наставник</w:t>
      </w:r>
      <w:r w:rsidR="001E2E23" w:rsidRPr="00E47E07">
        <w:rPr>
          <w:rFonts w:ascii="Times New Roman" w:hAnsi="Times New Roman" w:cs="Times New Roman"/>
          <w:bCs/>
          <w:sz w:val="26"/>
          <w:szCs w:val="26"/>
        </w:rPr>
        <w:t>ов</w:t>
      </w:r>
      <w:r w:rsidRPr="00E47E07">
        <w:rPr>
          <w:rFonts w:ascii="Times New Roman" w:hAnsi="Times New Roman" w:cs="Times New Roman"/>
          <w:bCs/>
          <w:sz w:val="26"/>
          <w:szCs w:val="26"/>
        </w:rPr>
        <w:t xml:space="preserve"> у классных руководителей. </w:t>
      </w:r>
    </w:p>
    <w:p w:rsidR="006178EA" w:rsidRPr="00E47E07" w:rsidRDefault="006178EA" w:rsidP="007B4218">
      <w:pPr>
        <w:pStyle w:val="a7"/>
        <w:spacing w:before="0" w:beforeAutospacing="0" w:after="0" w:afterAutospacing="0"/>
        <w:jc w:val="both"/>
        <w:rPr>
          <w:rFonts w:ascii="Times New Roman" w:hAnsi="Times New Roman" w:cs="Times New Roman"/>
          <w:sz w:val="26"/>
          <w:szCs w:val="26"/>
        </w:rPr>
      </w:pPr>
      <w:r w:rsidRPr="00E47E07">
        <w:rPr>
          <w:rFonts w:ascii="Times New Roman" w:hAnsi="Times New Roman" w:cs="Times New Roman"/>
          <w:sz w:val="26"/>
          <w:szCs w:val="26"/>
        </w:rPr>
        <w:tab/>
        <w:t xml:space="preserve">Особую  значимость </w:t>
      </w:r>
      <w:r w:rsidR="007B4218" w:rsidRPr="00E47E07">
        <w:rPr>
          <w:rFonts w:ascii="Times New Roman" w:hAnsi="Times New Roman" w:cs="Times New Roman"/>
          <w:sz w:val="26"/>
          <w:szCs w:val="26"/>
        </w:rPr>
        <w:t xml:space="preserve">для муниципального района </w:t>
      </w:r>
      <w:r w:rsidR="00AC3716">
        <w:rPr>
          <w:rFonts w:ascii="Times New Roman" w:hAnsi="Times New Roman" w:cs="Times New Roman"/>
          <w:sz w:val="26"/>
          <w:szCs w:val="26"/>
        </w:rPr>
        <w:t>с учетом С</w:t>
      </w:r>
      <w:r w:rsidRPr="00E47E07">
        <w:rPr>
          <w:rFonts w:ascii="Times New Roman" w:hAnsi="Times New Roman" w:cs="Times New Roman"/>
          <w:sz w:val="26"/>
          <w:szCs w:val="26"/>
        </w:rPr>
        <w:t>тратегии  развития Аркти</w:t>
      </w:r>
      <w:r w:rsidR="007B4218" w:rsidRPr="00E47E07">
        <w:rPr>
          <w:rFonts w:ascii="Times New Roman" w:hAnsi="Times New Roman" w:cs="Times New Roman"/>
          <w:sz w:val="26"/>
          <w:szCs w:val="26"/>
        </w:rPr>
        <w:t>ки</w:t>
      </w:r>
      <w:r w:rsidRPr="00E47E07">
        <w:rPr>
          <w:rFonts w:ascii="Times New Roman" w:hAnsi="Times New Roman" w:cs="Times New Roman"/>
          <w:sz w:val="26"/>
          <w:szCs w:val="26"/>
        </w:rPr>
        <w:t xml:space="preserve"> будет иметь </w:t>
      </w:r>
      <w:r w:rsidR="007B4218" w:rsidRPr="00E47E07">
        <w:rPr>
          <w:rFonts w:ascii="Times New Roman" w:hAnsi="Times New Roman" w:cs="Times New Roman"/>
          <w:sz w:val="26"/>
          <w:szCs w:val="26"/>
        </w:rPr>
        <w:t xml:space="preserve"> реализация таких  тезисов Послания</w:t>
      </w:r>
      <w:r w:rsidR="00E40B83">
        <w:rPr>
          <w:rFonts w:ascii="Times New Roman" w:hAnsi="Times New Roman" w:cs="Times New Roman"/>
          <w:sz w:val="26"/>
          <w:szCs w:val="26"/>
        </w:rPr>
        <w:t>,</w:t>
      </w:r>
      <w:r w:rsidR="007B4218" w:rsidRPr="00E47E07">
        <w:rPr>
          <w:rFonts w:ascii="Times New Roman" w:hAnsi="Times New Roman" w:cs="Times New Roman"/>
          <w:sz w:val="26"/>
          <w:szCs w:val="26"/>
        </w:rPr>
        <w:t xml:space="preserve">  </w:t>
      </w:r>
      <w:r w:rsidR="00AC3716">
        <w:rPr>
          <w:rFonts w:ascii="Times New Roman" w:hAnsi="Times New Roman" w:cs="Times New Roman"/>
          <w:sz w:val="26"/>
          <w:szCs w:val="26"/>
        </w:rPr>
        <w:t xml:space="preserve">обозначенных Президентом РФ, </w:t>
      </w:r>
      <w:r w:rsidR="007B4218" w:rsidRPr="00E47E07">
        <w:rPr>
          <w:rFonts w:ascii="Times New Roman" w:hAnsi="Times New Roman" w:cs="Times New Roman"/>
          <w:sz w:val="26"/>
          <w:szCs w:val="26"/>
        </w:rPr>
        <w:t xml:space="preserve">как обеспечение </w:t>
      </w:r>
      <w:r w:rsidRPr="00E47E07">
        <w:rPr>
          <w:rFonts w:ascii="Times New Roman" w:hAnsi="Times New Roman" w:cs="Times New Roman"/>
          <w:sz w:val="26"/>
          <w:szCs w:val="26"/>
        </w:rPr>
        <w:t>качественно</w:t>
      </w:r>
      <w:r w:rsidR="007B4218" w:rsidRPr="00E47E07">
        <w:rPr>
          <w:rFonts w:ascii="Times New Roman" w:hAnsi="Times New Roman" w:cs="Times New Roman"/>
          <w:sz w:val="26"/>
          <w:szCs w:val="26"/>
        </w:rPr>
        <w:t xml:space="preserve"> нового </w:t>
      </w:r>
      <w:r w:rsidRPr="00E47E07">
        <w:rPr>
          <w:rFonts w:ascii="Times New Roman" w:hAnsi="Times New Roman" w:cs="Times New Roman"/>
          <w:sz w:val="26"/>
          <w:szCs w:val="26"/>
        </w:rPr>
        <w:t xml:space="preserve"> уровн</w:t>
      </w:r>
      <w:r w:rsidR="007B4218" w:rsidRPr="00E47E07">
        <w:rPr>
          <w:rFonts w:ascii="Times New Roman" w:hAnsi="Times New Roman" w:cs="Times New Roman"/>
          <w:sz w:val="26"/>
          <w:szCs w:val="26"/>
        </w:rPr>
        <w:t xml:space="preserve">я  строительства новых объектов и </w:t>
      </w:r>
      <w:r w:rsidRPr="00E47E07">
        <w:rPr>
          <w:rFonts w:ascii="Times New Roman" w:hAnsi="Times New Roman" w:cs="Times New Roman"/>
          <w:sz w:val="26"/>
          <w:szCs w:val="26"/>
        </w:rPr>
        <w:t>развити</w:t>
      </w:r>
      <w:r w:rsidR="007B4218" w:rsidRPr="00E47E07">
        <w:rPr>
          <w:rFonts w:ascii="Times New Roman" w:hAnsi="Times New Roman" w:cs="Times New Roman"/>
          <w:sz w:val="26"/>
          <w:szCs w:val="26"/>
        </w:rPr>
        <w:t>е</w:t>
      </w:r>
      <w:r w:rsidRPr="00E47E07">
        <w:rPr>
          <w:rFonts w:ascii="Times New Roman" w:hAnsi="Times New Roman" w:cs="Times New Roman"/>
          <w:sz w:val="26"/>
          <w:szCs w:val="26"/>
        </w:rPr>
        <w:t xml:space="preserve"> инфраструктуры</w:t>
      </w:r>
      <w:r w:rsidR="007B4218" w:rsidRPr="00E47E07">
        <w:rPr>
          <w:rFonts w:ascii="Times New Roman" w:hAnsi="Times New Roman" w:cs="Times New Roman"/>
          <w:sz w:val="26"/>
          <w:szCs w:val="26"/>
        </w:rPr>
        <w:t>.</w:t>
      </w:r>
      <w:r w:rsidRPr="00E47E07">
        <w:rPr>
          <w:rFonts w:ascii="Times New Roman" w:hAnsi="Times New Roman" w:cs="Times New Roman"/>
          <w:sz w:val="26"/>
          <w:szCs w:val="26"/>
        </w:rPr>
        <w:t xml:space="preserve"> </w:t>
      </w:r>
      <w:r w:rsidR="00AC3716">
        <w:rPr>
          <w:rFonts w:ascii="Times New Roman" w:hAnsi="Times New Roman" w:cs="Times New Roman"/>
          <w:sz w:val="26"/>
          <w:szCs w:val="26"/>
        </w:rPr>
        <w:t>П</w:t>
      </w:r>
      <w:r w:rsidRPr="00E47E07">
        <w:rPr>
          <w:rFonts w:ascii="Times New Roman" w:hAnsi="Times New Roman" w:cs="Times New Roman"/>
          <w:sz w:val="26"/>
          <w:szCs w:val="26"/>
        </w:rPr>
        <w:t xml:space="preserve">редлагается </w:t>
      </w:r>
      <w:r w:rsidR="007B4218" w:rsidRPr="00E47E07">
        <w:rPr>
          <w:rFonts w:ascii="Times New Roman" w:hAnsi="Times New Roman" w:cs="Times New Roman"/>
          <w:sz w:val="26"/>
          <w:szCs w:val="26"/>
        </w:rPr>
        <w:t xml:space="preserve">не только </w:t>
      </w:r>
      <w:r w:rsidRPr="00E47E07">
        <w:rPr>
          <w:rFonts w:ascii="Times New Roman" w:hAnsi="Times New Roman" w:cs="Times New Roman"/>
          <w:sz w:val="26"/>
          <w:szCs w:val="26"/>
        </w:rPr>
        <w:t xml:space="preserve">нарастить вложения инвестиций в  развитие инфраструктуры, </w:t>
      </w:r>
      <w:r w:rsidR="007B4218" w:rsidRPr="00E47E07">
        <w:rPr>
          <w:rFonts w:ascii="Times New Roman" w:hAnsi="Times New Roman" w:cs="Times New Roman"/>
          <w:sz w:val="26"/>
          <w:szCs w:val="26"/>
        </w:rPr>
        <w:t xml:space="preserve">но и </w:t>
      </w:r>
      <w:r w:rsidRPr="00E47E07">
        <w:rPr>
          <w:rFonts w:ascii="Times New Roman" w:hAnsi="Times New Roman" w:cs="Times New Roman"/>
          <w:sz w:val="26"/>
          <w:szCs w:val="26"/>
        </w:rPr>
        <w:t xml:space="preserve">определить в качестве приоритетов   инфраструктуры-  </w:t>
      </w:r>
      <w:r w:rsidR="007F4AE2">
        <w:rPr>
          <w:rFonts w:ascii="Times New Roman" w:hAnsi="Times New Roman" w:cs="Times New Roman"/>
          <w:sz w:val="26"/>
          <w:szCs w:val="26"/>
        </w:rPr>
        <w:t xml:space="preserve">автомобильные </w:t>
      </w:r>
      <w:r w:rsidRPr="00E47E07">
        <w:rPr>
          <w:rFonts w:ascii="Times New Roman" w:hAnsi="Times New Roman" w:cs="Times New Roman"/>
          <w:sz w:val="26"/>
          <w:szCs w:val="26"/>
        </w:rPr>
        <w:t xml:space="preserve">дороги, </w:t>
      </w:r>
      <w:r w:rsidR="007F4AE2">
        <w:rPr>
          <w:rFonts w:ascii="Times New Roman" w:hAnsi="Times New Roman" w:cs="Times New Roman"/>
          <w:sz w:val="26"/>
          <w:szCs w:val="26"/>
        </w:rPr>
        <w:t xml:space="preserve">обновление систем жилищно-коммунального хозяйства и общественного транспорта, </w:t>
      </w:r>
      <w:r w:rsidRPr="00E47E07">
        <w:rPr>
          <w:rFonts w:ascii="Times New Roman" w:hAnsi="Times New Roman" w:cs="Times New Roman"/>
          <w:sz w:val="26"/>
          <w:szCs w:val="26"/>
        </w:rPr>
        <w:t>развитие территорий и туристических кластеров. Данные направления</w:t>
      </w:r>
      <w:r w:rsidR="007C3273">
        <w:rPr>
          <w:rFonts w:ascii="Times New Roman" w:hAnsi="Times New Roman" w:cs="Times New Roman"/>
          <w:sz w:val="26"/>
          <w:szCs w:val="26"/>
        </w:rPr>
        <w:t xml:space="preserve"> </w:t>
      </w:r>
      <w:r w:rsidRPr="00E47E07">
        <w:rPr>
          <w:rFonts w:ascii="Times New Roman" w:hAnsi="Times New Roman" w:cs="Times New Roman"/>
          <w:sz w:val="26"/>
          <w:szCs w:val="26"/>
        </w:rPr>
        <w:t>находятся в сфере интересов</w:t>
      </w:r>
      <w:r w:rsidR="000003DE">
        <w:rPr>
          <w:rFonts w:ascii="Times New Roman" w:hAnsi="Times New Roman" w:cs="Times New Roman"/>
          <w:sz w:val="26"/>
          <w:szCs w:val="26"/>
        </w:rPr>
        <w:t xml:space="preserve"> </w:t>
      </w:r>
      <w:r w:rsidR="007F4AE2">
        <w:rPr>
          <w:rFonts w:ascii="Times New Roman" w:hAnsi="Times New Roman" w:cs="Times New Roman"/>
          <w:sz w:val="26"/>
          <w:szCs w:val="26"/>
        </w:rPr>
        <w:t>органов местного самоуправления</w:t>
      </w:r>
      <w:r w:rsidRPr="00E47E07">
        <w:rPr>
          <w:rFonts w:ascii="Times New Roman" w:hAnsi="Times New Roman" w:cs="Times New Roman"/>
          <w:sz w:val="26"/>
          <w:szCs w:val="26"/>
        </w:rPr>
        <w:t>.</w:t>
      </w:r>
    </w:p>
    <w:p w:rsidR="006178EA" w:rsidRPr="00E47E07" w:rsidRDefault="006178EA" w:rsidP="006178EA">
      <w:pPr>
        <w:jc w:val="both"/>
        <w:rPr>
          <w:rFonts w:ascii="Times New Roman" w:hAnsi="Times New Roman" w:cs="Times New Roman"/>
          <w:sz w:val="26"/>
          <w:szCs w:val="26"/>
        </w:rPr>
      </w:pPr>
      <w:r w:rsidRPr="00E47E07">
        <w:rPr>
          <w:rFonts w:ascii="Times New Roman" w:hAnsi="Times New Roman" w:cs="Times New Roman"/>
          <w:sz w:val="26"/>
          <w:szCs w:val="26"/>
        </w:rPr>
        <w:tab/>
        <w:t>На федеральном уровне</w:t>
      </w:r>
      <w:r w:rsidR="001E2E23" w:rsidRPr="00E47E07">
        <w:rPr>
          <w:rFonts w:ascii="Times New Roman" w:hAnsi="Times New Roman" w:cs="Times New Roman"/>
          <w:sz w:val="26"/>
          <w:szCs w:val="26"/>
        </w:rPr>
        <w:t xml:space="preserve">, </w:t>
      </w:r>
      <w:r w:rsidRPr="00E47E07">
        <w:rPr>
          <w:rFonts w:ascii="Times New Roman" w:hAnsi="Times New Roman" w:cs="Times New Roman"/>
          <w:sz w:val="26"/>
          <w:szCs w:val="26"/>
        </w:rPr>
        <w:t xml:space="preserve">в целях развития туризма предлагается запустить   программу  льготных кредитов на строительство гостиниц, создать  дополнительные возможности для студенческого туризма. Планируется поощрять молодежь, которая проявила себя в Олимпиадах, волонтерстве в каникулярный период  туристическими льготами. Максимально доступным планируется сделать и детский отдых. Все это также достаточно значимо для муниципальных образований. </w:t>
      </w:r>
    </w:p>
    <w:p w:rsidR="006178EA" w:rsidRDefault="006178EA" w:rsidP="006178EA">
      <w:pPr>
        <w:jc w:val="both"/>
        <w:rPr>
          <w:rFonts w:ascii="Times New Roman" w:hAnsi="Times New Roman" w:cs="Times New Roman"/>
          <w:sz w:val="26"/>
          <w:szCs w:val="26"/>
        </w:rPr>
      </w:pPr>
      <w:r w:rsidRPr="00E47E07">
        <w:rPr>
          <w:rFonts w:ascii="Times New Roman" w:hAnsi="Times New Roman" w:cs="Times New Roman"/>
          <w:sz w:val="26"/>
          <w:szCs w:val="26"/>
        </w:rPr>
        <w:tab/>
        <w:t>Некоторые опасения вызывают лишь подходы к распределению федеральных средств, предусмотренных на реализацию Послания Президента РФ. Не секрет, что основная часть средств аккумулируется</w:t>
      </w:r>
      <w:r>
        <w:rPr>
          <w:rFonts w:ascii="Times New Roman" w:hAnsi="Times New Roman" w:cs="Times New Roman"/>
          <w:sz w:val="26"/>
          <w:szCs w:val="26"/>
        </w:rPr>
        <w:t xml:space="preserve"> на уровне региональных бюджетов, и это является серьезной проблемой уже не первый год.  </w:t>
      </w:r>
    </w:p>
    <w:p w:rsidR="00142B85" w:rsidRDefault="00142B85" w:rsidP="006178EA">
      <w:pPr>
        <w:jc w:val="both"/>
        <w:rPr>
          <w:rFonts w:ascii="Times New Roman" w:hAnsi="Times New Roman" w:cs="Times New Roman"/>
          <w:sz w:val="26"/>
          <w:szCs w:val="26"/>
        </w:rPr>
      </w:pPr>
      <w:r>
        <w:rPr>
          <w:rFonts w:ascii="Times New Roman" w:hAnsi="Times New Roman" w:cs="Times New Roman"/>
          <w:sz w:val="26"/>
          <w:szCs w:val="26"/>
        </w:rPr>
        <w:tab/>
        <w:t>Аналогичная ситуация складывается с реализацией национальных проектов, когда муниципалитетам достается лишь незначительный ресурс от распределенного на федеральном уровне.</w:t>
      </w:r>
    </w:p>
    <w:p w:rsidR="00142B85" w:rsidRDefault="00142B85" w:rsidP="00142B85">
      <w:pPr>
        <w:jc w:val="both"/>
        <w:rPr>
          <w:rFonts w:ascii="Times New Roman" w:hAnsi="Times New Roman" w:cs="Times New Roman"/>
          <w:sz w:val="26"/>
          <w:szCs w:val="26"/>
        </w:rPr>
      </w:pPr>
      <w:r>
        <w:rPr>
          <w:rFonts w:ascii="Times New Roman" w:hAnsi="Times New Roman" w:cs="Times New Roman"/>
          <w:sz w:val="26"/>
          <w:szCs w:val="26"/>
        </w:rPr>
        <w:tab/>
      </w:r>
      <w:r w:rsidRPr="00C13CF3">
        <w:rPr>
          <w:rFonts w:ascii="Times New Roman" w:hAnsi="Times New Roman" w:cs="Times New Roman"/>
          <w:sz w:val="26"/>
          <w:szCs w:val="26"/>
        </w:rPr>
        <w:t>Национальные проекты</w:t>
      </w:r>
      <w:r w:rsidR="001E2E23">
        <w:rPr>
          <w:rFonts w:ascii="Times New Roman" w:hAnsi="Times New Roman" w:cs="Times New Roman"/>
          <w:sz w:val="26"/>
          <w:szCs w:val="26"/>
        </w:rPr>
        <w:t>,</w:t>
      </w:r>
      <w:r w:rsidRPr="00C13CF3">
        <w:rPr>
          <w:rFonts w:ascii="Times New Roman" w:hAnsi="Times New Roman" w:cs="Times New Roman"/>
          <w:sz w:val="26"/>
          <w:szCs w:val="26"/>
        </w:rPr>
        <w:t xml:space="preserve"> как новый инструмент социально-экономического развития России</w:t>
      </w:r>
      <w:r w:rsidR="001E2E23">
        <w:rPr>
          <w:rFonts w:ascii="Times New Roman" w:hAnsi="Times New Roman" w:cs="Times New Roman"/>
          <w:sz w:val="26"/>
          <w:szCs w:val="26"/>
        </w:rPr>
        <w:t xml:space="preserve">, </w:t>
      </w:r>
      <w:r w:rsidRPr="00C13CF3">
        <w:rPr>
          <w:rFonts w:ascii="Times New Roman" w:hAnsi="Times New Roman" w:cs="Times New Roman"/>
          <w:sz w:val="26"/>
          <w:szCs w:val="26"/>
        </w:rPr>
        <w:t xml:space="preserve"> </w:t>
      </w:r>
      <w:r>
        <w:rPr>
          <w:rFonts w:ascii="Times New Roman" w:hAnsi="Times New Roman" w:cs="Times New Roman"/>
          <w:sz w:val="26"/>
          <w:szCs w:val="26"/>
        </w:rPr>
        <w:t xml:space="preserve">были задуманы </w:t>
      </w:r>
      <w:r w:rsidRPr="00C13CF3">
        <w:rPr>
          <w:rFonts w:ascii="Times New Roman" w:hAnsi="Times New Roman" w:cs="Times New Roman"/>
          <w:sz w:val="26"/>
          <w:szCs w:val="26"/>
        </w:rPr>
        <w:t xml:space="preserve"> сразу после начала</w:t>
      </w:r>
      <w:r>
        <w:rPr>
          <w:rFonts w:ascii="Times New Roman" w:hAnsi="Times New Roman" w:cs="Times New Roman"/>
          <w:sz w:val="26"/>
          <w:szCs w:val="26"/>
        </w:rPr>
        <w:t xml:space="preserve"> нынешнего срока полномочий Президента РФ</w:t>
      </w:r>
      <w:r w:rsidRPr="00C13CF3">
        <w:rPr>
          <w:rFonts w:ascii="Times New Roman" w:hAnsi="Times New Roman" w:cs="Times New Roman"/>
          <w:sz w:val="26"/>
          <w:szCs w:val="26"/>
        </w:rPr>
        <w:t>. Нац</w:t>
      </w:r>
      <w:r>
        <w:rPr>
          <w:rFonts w:ascii="Times New Roman" w:hAnsi="Times New Roman" w:cs="Times New Roman"/>
          <w:sz w:val="26"/>
          <w:szCs w:val="26"/>
        </w:rPr>
        <w:t xml:space="preserve">иональные </w:t>
      </w:r>
      <w:r w:rsidRPr="00C13CF3">
        <w:rPr>
          <w:rFonts w:ascii="Times New Roman" w:hAnsi="Times New Roman" w:cs="Times New Roman"/>
          <w:sz w:val="26"/>
          <w:szCs w:val="26"/>
        </w:rPr>
        <w:t xml:space="preserve">проекты должны </w:t>
      </w:r>
      <w:r>
        <w:rPr>
          <w:rFonts w:ascii="Times New Roman" w:hAnsi="Times New Roman" w:cs="Times New Roman"/>
          <w:sz w:val="26"/>
          <w:szCs w:val="26"/>
        </w:rPr>
        <w:t xml:space="preserve">были </w:t>
      </w:r>
      <w:r w:rsidRPr="00C13CF3">
        <w:rPr>
          <w:rFonts w:ascii="Times New Roman" w:hAnsi="Times New Roman" w:cs="Times New Roman"/>
          <w:sz w:val="26"/>
          <w:szCs w:val="26"/>
        </w:rPr>
        <w:t xml:space="preserve">работать на цели майских указов 2018 года, </w:t>
      </w:r>
      <w:r>
        <w:rPr>
          <w:rFonts w:ascii="Times New Roman" w:hAnsi="Times New Roman" w:cs="Times New Roman"/>
          <w:sz w:val="26"/>
          <w:szCs w:val="26"/>
        </w:rPr>
        <w:t xml:space="preserve">и </w:t>
      </w:r>
      <w:r w:rsidRPr="00C13CF3">
        <w:rPr>
          <w:rFonts w:ascii="Times New Roman" w:hAnsi="Times New Roman" w:cs="Times New Roman"/>
          <w:sz w:val="26"/>
          <w:szCs w:val="26"/>
        </w:rPr>
        <w:t>включа</w:t>
      </w:r>
      <w:r>
        <w:rPr>
          <w:rFonts w:ascii="Times New Roman" w:hAnsi="Times New Roman" w:cs="Times New Roman"/>
          <w:sz w:val="26"/>
          <w:szCs w:val="26"/>
        </w:rPr>
        <w:t>ли</w:t>
      </w:r>
      <w:r w:rsidRPr="00C13CF3">
        <w:rPr>
          <w:rFonts w:ascii="Times New Roman" w:hAnsi="Times New Roman" w:cs="Times New Roman"/>
          <w:sz w:val="26"/>
          <w:szCs w:val="26"/>
        </w:rPr>
        <w:t xml:space="preserve"> повышение продолжительности жизни до 78 лет (к 2030 </w:t>
      </w:r>
      <w:r w:rsidRPr="00C13CF3">
        <w:rPr>
          <w:rFonts w:ascii="Times New Roman" w:hAnsi="Times New Roman" w:cs="Times New Roman"/>
          <w:sz w:val="26"/>
          <w:szCs w:val="26"/>
        </w:rPr>
        <w:lastRenderedPageBreak/>
        <w:t xml:space="preserve">году – до 80 лет), снижение уровня бедности в два раза, а также вхождение России в число пяти крупнейших экономик мира. </w:t>
      </w:r>
    </w:p>
    <w:p w:rsidR="00412323" w:rsidRDefault="005979B5" w:rsidP="00412323">
      <w:pPr>
        <w:ind w:firstLine="709"/>
        <w:jc w:val="both"/>
        <w:rPr>
          <w:rFonts w:ascii="Times New Roman" w:hAnsi="Times New Roman" w:cs="Times New Roman"/>
          <w:sz w:val="26"/>
          <w:szCs w:val="26"/>
        </w:rPr>
      </w:pPr>
      <w:r w:rsidRPr="00134F9F">
        <w:rPr>
          <w:rFonts w:ascii="Times New Roman" w:hAnsi="Times New Roman" w:cs="Times New Roman"/>
          <w:sz w:val="26"/>
          <w:szCs w:val="26"/>
        </w:rPr>
        <w:t xml:space="preserve">Предполагалось, что практика внедрения национальных проектов станет </w:t>
      </w:r>
      <w:r>
        <w:rPr>
          <w:rFonts w:ascii="Times New Roman" w:hAnsi="Times New Roman" w:cs="Times New Roman"/>
          <w:sz w:val="26"/>
          <w:szCs w:val="26"/>
        </w:rPr>
        <w:t xml:space="preserve">эффективным </w:t>
      </w:r>
      <w:r w:rsidRPr="00134F9F">
        <w:rPr>
          <w:rFonts w:ascii="Times New Roman" w:hAnsi="Times New Roman" w:cs="Times New Roman"/>
          <w:sz w:val="26"/>
          <w:szCs w:val="26"/>
        </w:rPr>
        <w:t>инструментом реализации целей национального развития, имеющих приоритетное значение на определенном этапе развития государства и предполагающих четко обозначенный конечный результат. Однако</w:t>
      </w:r>
      <w:r>
        <w:rPr>
          <w:rFonts w:ascii="Times New Roman" w:hAnsi="Times New Roman" w:cs="Times New Roman"/>
          <w:sz w:val="26"/>
          <w:szCs w:val="26"/>
        </w:rPr>
        <w:t>,</w:t>
      </w:r>
      <w:r w:rsidRPr="00134F9F">
        <w:rPr>
          <w:rFonts w:ascii="Times New Roman" w:hAnsi="Times New Roman" w:cs="Times New Roman"/>
          <w:sz w:val="26"/>
          <w:szCs w:val="26"/>
        </w:rPr>
        <w:t xml:space="preserve"> </w:t>
      </w:r>
      <w:r w:rsidR="001E2E23">
        <w:rPr>
          <w:rFonts w:ascii="Times New Roman" w:hAnsi="Times New Roman" w:cs="Times New Roman"/>
          <w:sz w:val="26"/>
          <w:szCs w:val="26"/>
        </w:rPr>
        <w:t xml:space="preserve">оказалось, что </w:t>
      </w:r>
      <w:r>
        <w:rPr>
          <w:rFonts w:ascii="Times New Roman" w:hAnsi="Times New Roman" w:cs="Times New Roman"/>
          <w:sz w:val="26"/>
          <w:szCs w:val="26"/>
        </w:rPr>
        <w:t xml:space="preserve">значительная часть </w:t>
      </w:r>
      <w:r w:rsidRPr="00134F9F">
        <w:rPr>
          <w:rFonts w:ascii="Times New Roman" w:hAnsi="Times New Roman" w:cs="Times New Roman"/>
          <w:sz w:val="26"/>
          <w:szCs w:val="26"/>
        </w:rPr>
        <w:t>средств</w:t>
      </w:r>
      <w:r>
        <w:rPr>
          <w:rFonts w:ascii="Times New Roman" w:hAnsi="Times New Roman" w:cs="Times New Roman"/>
          <w:sz w:val="26"/>
          <w:szCs w:val="26"/>
        </w:rPr>
        <w:t xml:space="preserve">, </w:t>
      </w:r>
      <w:r w:rsidRPr="00134F9F">
        <w:rPr>
          <w:rFonts w:ascii="Times New Roman" w:hAnsi="Times New Roman" w:cs="Times New Roman"/>
          <w:sz w:val="26"/>
          <w:szCs w:val="26"/>
        </w:rPr>
        <w:t xml:space="preserve"> </w:t>
      </w:r>
      <w:r w:rsidR="00412323">
        <w:rPr>
          <w:rFonts w:ascii="Times New Roman" w:hAnsi="Times New Roman" w:cs="Times New Roman"/>
          <w:sz w:val="26"/>
          <w:szCs w:val="26"/>
        </w:rPr>
        <w:t xml:space="preserve">отражаемых </w:t>
      </w:r>
      <w:r w:rsidRPr="00134F9F">
        <w:rPr>
          <w:rFonts w:ascii="Times New Roman" w:hAnsi="Times New Roman" w:cs="Times New Roman"/>
          <w:sz w:val="26"/>
          <w:szCs w:val="26"/>
        </w:rPr>
        <w:t xml:space="preserve">в </w:t>
      </w:r>
      <w:r w:rsidR="00412323">
        <w:rPr>
          <w:rFonts w:ascii="Times New Roman" w:hAnsi="Times New Roman" w:cs="Times New Roman"/>
          <w:sz w:val="26"/>
          <w:szCs w:val="26"/>
        </w:rPr>
        <w:t xml:space="preserve">качестве </w:t>
      </w:r>
      <w:r w:rsidRPr="00134F9F">
        <w:rPr>
          <w:rFonts w:ascii="Times New Roman" w:hAnsi="Times New Roman" w:cs="Times New Roman"/>
          <w:sz w:val="26"/>
          <w:szCs w:val="26"/>
        </w:rPr>
        <w:t>расходов на реализацию национальных проектов планировал</w:t>
      </w:r>
      <w:r w:rsidR="00AC3716">
        <w:rPr>
          <w:rFonts w:ascii="Times New Roman" w:hAnsi="Times New Roman" w:cs="Times New Roman"/>
          <w:sz w:val="26"/>
          <w:szCs w:val="26"/>
        </w:rPr>
        <w:t>а</w:t>
      </w:r>
      <w:r w:rsidRPr="00134F9F">
        <w:rPr>
          <w:rFonts w:ascii="Times New Roman" w:hAnsi="Times New Roman" w:cs="Times New Roman"/>
          <w:sz w:val="26"/>
          <w:szCs w:val="26"/>
        </w:rPr>
        <w:t xml:space="preserve">сь </w:t>
      </w:r>
      <w:r>
        <w:rPr>
          <w:rFonts w:ascii="Times New Roman" w:hAnsi="Times New Roman" w:cs="Times New Roman"/>
          <w:sz w:val="26"/>
          <w:szCs w:val="26"/>
        </w:rPr>
        <w:t xml:space="preserve">и ранее </w:t>
      </w:r>
      <w:r w:rsidR="007B4218">
        <w:rPr>
          <w:rFonts w:ascii="Times New Roman" w:hAnsi="Times New Roman" w:cs="Times New Roman"/>
          <w:sz w:val="26"/>
          <w:szCs w:val="26"/>
        </w:rPr>
        <w:t xml:space="preserve">на аналогичные цели </w:t>
      </w:r>
      <w:r>
        <w:rPr>
          <w:rFonts w:ascii="Times New Roman" w:hAnsi="Times New Roman" w:cs="Times New Roman"/>
          <w:sz w:val="26"/>
          <w:szCs w:val="26"/>
        </w:rPr>
        <w:t xml:space="preserve">в </w:t>
      </w:r>
      <w:r w:rsidR="003064F3">
        <w:rPr>
          <w:rFonts w:ascii="Times New Roman" w:hAnsi="Times New Roman" w:cs="Times New Roman"/>
          <w:sz w:val="26"/>
          <w:szCs w:val="26"/>
        </w:rPr>
        <w:t xml:space="preserve">составе расходов </w:t>
      </w:r>
      <w:r>
        <w:rPr>
          <w:rFonts w:ascii="Times New Roman" w:hAnsi="Times New Roman" w:cs="Times New Roman"/>
          <w:sz w:val="26"/>
          <w:szCs w:val="26"/>
        </w:rPr>
        <w:t>бюджет</w:t>
      </w:r>
      <w:r w:rsidR="003064F3">
        <w:rPr>
          <w:rFonts w:ascii="Times New Roman" w:hAnsi="Times New Roman" w:cs="Times New Roman"/>
          <w:sz w:val="26"/>
          <w:szCs w:val="26"/>
        </w:rPr>
        <w:t>ов</w:t>
      </w:r>
      <w:r>
        <w:rPr>
          <w:rFonts w:ascii="Times New Roman" w:hAnsi="Times New Roman" w:cs="Times New Roman"/>
          <w:sz w:val="26"/>
          <w:szCs w:val="26"/>
        </w:rPr>
        <w:t xml:space="preserve"> разных уровней.</w:t>
      </w:r>
      <w:r w:rsidRPr="00134F9F">
        <w:rPr>
          <w:rFonts w:ascii="Times New Roman" w:hAnsi="Times New Roman" w:cs="Times New Roman"/>
          <w:sz w:val="26"/>
          <w:szCs w:val="26"/>
        </w:rPr>
        <w:t xml:space="preserve"> </w:t>
      </w:r>
      <w:r>
        <w:rPr>
          <w:rFonts w:ascii="Times New Roman" w:hAnsi="Times New Roman" w:cs="Times New Roman"/>
          <w:sz w:val="26"/>
          <w:szCs w:val="26"/>
        </w:rPr>
        <w:t>В</w:t>
      </w:r>
      <w:r w:rsidRPr="00134F9F">
        <w:rPr>
          <w:rFonts w:ascii="Times New Roman" w:hAnsi="Times New Roman" w:cs="Times New Roman"/>
          <w:sz w:val="26"/>
          <w:szCs w:val="26"/>
        </w:rPr>
        <w:t xml:space="preserve">ключение их в состав национальных проектов привело </w:t>
      </w:r>
      <w:r>
        <w:rPr>
          <w:rFonts w:ascii="Times New Roman" w:hAnsi="Times New Roman" w:cs="Times New Roman"/>
          <w:sz w:val="26"/>
          <w:szCs w:val="26"/>
        </w:rPr>
        <w:t xml:space="preserve">лишь </w:t>
      </w:r>
      <w:r w:rsidRPr="00134F9F">
        <w:rPr>
          <w:rFonts w:ascii="Times New Roman" w:hAnsi="Times New Roman" w:cs="Times New Roman"/>
          <w:sz w:val="26"/>
          <w:szCs w:val="26"/>
        </w:rPr>
        <w:t>к</w:t>
      </w:r>
      <w:r w:rsidR="001B6764">
        <w:rPr>
          <w:rFonts w:ascii="Times New Roman" w:hAnsi="Times New Roman" w:cs="Times New Roman"/>
          <w:sz w:val="26"/>
          <w:szCs w:val="26"/>
        </w:rPr>
        <w:t xml:space="preserve"> усложнению учета и </w:t>
      </w:r>
      <w:r w:rsidRPr="00134F9F">
        <w:rPr>
          <w:rFonts w:ascii="Times New Roman" w:hAnsi="Times New Roman" w:cs="Times New Roman"/>
          <w:sz w:val="26"/>
          <w:szCs w:val="26"/>
        </w:rPr>
        <w:t xml:space="preserve"> увеличению трудозатрат по формированию отчетности для </w:t>
      </w:r>
      <w:r>
        <w:rPr>
          <w:rFonts w:ascii="Times New Roman" w:hAnsi="Times New Roman" w:cs="Times New Roman"/>
          <w:sz w:val="26"/>
          <w:szCs w:val="26"/>
        </w:rPr>
        <w:t xml:space="preserve">надзорных и контрольных </w:t>
      </w:r>
      <w:r w:rsidRPr="00134F9F">
        <w:rPr>
          <w:rFonts w:ascii="Times New Roman" w:hAnsi="Times New Roman" w:cs="Times New Roman"/>
          <w:sz w:val="26"/>
          <w:szCs w:val="26"/>
        </w:rPr>
        <w:t>органов. В ходе исполнения проектов стало понятно, что предлагаемые инструменты их реализации не совсем совместимы с реалиями</w:t>
      </w:r>
      <w:r w:rsidR="00AC3716">
        <w:rPr>
          <w:rFonts w:ascii="Times New Roman" w:hAnsi="Times New Roman" w:cs="Times New Roman"/>
          <w:sz w:val="26"/>
          <w:szCs w:val="26"/>
        </w:rPr>
        <w:t>, а часть показателей недостижима</w:t>
      </w:r>
      <w:r w:rsidRPr="00134F9F">
        <w:rPr>
          <w:rFonts w:ascii="Times New Roman" w:hAnsi="Times New Roman" w:cs="Times New Roman"/>
          <w:sz w:val="26"/>
          <w:szCs w:val="26"/>
        </w:rPr>
        <w:t xml:space="preserve">. </w:t>
      </w:r>
    </w:p>
    <w:p w:rsidR="00412323" w:rsidRDefault="00412323" w:rsidP="00412323">
      <w:pPr>
        <w:ind w:firstLine="709"/>
        <w:jc w:val="both"/>
        <w:rPr>
          <w:rFonts w:ascii="Times New Roman" w:hAnsi="Times New Roman" w:cs="Times New Roman"/>
          <w:sz w:val="26"/>
          <w:szCs w:val="26"/>
        </w:rPr>
      </w:pPr>
      <w:r w:rsidRPr="00C13CF3">
        <w:rPr>
          <w:rFonts w:ascii="Times New Roman" w:hAnsi="Times New Roman" w:cs="Times New Roman"/>
          <w:sz w:val="26"/>
          <w:szCs w:val="26"/>
        </w:rPr>
        <w:t xml:space="preserve">Официально </w:t>
      </w:r>
      <w:r>
        <w:rPr>
          <w:rFonts w:ascii="Times New Roman" w:hAnsi="Times New Roman" w:cs="Times New Roman"/>
          <w:sz w:val="26"/>
          <w:szCs w:val="26"/>
        </w:rPr>
        <w:t xml:space="preserve">к реализации </w:t>
      </w:r>
      <w:r w:rsidRPr="00C13CF3">
        <w:rPr>
          <w:rFonts w:ascii="Times New Roman" w:hAnsi="Times New Roman" w:cs="Times New Roman"/>
          <w:sz w:val="26"/>
          <w:szCs w:val="26"/>
        </w:rPr>
        <w:t>нац</w:t>
      </w:r>
      <w:r>
        <w:rPr>
          <w:rFonts w:ascii="Times New Roman" w:hAnsi="Times New Roman" w:cs="Times New Roman"/>
          <w:sz w:val="26"/>
          <w:szCs w:val="26"/>
        </w:rPr>
        <w:t xml:space="preserve">иональных </w:t>
      </w:r>
      <w:r w:rsidRPr="00C13CF3">
        <w:rPr>
          <w:rFonts w:ascii="Times New Roman" w:hAnsi="Times New Roman" w:cs="Times New Roman"/>
          <w:sz w:val="26"/>
          <w:szCs w:val="26"/>
        </w:rPr>
        <w:t xml:space="preserve">проектов </w:t>
      </w:r>
      <w:r>
        <w:rPr>
          <w:rFonts w:ascii="Times New Roman" w:hAnsi="Times New Roman" w:cs="Times New Roman"/>
          <w:sz w:val="26"/>
          <w:szCs w:val="26"/>
        </w:rPr>
        <w:t xml:space="preserve">приступили </w:t>
      </w:r>
      <w:r w:rsidRPr="00C13CF3">
        <w:rPr>
          <w:rFonts w:ascii="Times New Roman" w:hAnsi="Times New Roman" w:cs="Times New Roman"/>
          <w:sz w:val="26"/>
          <w:szCs w:val="26"/>
        </w:rPr>
        <w:t xml:space="preserve">в 2019 году на срок до 2024-го, </w:t>
      </w:r>
      <w:r>
        <w:rPr>
          <w:rFonts w:ascii="Times New Roman" w:hAnsi="Times New Roman" w:cs="Times New Roman"/>
          <w:sz w:val="26"/>
          <w:szCs w:val="26"/>
        </w:rPr>
        <w:t xml:space="preserve">а уже </w:t>
      </w:r>
      <w:r w:rsidRPr="00C13CF3">
        <w:rPr>
          <w:rFonts w:ascii="Times New Roman" w:hAnsi="Times New Roman" w:cs="Times New Roman"/>
          <w:sz w:val="26"/>
          <w:szCs w:val="26"/>
        </w:rPr>
        <w:t xml:space="preserve">в 2020 было принято решение отложить достижение ряда показателей </w:t>
      </w:r>
      <w:r>
        <w:rPr>
          <w:rFonts w:ascii="Times New Roman" w:hAnsi="Times New Roman" w:cs="Times New Roman"/>
          <w:sz w:val="26"/>
          <w:szCs w:val="26"/>
        </w:rPr>
        <w:t xml:space="preserve"> на более удаленную перспективу, а также  убрать промежуточные контрольные сроки исполнения показателей</w:t>
      </w:r>
      <w:r w:rsidRPr="00C13CF3">
        <w:rPr>
          <w:rFonts w:ascii="Times New Roman" w:hAnsi="Times New Roman" w:cs="Times New Roman"/>
          <w:sz w:val="26"/>
          <w:szCs w:val="26"/>
        </w:rPr>
        <w:t xml:space="preserve">. </w:t>
      </w:r>
      <w:r>
        <w:rPr>
          <w:rFonts w:ascii="Times New Roman" w:hAnsi="Times New Roman" w:cs="Times New Roman"/>
          <w:sz w:val="26"/>
          <w:szCs w:val="26"/>
        </w:rPr>
        <w:t>В результате, У</w:t>
      </w:r>
      <w:r w:rsidRPr="00134F9F">
        <w:rPr>
          <w:rFonts w:ascii="Times New Roman" w:hAnsi="Times New Roman" w:cs="Times New Roman"/>
          <w:sz w:val="26"/>
          <w:szCs w:val="26"/>
        </w:rPr>
        <w:t>казом Президента Российской Федерации "О национальных целях развития Российской Федерации на период до 2030 года" от 21</w:t>
      </w:r>
      <w:r w:rsidR="00D876DB">
        <w:rPr>
          <w:rFonts w:ascii="Times New Roman" w:hAnsi="Times New Roman" w:cs="Times New Roman"/>
          <w:sz w:val="26"/>
          <w:szCs w:val="26"/>
        </w:rPr>
        <w:t xml:space="preserve"> июля </w:t>
      </w:r>
      <w:r w:rsidRPr="00134F9F">
        <w:rPr>
          <w:rFonts w:ascii="Times New Roman" w:hAnsi="Times New Roman" w:cs="Times New Roman"/>
          <w:sz w:val="26"/>
          <w:szCs w:val="26"/>
        </w:rPr>
        <w:t xml:space="preserve">2020 №474 национальные цели развития Российской Федерации, </w:t>
      </w:r>
      <w:r>
        <w:rPr>
          <w:rFonts w:ascii="Times New Roman" w:hAnsi="Times New Roman" w:cs="Times New Roman"/>
          <w:sz w:val="26"/>
          <w:szCs w:val="26"/>
        </w:rPr>
        <w:t xml:space="preserve">были скорректированы, </w:t>
      </w:r>
      <w:r w:rsidRPr="00134F9F">
        <w:rPr>
          <w:rFonts w:ascii="Times New Roman" w:hAnsi="Times New Roman" w:cs="Times New Roman"/>
          <w:sz w:val="26"/>
          <w:szCs w:val="26"/>
        </w:rPr>
        <w:t>целевые показатели, характеризующие их достижение,</w:t>
      </w:r>
      <w:r>
        <w:rPr>
          <w:rFonts w:ascii="Times New Roman" w:hAnsi="Times New Roman" w:cs="Times New Roman"/>
          <w:sz w:val="26"/>
          <w:szCs w:val="26"/>
        </w:rPr>
        <w:t xml:space="preserve"> уточнены, а </w:t>
      </w:r>
      <w:r w:rsidRPr="00134F9F">
        <w:rPr>
          <w:rFonts w:ascii="Times New Roman" w:hAnsi="Times New Roman" w:cs="Times New Roman"/>
          <w:sz w:val="26"/>
          <w:szCs w:val="26"/>
        </w:rPr>
        <w:t xml:space="preserve"> горизонт планирования увеличен до 2030 года.</w:t>
      </w:r>
    </w:p>
    <w:p w:rsidR="00283E8E" w:rsidRDefault="00283E8E" w:rsidP="00412323">
      <w:pPr>
        <w:jc w:val="both"/>
        <w:rPr>
          <w:rFonts w:ascii="Times New Roman" w:hAnsi="Times New Roman" w:cs="Times New Roman"/>
          <w:sz w:val="26"/>
          <w:szCs w:val="26"/>
        </w:rPr>
      </w:pPr>
      <w:r>
        <w:rPr>
          <w:rFonts w:ascii="Times New Roman" w:hAnsi="Times New Roman" w:cs="Times New Roman"/>
          <w:sz w:val="26"/>
          <w:szCs w:val="26"/>
        </w:rPr>
        <w:tab/>
        <w:t xml:space="preserve">До настоящего времени эффективность реализации национальных проектов </w:t>
      </w:r>
      <w:r w:rsidR="00412323">
        <w:rPr>
          <w:rFonts w:ascii="Times New Roman" w:hAnsi="Times New Roman" w:cs="Times New Roman"/>
          <w:sz w:val="26"/>
          <w:szCs w:val="26"/>
        </w:rPr>
        <w:t xml:space="preserve">и на федеральном и на региональном уровне </w:t>
      </w:r>
      <w:r>
        <w:rPr>
          <w:rFonts w:ascii="Times New Roman" w:hAnsi="Times New Roman" w:cs="Times New Roman"/>
          <w:sz w:val="26"/>
          <w:szCs w:val="26"/>
        </w:rPr>
        <w:t xml:space="preserve">вызывает </w:t>
      </w:r>
      <w:r w:rsidR="00412323">
        <w:rPr>
          <w:rFonts w:ascii="Times New Roman" w:hAnsi="Times New Roman" w:cs="Times New Roman"/>
          <w:sz w:val="26"/>
          <w:szCs w:val="26"/>
        </w:rPr>
        <w:t xml:space="preserve"> </w:t>
      </w:r>
      <w:r w:rsidR="00AC3716">
        <w:rPr>
          <w:rFonts w:ascii="Times New Roman" w:hAnsi="Times New Roman" w:cs="Times New Roman"/>
          <w:sz w:val="26"/>
          <w:szCs w:val="26"/>
        </w:rPr>
        <w:t xml:space="preserve">определенные </w:t>
      </w:r>
      <w:r>
        <w:rPr>
          <w:rFonts w:ascii="Times New Roman" w:hAnsi="Times New Roman" w:cs="Times New Roman"/>
          <w:sz w:val="26"/>
          <w:szCs w:val="26"/>
        </w:rPr>
        <w:t>сомнения, а значимость их для муниципалитетов нивелируется недостаточным вовлечением органов местного самоуправления в решение поставленных национальных задач.</w:t>
      </w:r>
    </w:p>
    <w:p w:rsidR="00E47E07" w:rsidRDefault="00283E8E" w:rsidP="00412323">
      <w:pPr>
        <w:jc w:val="both"/>
        <w:rPr>
          <w:rFonts w:ascii="Times New Roman" w:hAnsi="Times New Roman" w:cs="Times New Roman"/>
          <w:sz w:val="26"/>
          <w:szCs w:val="26"/>
        </w:rPr>
      </w:pPr>
      <w:r>
        <w:rPr>
          <w:rFonts w:ascii="Times New Roman" w:hAnsi="Times New Roman" w:cs="Times New Roman"/>
          <w:sz w:val="26"/>
          <w:szCs w:val="26"/>
        </w:rPr>
        <w:tab/>
      </w:r>
      <w:r w:rsidR="00E47E07">
        <w:rPr>
          <w:rFonts w:ascii="Times New Roman" w:hAnsi="Times New Roman" w:cs="Times New Roman"/>
          <w:sz w:val="26"/>
          <w:szCs w:val="26"/>
        </w:rPr>
        <w:t xml:space="preserve">Для </w:t>
      </w:r>
      <w:r w:rsidR="005979B5" w:rsidRPr="003064F3">
        <w:rPr>
          <w:rFonts w:ascii="Times New Roman" w:hAnsi="Times New Roman" w:cs="Times New Roman"/>
          <w:sz w:val="26"/>
          <w:szCs w:val="26"/>
        </w:rPr>
        <w:t>более эффективного достижения национальных целей на ближайшие десять лет</w:t>
      </w:r>
      <w:r w:rsidR="00412323">
        <w:rPr>
          <w:rFonts w:ascii="Times New Roman" w:hAnsi="Times New Roman" w:cs="Times New Roman"/>
          <w:sz w:val="26"/>
          <w:szCs w:val="26"/>
        </w:rPr>
        <w:t xml:space="preserve"> </w:t>
      </w:r>
      <w:r w:rsidR="005979B5" w:rsidRPr="003064F3">
        <w:rPr>
          <w:rFonts w:ascii="Times New Roman" w:hAnsi="Times New Roman" w:cs="Times New Roman"/>
          <w:sz w:val="26"/>
          <w:szCs w:val="26"/>
        </w:rPr>
        <w:t xml:space="preserve"> Правительство</w:t>
      </w:r>
      <w:r w:rsidR="00412323">
        <w:rPr>
          <w:rFonts w:ascii="Times New Roman" w:hAnsi="Times New Roman" w:cs="Times New Roman"/>
          <w:sz w:val="26"/>
          <w:szCs w:val="26"/>
        </w:rPr>
        <w:t xml:space="preserve"> Российской Федерации  Ра</w:t>
      </w:r>
      <w:r w:rsidR="005979B5" w:rsidRPr="003064F3">
        <w:rPr>
          <w:rFonts w:ascii="Times New Roman" w:hAnsi="Times New Roman" w:cs="Times New Roman"/>
          <w:sz w:val="26"/>
          <w:szCs w:val="26"/>
        </w:rPr>
        <w:t xml:space="preserve">споряжением от    06 октября 2021 года №2816-р утвердило "Перечень инициатив социально-экономического развития Российской Федерации до 2030 года."  </w:t>
      </w:r>
      <w:r w:rsidR="00067098" w:rsidRPr="003064F3">
        <w:rPr>
          <w:rFonts w:ascii="Times New Roman" w:hAnsi="Times New Roman" w:cs="Times New Roman"/>
          <w:sz w:val="26"/>
          <w:szCs w:val="26"/>
        </w:rPr>
        <w:t xml:space="preserve">Инициативы социально- экономического развития </w:t>
      </w:r>
      <w:r w:rsidRPr="003064F3">
        <w:rPr>
          <w:rFonts w:ascii="Times New Roman" w:hAnsi="Times New Roman" w:cs="Times New Roman"/>
          <w:sz w:val="26"/>
          <w:szCs w:val="26"/>
        </w:rPr>
        <w:t xml:space="preserve"> – </w:t>
      </w:r>
      <w:r w:rsidR="00067098" w:rsidRPr="003064F3">
        <w:rPr>
          <w:rFonts w:ascii="Times New Roman" w:hAnsi="Times New Roman" w:cs="Times New Roman"/>
          <w:sz w:val="26"/>
          <w:szCs w:val="26"/>
        </w:rPr>
        <w:t xml:space="preserve">это </w:t>
      </w:r>
      <w:r w:rsidRPr="003064F3">
        <w:rPr>
          <w:rFonts w:ascii="Times New Roman" w:hAnsi="Times New Roman" w:cs="Times New Roman"/>
          <w:sz w:val="26"/>
          <w:szCs w:val="26"/>
        </w:rPr>
        <w:t>проект</w:t>
      </w:r>
      <w:r w:rsidR="00067098" w:rsidRPr="003064F3">
        <w:rPr>
          <w:rFonts w:ascii="Times New Roman" w:hAnsi="Times New Roman" w:cs="Times New Roman"/>
          <w:sz w:val="26"/>
          <w:szCs w:val="26"/>
        </w:rPr>
        <w:t>ы</w:t>
      </w:r>
      <w:r w:rsidRPr="003064F3">
        <w:rPr>
          <w:rFonts w:ascii="Times New Roman" w:hAnsi="Times New Roman" w:cs="Times New Roman"/>
          <w:sz w:val="26"/>
          <w:szCs w:val="26"/>
        </w:rPr>
        <w:t>, призванны</w:t>
      </w:r>
      <w:r w:rsidR="00067098" w:rsidRPr="003064F3">
        <w:rPr>
          <w:rFonts w:ascii="Times New Roman" w:hAnsi="Times New Roman" w:cs="Times New Roman"/>
          <w:sz w:val="26"/>
          <w:szCs w:val="26"/>
        </w:rPr>
        <w:t>е</w:t>
      </w:r>
      <w:r w:rsidRPr="003064F3">
        <w:rPr>
          <w:rFonts w:ascii="Times New Roman" w:hAnsi="Times New Roman" w:cs="Times New Roman"/>
          <w:sz w:val="26"/>
          <w:szCs w:val="26"/>
        </w:rPr>
        <w:t xml:space="preserve"> повысить качество жизни населения и сделать российскую экономику более современной и гибкой.  </w:t>
      </w:r>
      <w:r w:rsidR="003064F3" w:rsidRPr="003064F3">
        <w:rPr>
          <w:rFonts w:ascii="Times New Roman" w:hAnsi="Times New Roman" w:cs="Times New Roman"/>
          <w:sz w:val="26"/>
          <w:szCs w:val="26"/>
        </w:rPr>
        <w:t xml:space="preserve">Каждая из них </w:t>
      </w:r>
      <w:r w:rsidR="001542DA">
        <w:rPr>
          <w:rFonts w:ascii="Times New Roman" w:hAnsi="Times New Roman" w:cs="Times New Roman"/>
          <w:sz w:val="26"/>
          <w:szCs w:val="26"/>
        </w:rPr>
        <w:t xml:space="preserve">должна </w:t>
      </w:r>
      <w:r w:rsidR="003064F3" w:rsidRPr="00E47E07">
        <w:rPr>
          <w:rFonts w:ascii="Times New Roman" w:hAnsi="Times New Roman" w:cs="Times New Roman"/>
          <w:sz w:val="26"/>
          <w:szCs w:val="26"/>
        </w:rPr>
        <w:t>соответств</w:t>
      </w:r>
      <w:r w:rsidR="001542DA" w:rsidRPr="00E47E07">
        <w:rPr>
          <w:rFonts w:ascii="Times New Roman" w:hAnsi="Times New Roman" w:cs="Times New Roman"/>
          <w:sz w:val="26"/>
          <w:szCs w:val="26"/>
        </w:rPr>
        <w:t>овать</w:t>
      </w:r>
      <w:r w:rsidR="003064F3" w:rsidRPr="00E47E07">
        <w:rPr>
          <w:rFonts w:ascii="Times New Roman" w:hAnsi="Times New Roman" w:cs="Times New Roman"/>
          <w:sz w:val="26"/>
          <w:szCs w:val="26"/>
        </w:rPr>
        <w:t xml:space="preserve"> ряду важных критериев. Во-первых, отвеча</w:t>
      </w:r>
      <w:r w:rsidR="001542DA" w:rsidRPr="00E47E07">
        <w:rPr>
          <w:rFonts w:ascii="Times New Roman" w:hAnsi="Times New Roman" w:cs="Times New Roman"/>
          <w:sz w:val="26"/>
          <w:szCs w:val="26"/>
        </w:rPr>
        <w:t>ть</w:t>
      </w:r>
      <w:r w:rsidR="003064F3" w:rsidRPr="00E47E07">
        <w:rPr>
          <w:rFonts w:ascii="Times New Roman" w:hAnsi="Times New Roman" w:cs="Times New Roman"/>
          <w:sz w:val="26"/>
          <w:szCs w:val="26"/>
        </w:rPr>
        <w:t xml:space="preserve"> на реальные запросы граждан. Во-вторых, да</w:t>
      </w:r>
      <w:r w:rsidR="001542DA" w:rsidRPr="00E47E07">
        <w:rPr>
          <w:rFonts w:ascii="Times New Roman" w:hAnsi="Times New Roman" w:cs="Times New Roman"/>
          <w:sz w:val="26"/>
          <w:szCs w:val="26"/>
        </w:rPr>
        <w:t>вать</w:t>
      </w:r>
      <w:r w:rsidR="003064F3" w:rsidRPr="00E47E07">
        <w:rPr>
          <w:rFonts w:ascii="Times New Roman" w:hAnsi="Times New Roman" w:cs="Times New Roman"/>
          <w:sz w:val="26"/>
          <w:szCs w:val="26"/>
        </w:rPr>
        <w:t xml:space="preserve"> ощутимые результаты в плане улучшения качества жизни. В-третьих, </w:t>
      </w:r>
      <w:r w:rsidR="001542DA" w:rsidRPr="00E47E07">
        <w:rPr>
          <w:rFonts w:ascii="Times New Roman" w:hAnsi="Times New Roman" w:cs="Times New Roman"/>
          <w:sz w:val="26"/>
          <w:szCs w:val="26"/>
        </w:rPr>
        <w:t xml:space="preserve">способствовать </w:t>
      </w:r>
      <w:r w:rsidR="003064F3" w:rsidRPr="00E47E07">
        <w:rPr>
          <w:rFonts w:ascii="Times New Roman" w:hAnsi="Times New Roman" w:cs="Times New Roman"/>
          <w:sz w:val="26"/>
          <w:szCs w:val="26"/>
        </w:rPr>
        <w:t>дости</w:t>
      </w:r>
      <w:r w:rsidR="001542DA" w:rsidRPr="00E47E07">
        <w:rPr>
          <w:rFonts w:ascii="Times New Roman" w:hAnsi="Times New Roman" w:cs="Times New Roman"/>
          <w:sz w:val="26"/>
          <w:szCs w:val="26"/>
        </w:rPr>
        <w:t>жению</w:t>
      </w:r>
      <w:r w:rsidR="003064F3" w:rsidRPr="00E47E07">
        <w:rPr>
          <w:rFonts w:ascii="Times New Roman" w:hAnsi="Times New Roman" w:cs="Times New Roman"/>
          <w:sz w:val="26"/>
          <w:szCs w:val="26"/>
        </w:rPr>
        <w:t xml:space="preserve"> национальных целей развития и не дублир</w:t>
      </w:r>
      <w:r w:rsidR="001542DA" w:rsidRPr="00E47E07">
        <w:rPr>
          <w:rFonts w:ascii="Times New Roman" w:hAnsi="Times New Roman" w:cs="Times New Roman"/>
          <w:sz w:val="26"/>
          <w:szCs w:val="26"/>
        </w:rPr>
        <w:t>овать</w:t>
      </w:r>
      <w:r w:rsidR="003064F3" w:rsidRPr="00E47E07">
        <w:rPr>
          <w:rFonts w:ascii="Times New Roman" w:hAnsi="Times New Roman" w:cs="Times New Roman"/>
          <w:sz w:val="26"/>
          <w:szCs w:val="26"/>
        </w:rPr>
        <w:t xml:space="preserve"> уже существующие мероприятия, представленные, например, в нац</w:t>
      </w:r>
      <w:r w:rsidR="001542DA" w:rsidRPr="00E47E07">
        <w:rPr>
          <w:rFonts w:ascii="Times New Roman" w:hAnsi="Times New Roman" w:cs="Times New Roman"/>
          <w:sz w:val="26"/>
          <w:szCs w:val="26"/>
        </w:rPr>
        <w:t xml:space="preserve">иональных </w:t>
      </w:r>
      <w:r w:rsidR="003064F3" w:rsidRPr="00E47E07">
        <w:rPr>
          <w:rFonts w:ascii="Times New Roman" w:hAnsi="Times New Roman" w:cs="Times New Roman"/>
          <w:sz w:val="26"/>
          <w:szCs w:val="26"/>
        </w:rPr>
        <w:t>проектах.</w:t>
      </w:r>
      <w:r w:rsidR="00E47E07" w:rsidRPr="00E47E07">
        <w:rPr>
          <w:rFonts w:ascii="Times New Roman" w:hAnsi="Times New Roman" w:cs="Times New Roman"/>
          <w:sz w:val="26"/>
          <w:szCs w:val="26"/>
        </w:rPr>
        <w:t xml:space="preserve"> </w:t>
      </w:r>
    </w:p>
    <w:p w:rsidR="003064F3" w:rsidRPr="00E47E07" w:rsidRDefault="00E47E07" w:rsidP="00E47E07">
      <w:pPr>
        <w:ind w:firstLine="709"/>
        <w:jc w:val="both"/>
        <w:rPr>
          <w:rFonts w:ascii="Times New Roman" w:hAnsi="Times New Roman" w:cs="Times New Roman"/>
          <w:sz w:val="26"/>
          <w:szCs w:val="26"/>
        </w:rPr>
      </w:pPr>
      <w:r w:rsidRPr="00E47E07">
        <w:rPr>
          <w:rFonts w:ascii="Times New Roman" w:hAnsi="Times New Roman" w:cs="Times New Roman"/>
          <w:sz w:val="26"/>
          <w:szCs w:val="26"/>
        </w:rPr>
        <w:t xml:space="preserve">В целях подготовки </w:t>
      </w:r>
      <w:r>
        <w:rPr>
          <w:rFonts w:ascii="Times New Roman" w:hAnsi="Times New Roman" w:cs="Times New Roman"/>
          <w:sz w:val="26"/>
          <w:szCs w:val="26"/>
        </w:rPr>
        <w:t xml:space="preserve">указанных </w:t>
      </w:r>
      <w:r w:rsidRPr="00E47E07">
        <w:rPr>
          <w:rFonts w:ascii="Times New Roman" w:hAnsi="Times New Roman" w:cs="Times New Roman"/>
          <w:sz w:val="26"/>
          <w:szCs w:val="26"/>
        </w:rPr>
        <w:t xml:space="preserve">инициатив было сформировано пять рабочих групп, в </w:t>
      </w:r>
      <w:r>
        <w:rPr>
          <w:rFonts w:ascii="Times New Roman" w:hAnsi="Times New Roman" w:cs="Times New Roman"/>
          <w:sz w:val="26"/>
          <w:szCs w:val="26"/>
        </w:rPr>
        <w:t xml:space="preserve">состав </w:t>
      </w:r>
      <w:r w:rsidRPr="00E47E07">
        <w:rPr>
          <w:rFonts w:ascii="Times New Roman" w:hAnsi="Times New Roman" w:cs="Times New Roman"/>
          <w:sz w:val="26"/>
          <w:szCs w:val="26"/>
        </w:rPr>
        <w:t>которы</w:t>
      </w:r>
      <w:r>
        <w:rPr>
          <w:rFonts w:ascii="Times New Roman" w:hAnsi="Times New Roman" w:cs="Times New Roman"/>
          <w:sz w:val="26"/>
          <w:szCs w:val="26"/>
        </w:rPr>
        <w:t>х</w:t>
      </w:r>
      <w:r w:rsidRPr="00E47E07">
        <w:rPr>
          <w:rFonts w:ascii="Times New Roman" w:hAnsi="Times New Roman" w:cs="Times New Roman"/>
          <w:sz w:val="26"/>
          <w:szCs w:val="26"/>
        </w:rPr>
        <w:t xml:space="preserve"> вошли представители бизнеса, экспертных и научных организаций, региональных и федеральных органов власти. Участниками групп было  проанализировано более 250 идей</w:t>
      </w:r>
      <w:r>
        <w:rPr>
          <w:rFonts w:ascii="Times New Roman" w:hAnsi="Times New Roman" w:cs="Times New Roman"/>
          <w:sz w:val="26"/>
          <w:szCs w:val="26"/>
        </w:rPr>
        <w:t xml:space="preserve">, </w:t>
      </w:r>
      <w:r w:rsidRPr="00E47E07">
        <w:rPr>
          <w:rFonts w:ascii="Times New Roman" w:hAnsi="Times New Roman" w:cs="Times New Roman"/>
          <w:sz w:val="26"/>
          <w:szCs w:val="26"/>
        </w:rPr>
        <w:t xml:space="preserve"> 42</w:t>
      </w:r>
      <w:r>
        <w:rPr>
          <w:rFonts w:ascii="Times New Roman" w:hAnsi="Times New Roman" w:cs="Times New Roman"/>
          <w:sz w:val="26"/>
          <w:szCs w:val="26"/>
        </w:rPr>
        <w:t xml:space="preserve"> из которых</w:t>
      </w:r>
      <w:r w:rsidR="00E03DC9">
        <w:rPr>
          <w:rFonts w:ascii="Times New Roman" w:hAnsi="Times New Roman" w:cs="Times New Roman"/>
          <w:sz w:val="26"/>
          <w:szCs w:val="26"/>
        </w:rPr>
        <w:t>,</w:t>
      </w:r>
      <w:r>
        <w:rPr>
          <w:rFonts w:ascii="Times New Roman" w:hAnsi="Times New Roman" w:cs="Times New Roman"/>
          <w:sz w:val="26"/>
          <w:szCs w:val="26"/>
        </w:rPr>
        <w:t xml:space="preserve"> как </w:t>
      </w:r>
      <w:r w:rsidRPr="00E47E07">
        <w:rPr>
          <w:rFonts w:ascii="Times New Roman" w:hAnsi="Times New Roman" w:cs="Times New Roman"/>
          <w:sz w:val="26"/>
          <w:szCs w:val="26"/>
        </w:rPr>
        <w:t xml:space="preserve"> наиболее востребованные</w:t>
      </w:r>
      <w:r w:rsidR="00E03DC9">
        <w:rPr>
          <w:rFonts w:ascii="Times New Roman" w:hAnsi="Times New Roman" w:cs="Times New Roman"/>
          <w:sz w:val="26"/>
          <w:szCs w:val="26"/>
        </w:rPr>
        <w:t>,</w:t>
      </w:r>
      <w:r>
        <w:rPr>
          <w:rFonts w:ascii="Times New Roman" w:hAnsi="Times New Roman" w:cs="Times New Roman"/>
          <w:sz w:val="26"/>
          <w:szCs w:val="26"/>
        </w:rPr>
        <w:t xml:space="preserve"> были включены в финальный перечень</w:t>
      </w:r>
      <w:r w:rsidRPr="00E47E07">
        <w:rPr>
          <w:rFonts w:ascii="Times New Roman" w:hAnsi="Times New Roman" w:cs="Times New Roman"/>
          <w:sz w:val="26"/>
          <w:szCs w:val="26"/>
        </w:rPr>
        <w:t>.</w:t>
      </w:r>
    </w:p>
    <w:p w:rsidR="005979B5" w:rsidRPr="00E47E07" w:rsidRDefault="00E47E07" w:rsidP="00412323">
      <w:pPr>
        <w:ind w:firstLine="709"/>
        <w:jc w:val="both"/>
        <w:rPr>
          <w:rFonts w:ascii="Times New Roman" w:hAnsi="Times New Roman" w:cs="Times New Roman"/>
          <w:sz w:val="26"/>
          <w:szCs w:val="26"/>
        </w:rPr>
      </w:pPr>
      <w:r>
        <w:rPr>
          <w:rFonts w:ascii="Times New Roman" w:hAnsi="Times New Roman" w:cs="Times New Roman"/>
          <w:sz w:val="26"/>
          <w:szCs w:val="26"/>
        </w:rPr>
        <w:t xml:space="preserve">Указанные </w:t>
      </w:r>
      <w:r w:rsidR="005979B5" w:rsidRPr="00E47E07">
        <w:rPr>
          <w:rFonts w:ascii="Times New Roman" w:hAnsi="Times New Roman" w:cs="Times New Roman"/>
          <w:sz w:val="26"/>
          <w:szCs w:val="26"/>
        </w:rPr>
        <w:t xml:space="preserve">инициативы </w:t>
      </w:r>
      <w:r w:rsidR="00412323" w:rsidRPr="00E47E07">
        <w:rPr>
          <w:rFonts w:ascii="Times New Roman" w:hAnsi="Times New Roman" w:cs="Times New Roman"/>
          <w:sz w:val="26"/>
          <w:szCs w:val="26"/>
        </w:rPr>
        <w:t xml:space="preserve">распределены </w:t>
      </w:r>
      <w:r w:rsidR="005979B5" w:rsidRPr="00E47E07">
        <w:rPr>
          <w:rFonts w:ascii="Times New Roman" w:hAnsi="Times New Roman" w:cs="Times New Roman"/>
          <w:sz w:val="26"/>
          <w:szCs w:val="26"/>
        </w:rPr>
        <w:t>по шести ключевым направлениям:</w:t>
      </w:r>
    </w:p>
    <w:p w:rsidR="005979B5" w:rsidRPr="001542DA" w:rsidRDefault="005979B5" w:rsidP="00412323">
      <w:pPr>
        <w:ind w:firstLine="709"/>
        <w:jc w:val="both"/>
        <w:rPr>
          <w:rFonts w:ascii="Times New Roman" w:hAnsi="Times New Roman" w:cs="Times New Roman"/>
          <w:sz w:val="26"/>
          <w:szCs w:val="26"/>
        </w:rPr>
      </w:pPr>
      <w:r w:rsidRPr="001542DA">
        <w:rPr>
          <w:rFonts w:ascii="Times New Roman" w:hAnsi="Times New Roman" w:cs="Times New Roman"/>
          <w:sz w:val="26"/>
          <w:szCs w:val="26"/>
        </w:rPr>
        <w:t>- социальная сфера;</w:t>
      </w:r>
    </w:p>
    <w:p w:rsidR="005979B5" w:rsidRPr="001542DA" w:rsidRDefault="005979B5" w:rsidP="005979B5">
      <w:pPr>
        <w:ind w:firstLine="709"/>
        <w:jc w:val="both"/>
        <w:rPr>
          <w:rFonts w:ascii="Times New Roman" w:hAnsi="Times New Roman" w:cs="Times New Roman"/>
          <w:sz w:val="26"/>
          <w:szCs w:val="26"/>
        </w:rPr>
      </w:pPr>
      <w:r w:rsidRPr="001542DA">
        <w:rPr>
          <w:rFonts w:ascii="Times New Roman" w:hAnsi="Times New Roman" w:cs="Times New Roman"/>
          <w:sz w:val="26"/>
          <w:szCs w:val="26"/>
        </w:rPr>
        <w:t>- строительство;</w:t>
      </w:r>
    </w:p>
    <w:p w:rsidR="005979B5" w:rsidRPr="001542DA" w:rsidRDefault="005979B5" w:rsidP="005979B5">
      <w:pPr>
        <w:ind w:firstLine="709"/>
        <w:jc w:val="both"/>
        <w:rPr>
          <w:rFonts w:ascii="Times New Roman" w:hAnsi="Times New Roman" w:cs="Times New Roman"/>
          <w:sz w:val="26"/>
          <w:szCs w:val="26"/>
        </w:rPr>
      </w:pPr>
      <w:r w:rsidRPr="001542DA">
        <w:rPr>
          <w:rFonts w:ascii="Times New Roman" w:hAnsi="Times New Roman" w:cs="Times New Roman"/>
          <w:sz w:val="26"/>
          <w:szCs w:val="26"/>
        </w:rPr>
        <w:t>- экология;</w:t>
      </w:r>
    </w:p>
    <w:p w:rsidR="005979B5" w:rsidRPr="001542DA" w:rsidRDefault="005979B5" w:rsidP="005979B5">
      <w:pPr>
        <w:ind w:firstLine="709"/>
        <w:jc w:val="both"/>
        <w:rPr>
          <w:rFonts w:ascii="Times New Roman" w:hAnsi="Times New Roman" w:cs="Times New Roman"/>
          <w:sz w:val="26"/>
          <w:szCs w:val="26"/>
        </w:rPr>
      </w:pPr>
      <w:r w:rsidRPr="001542DA">
        <w:rPr>
          <w:rFonts w:ascii="Times New Roman" w:hAnsi="Times New Roman" w:cs="Times New Roman"/>
          <w:sz w:val="26"/>
          <w:szCs w:val="26"/>
        </w:rPr>
        <w:t>- цифровая трансформация;</w:t>
      </w:r>
    </w:p>
    <w:p w:rsidR="005979B5" w:rsidRPr="001542DA" w:rsidRDefault="005979B5" w:rsidP="005979B5">
      <w:pPr>
        <w:ind w:firstLine="709"/>
        <w:jc w:val="both"/>
        <w:rPr>
          <w:rFonts w:ascii="Times New Roman" w:hAnsi="Times New Roman" w:cs="Times New Roman"/>
          <w:sz w:val="26"/>
          <w:szCs w:val="26"/>
        </w:rPr>
      </w:pPr>
      <w:r w:rsidRPr="001542DA">
        <w:rPr>
          <w:rFonts w:ascii="Times New Roman" w:hAnsi="Times New Roman" w:cs="Times New Roman"/>
          <w:sz w:val="26"/>
          <w:szCs w:val="26"/>
        </w:rPr>
        <w:t xml:space="preserve">- технологический рывок; </w:t>
      </w:r>
    </w:p>
    <w:p w:rsidR="005979B5" w:rsidRPr="001542DA" w:rsidRDefault="005979B5" w:rsidP="005979B5">
      <w:pPr>
        <w:ind w:firstLine="709"/>
        <w:jc w:val="both"/>
        <w:rPr>
          <w:rFonts w:ascii="Times New Roman" w:hAnsi="Times New Roman" w:cs="Times New Roman"/>
          <w:sz w:val="26"/>
          <w:szCs w:val="26"/>
        </w:rPr>
      </w:pPr>
      <w:r w:rsidRPr="001542DA">
        <w:rPr>
          <w:rFonts w:ascii="Times New Roman" w:hAnsi="Times New Roman" w:cs="Times New Roman"/>
          <w:sz w:val="26"/>
          <w:szCs w:val="26"/>
        </w:rPr>
        <w:t>- государство для граждан.</w:t>
      </w:r>
    </w:p>
    <w:p w:rsidR="003064F3" w:rsidRPr="001542DA" w:rsidRDefault="003064F3" w:rsidP="003064F3">
      <w:pPr>
        <w:jc w:val="both"/>
        <w:rPr>
          <w:rFonts w:ascii="Times New Roman" w:hAnsi="Times New Roman" w:cs="Times New Roman"/>
          <w:sz w:val="26"/>
          <w:szCs w:val="26"/>
        </w:rPr>
      </w:pPr>
      <w:r w:rsidRPr="001542DA">
        <w:rPr>
          <w:rFonts w:ascii="Times New Roman" w:hAnsi="Times New Roman" w:cs="Times New Roman"/>
          <w:sz w:val="26"/>
          <w:szCs w:val="26"/>
        </w:rPr>
        <w:lastRenderedPageBreak/>
        <w:tab/>
        <w:t xml:space="preserve">Проекты социального блока –их десять – ориентированы на сбережение здоровья людей, создание возможностей для самореализации и личностного роста. </w:t>
      </w:r>
    </w:p>
    <w:p w:rsidR="003064F3" w:rsidRPr="001542DA" w:rsidRDefault="003064F3" w:rsidP="003064F3">
      <w:pPr>
        <w:jc w:val="both"/>
        <w:rPr>
          <w:rFonts w:ascii="Times New Roman" w:hAnsi="Times New Roman" w:cs="Times New Roman"/>
          <w:sz w:val="26"/>
          <w:szCs w:val="26"/>
        </w:rPr>
      </w:pPr>
      <w:r w:rsidRPr="001542DA">
        <w:rPr>
          <w:rFonts w:ascii="Times New Roman" w:hAnsi="Times New Roman" w:cs="Times New Roman"/>
          <w:sz w:val="26"/>
          <w:szCs w:val="26"/>
        </w:rPr>
        <w:tab/>
        <w:t>В блок «Строительство»  вошли семь инициатив – основной акцент сделан на обновление инфраструктуры и формирование комфортной среды для жизни.</w:t>
      </w:r>
    </w:p>
    <w:p w:rsidR="003064F3" w:rsidRPr="001542DA" w:rsidRDefault="003064F3" w:rsidP="003064F3">
      <w:pPr>
        <w:jc w:val="both"/>
        <w:rPr>
          <w:rFonts w:ascii="Times New Roman" w:hAnsi="Times New Roman" w:cs="Times New Roman"/>
          <w:sz w:val="26"/>
          <w:szCs w:val="26"/>
        </w:rPr>
      </w:pPr>
      <w:r w:rsidRPr="001542DA">
        <w:rPr>
          <w:rFonts w:ascii="Times New Roman" w:hAnsi="Times New Roman" w:cs="Times New Roman"/>
          <w:sz w:val="26"/>
          <w:szCs w:val="26"/>
        </w:rPr>
        <w:tab/>
        <w:t xml:space="preserve">Направление «Экология» – представлено четырьмя инициативами в сфере  переработки отходов и бережной добычи минеральных ресурсов, снижения выбросов парниковых газов, ликвидации опасных свалок и аварийных объектов. </w:t>
      </w:r>
    </w:p>
    <w:p w:rsidR="003064F3" w:rsidRPr="001542DA" w:rsidRDefault="003064F3" w:rsidP="003064F3">
      <w:pPr>
        <w:jc w:val="both"/>
        <w:rPr>
          <w:rFonts w:ascii="Times New Roman" w:hAnsi="Times New Roman" w:cs="Times New Roman"/>
          <w:sz w:val="26"/>
          <w:szCs w:val="26"/>
        </w:rPr>
      </w:pPr>
      <w:r w:rsidRPr="001542DA">
        <w:rPr>
          <w:rFonts w:ascii="Times New Roman" w:hAnsi="Times New Roman" w:cs="Times New Roman"/>
          <w:sz w:val="26"/>
          <w:szCs w:val="26"/>
        </w:rPr>
        <w:tab/>
        <w:t xml:space="preserve">Раздел «Цифровая трансформация» включает пять инициатив, которые, </w:t>
      </w:r>
      <w:r w:rsidR="00E73765">
        <w:rPr>
          <w:rFonts w:ascii="Times New Roman" w:hAnsi="Times New Roman" w:cs="Times New Roman"/>
          <w:sz w:val="26"/>
          <w:szCs w:val="26"/>
        </w:rPr>
        <w:t xml:space="preserve">призваны </w:t>
      </w:r>
      <w:r w:rsidRPr="001542DA">
        <w:rPr>
          <w:rFonts w:ascii="Times New Roman" w:hAnsi="Times New Roman" w:cs="Times New Roman"/>
          <w:sz w:val="26"/>
          <w:szCs w:val="26"/>
        </w:rPr>
        <w:t xml:space="preserve">упростить </w:t>
      </w:r>
      <w:r w:rsidR="00E73765">
        <w:rPr>
          <w:rFonts w:ascii="Times New Roman" w:hAnsi="Times New Roman" w:cs="Times New Roman"/>
          <w:sz w:val="26"/>
          <w:szCs w:val="26"/>
        </w:rPr>
        <w:t xml:space="preserve">механизм </w:t>
      </w:r>
      <w:r w:rsidRPr="001542DA">
        <w:rPr>
          <w:rFonts w:ascii="Times New Roman" w:hAnsi="Times New Roman" w:cs="Times New Roman"/>
          <w:sz w:val="26"/>
          <w:szCs w:val="26"/>
        </w:rPr>
        <w:t>взаимодействи</w:t>
      </w:r>
      <w:r w:rsidR="00E73765">
        <w:rPr>
          <w:rFonts w:ascii="Times New Roman" w:hAnsi="Times New Roman" w:cs="Times New Roman"/>
          <w:sz w:val="26"/>
          <w:szCs w:val="26"/>
        </w:rPr>
        <w:t>я</w:t>
      </w:r>
      <w:r w:rsidRPr="001542DA">
        <w:rPr>
          <w:rFonts w:ascii="Times New Roman" w:hAnsi="Times New Roman" w:cs="Times New Roman"/>
          <w:sz w:val="26"/>
          <w:szCs w:val="26"/>
        </w:rPr>
        <w:t xml:space="preserve"> граждан с гос</w:t>
      </w:r>
      <w:r w:rsidR="00E73765">
        <w:rPr>
          <w:rFonts w:ascii="Times New Roman" w:hAnsi="Times New Roman" w:cs="Times New Roman"/>
          <w:sz w:val="26"/>
          <w:szCs w:val="26"/>
        </w:rPr>
        <w:t xml:space="preserve">ударственными </w:t>
      </w:r>
      <w:r w:rsidRPr="001542DA">
        <w:rPr>
          <w:rFonts w:ascii="Times New Roman" w:hAnsi="Times New Roman" w:cs="Times New Roman"/>
          <w:sz w:val="26"/>
          <w:szCs w:val="26"/>
        </w:rPr>
        <w:t>органами.</w:t>
      </w:r>
    </w:p>
    <w:p w:rsidR="003064F3" w:rsidRPr="001542DA" w:rsidRDefault="003064F3" w:rsidP="003064F3">
      <w:pPr>
        <w:jc w:val="both"/>
        <w:rPr>
          <w:rFonts w:ascii="Times New Roman" w:hAnsi="Times New Roman" w:cs="Times New Roman"/>
          <w:sz w:val="26"/>
          <w:szCs w:val="26"/>
        </w:rPr>
      </w:pPr>
      <w:r w:rsidRPr="001542DA">
        <w:rPr>
          <w:rFonts w:ascii="Times New Roman" w:hAnsi="Times New Roman" w:cs="Times New Roman"/>
          <w:sz w:val="26"/>
          <w:szCs w:val="26"/>
        </w:rPr>
        <w:tab/>
        <w:t>Блок «Технологический рывок» лидирует по количеству инициатив. В него вошли 15 проектов из различных сфер – от агро</w:t>
      </w:r>
      <w:r w:rsidR="00E73765">
        <w:rPr>
          <w:rFonts w:ascii="Times New Roman" w:hAnsi="Times New Roman" w:cs="Times New Roman"/>
          <w:sz w:val="26"/>
          <w:szCs w:val="26"/>
        </w:rPr>
        <w:t xml:space="preserve">промышленного </w:t>
      </w:r>
      <w:r w:rsidRPr="001542DA">
        <w:rPr>
          <w:rFonts w:ascii="Times New Roman" w:hAnsi="Times New Roman" w:cs="Times New Roman"/>
          <w:sz w:val="26"/>
          <w:szCs w:val="26"/>
        </w:rPr>
        <w:t xml:space="preserve">сектора до атомной энергетики и электротранспорта. </w:t>
      </w:r>
      <w:r w:rsidRPr="001542DA">
        <w:rPr>
          <w:rFonts w:ascii="Times New Roman" w:hAnsi="Times New Roman" w:cs="Times New Roman"/>
          <w:sz w:val="26"/>
          <w:szCs w:val="26"/>
        </w:rPr>
        <w:tab/>
        <w:t>Их цель- обновление важнейших отраслей экономики, создание дополнительных стимулов для бизнеса и привлечения крупных инвесторов.</w:t>
      </w:r>
    </w:p>
    <w:p w:rsidR="003064F3" w:rsidRPr="001542DA" w:rsidRDefault="003064F3" w:rsidP="003064F3">
      <w:pPr>
        <w:jc w:val="both"/>
        <w:rPr>
          <w:rFonts w:ascii="Times New Roman" w:hAnsi="Times New Roman" w:cs="Times New Roman"/>
          <w:sz w:val="26"/>
          <w:szCs w:val="26"/>
        </w:rPr>
      </w:pPr>
      <w:r w:rsidRPr="001542DA">
        <w:rPr>
          <w:rFonts w:ascii="Times New Roman" w:hAnsi="Times New Roman" w:cs="Times New Roman"/>
          <w:sz w:val="26"/>
          <w:szCs w:val="26"/>
        </w:rPr>
        <w:tab/>
        <w:t>Инициативы раздела «Государство для граждан» призваны сосредоточить работу органов власти вокруг интересов конкретного человека, сделать их более внимательными к запросам граждан.</w:t>
      </w:r>
    </w:p>
    <w:p w:rsidR="001B6764" w:rsidRDefault="003064F3" w:rsidP="001B6764">
      <w:pPr>
        <w:jc w:val="both"/>
        <w:rPr>
          <w:rFonts w:ascii="Times New Roman" w:hAnsi="Times New Roman" w:cs="Times New Roman"/>
        </w:rPr>
      </w:pPr>
      <w:r>
        <w:rPr>
          <w:rFonts w:ascii="Times New Roman" w:hAnsi="Times New Roman" w:cs="Times New Roman"/>
          <w:sz w:val="26"/>
          <w:szCs w:val="26"/>
        </w:rPr>
        <w:tab/>
      </w:r>
      <w:r w:rsidR="005979B5" w:rsidRPr="001542DA">
        <w:rPr>
          <w:rFonts w:ascii="Times New Roman" w:hAnsi="Times New Roman" w:cs="Times New Roman"/>
          <w:sz w:val="26"/>
          <w:szCs w:val="26"/>
        </w:rPr>
        <w:t xml:space="preserve"> </w:t>
      </w:r>
      <w:r w:rsidR="00E47E07">
        <w:rPr>
          <w:rFonts w:ascii="Times New Roman" w:hAnsi="Times New Roman" w:cs="Times New Roman"/>
          <w:sz w:val="26"/>
          <w:szCs w:val="26"/>
        </w:rPr>
        <w:t>Планируется, что и</w:t>
      </w:r>
      <w:r w:rsidR="00E47E07" w:rsidRPr="001542DA">
        <w:rPr>
          <w:rFonts w:ascii="Times New Roman" w:hAnsi="Times New Roman" w:cs="Times New Roman"/>
          <w:sz w:val="26"/>
          <w:szCs w:val="26"/>
        </w:rPr>
        <w:t xml:space="preserve">нициативы будут реализовываться в форме федеральных проектов. </w:t>
      </w:r>
      <w:r w:rsidR="005979B5" w:rsidRPr="001542DA">
        <w:rPr>
          <w:rFonts w:ascii="Times New Roman" w:hAnsi="Times New Roman" w:cs="Times New Roman"/>
          <w:sz w:val="26"/>
          <w:szCs w:val="26"/>
        </w:rPr>
        <w:t xml:space="preserve">Для каждой </w:t>
      </w:r>
      <w:r w:rsidRPr="001542DA">
        <w:rPr>
          <w:rFonts w:ascii="Times New Roman" w:hAnsi="Times New Roman" w:cs="Times New Roman"/>
          <w:sz w:val="26"/>
          <w:szCs w:val="26"/>
        </w:rPr>
        <w:t xml:space="preserve">инициативы </w:t>
      </w:r>
      <w:r w:rsidR="005979B5" w:rsidRPr="001542DA">
        <w:rPr>
          <w:rFonts w:ascii="Times New Roman" w:hAnsi="Times New Roman" w:cs="Times New Roman"/>
          <w:sz w:val="26"/>
          <w:szCs w:val="26"/>
        </w:rPr>
        <w:t xml:space="preserve">прописаны конкретные результаты на двух горизонтах планирования: на ближайшие четыре и десять лет. </w:t>
      </w:r>
      <w:r w:rsidRPr="001542DA">
        <w:rPr>
          <w:rFonts w:ascii="Times New Roman" w:hAnsi="Times New Roman" w:cs="Times New Roman"/>
          <w:sz w:val="26"/>
          <w:szCs w:val="26"/>
        </w:rPr>
        <w:t xml:space="preserve">По мнению разработчиков, правительственные инициативы должны стать определенным  стимулом для социально-экономического развития страны, дополнить  уже действующие механизмы достижения национальных целей, обозначенных Президентом РФ, а также повысить устойчивость российской экономики к внешним вызовам. </w:t>
      </w:r>
      <w:r w:rsidR="005979B5" w:rsidRPr="001542DA">
        <w:rPr>
          <w:rFonts w:ascii="Times New Roman" w:hAnsi="Times New Roman" w:cs="Times New Roman"/>
          <w:sz w:val="26"/>
          <w:szCs w:val="26"/>
        </w:rPr>
        <w:t xml:space="preserve">Однако, с учетом опыта предыдущих лет, </w:t>
      </w:r>
      <w:r w:rsidR="001542DA">
        <w:rPr>
          <w:rFonts w:ascii="Times New Roman" w:hAnsi="Times New Roman" w:cs="Times New Roman"/>
          <w:sz w:val="26"/>
          <w:szCs w:val="26"/>
        </w:rPr>
        <w:t xml:space="preserve"> </w:t>
      </w:r>
      <w:r w:rsidR="000003DE">
        <w:rPr>
          <w:rFonts w:ascii="Times New Roman" w:hAnsi="Times New Roman" w:cs="Times New Roman"/>
          <w:sz w:val="26"/>
          <w:szCs w:val="26"/>
        </w:rPr>
        <w:t xml:space="preserve">схематичности </w:t>
      </w:r>
      <w:r w:rsidR="001542DA">
        <w:rPr>
          <w:rFonts w:ascii="Times New Roman" w:hAnsi="Times New Roman" w:cs="Times New Roman"/>
          <w:sz w:val="26"/>
          <w:szCs w:val="26"/>
        </w:rPr>
        <w:t>принятого документа, и отсутствия четко сформулированн</w:t>
      </w:r>
      <w:r w:rsidR="00AC3716">
        <w:rPr>
          <w:rFonts w:ascii="Times New Roman" w:hAnsi="Times New Roman" w:cs="Times New Roman"/>
          <w:sz w:val="26"/>
          <w:szCs w:val="26"/>
        </w:rPr>
        <w:t xml:space="preserve">ых </w:t>
      </w:r>
      <w:r w:rsidR="001542DA">
        <w:rPr>
          <w:rFonts w:ascii="Times New Roman" w:hAnsi="Times New Roman" w:cs="Times New Roman"/>
          <w:sz w:val="26"/>
          <w:szCs w:val="26"/>
        </w:rPr>
        <w:t xml:space="preserve"> </w:t>
      </w:r>
      <w:r w:rsidR="007226C6">
        <w:rPr>
          <w:rFonts w:ascii="Times New Roman" w:hAnsi="Times New Roman" w:cs="Times New Roman"/>
          <w:sz w:val="26"/>
          <w:szCs w:val="26"/>
        </w:rPr>
        <w:t xml:space="preserve">механизмов </w:t>
      </w:r>
      <w:r w:rsidR="001542DA">
        <w:rPr>
          <w:rFonts w:ascii="Times New Roman" w:hAnsi="Times New Roman" w:cs="Times New Roman"/>
          <w:sz w:val="26"/>
          <w:szCs w:val="26"/>
        </w:rPr>
        <w:t xml:space="preserve"> </w:t>
      </w:r>
      <w:r w:rsidR="007226C6">
        <w:rPr>
          <w:rFonts w:ascii="Times New Roman" w:hAnsi="Times New Roman" w:cs="Times New Roman"/>
          <w:sz w:val="26"/>
          <w:szCs w:val="26"/>
        </w:rPr>
        <w:t xml:space="preserve">их </w:t>
      </w:r>
      <w:r w:rsidR="00E73765">
        <w:rPr>
          <w:rFonts w:ascii="Times New Roman" w:hAnsi="Times New Roman" w:cs="Times New Roman"/>
          <w:sz w:val="26"/>
          <w:szCs w:val="26"/>
        </w:rPr>
        <w:t xml:space="preserve"> </w:t>
      </w:r>
      <w:r w:rsidR="001542DA">
        <w:rPr>
          <w:rFonts w:ascii="Times New Roman" w:hAnsi="Times New Roman" w:cs="Times New Roman"/>
          <w:sz w:val="26"/>
          <w:szCs w:val="26"/>
        </w:rPr>
        <w:t>реализации</w:t>
      </w:r>
      <w:r w:rsidR="001A78AF">
        <w:rPr>
          <w:rFonts w:ascii="Times New Roman" w:hAnsi="Times New Roman" w:cs="Times New Roman"/>
          <w:sz w:val="26"/>
          <w:szCs w:val="26"/>
        </w:rPr>
        <w:t xml:space="preserve">, </w:t>
      </w:r>
      <w:r w:rsidR="001542DA">
        <w:rPr>
          <w:rFonts w:ascii="Times New Roman" w:hAnsi="Times New Roman" w:cs="Times New Roman"/>
          <w:sz w:val="26"/>
          <w:szCs w:val="26"/>
        </w:rPr>
        <w:t xml:space="preserve"> </w:t>
      </w:r>
      <w:r w:rsidR="00E73765">
        <w:rPr>
          <w:rFonts w:ascii="Times New Roman" w:hAnsi="Times New Roman" w:cs="Times New Roman"/>
          <w:sz w:val="26"/>
          <w:szCs w:val="26"/>
        </w:rPr>
        <w:t xml:space="preserve"> практическое воплощение указанных инициатив </w:t>
      </w:r>
      <w:r w:rsidR="007226C6">
        <w:rPr>
          <w:rFonts w:ascii="Times New Roman" w:hAnsi="Times New Roman" w:cs="Times New Roman"/>
          <w:sz w:val="26"/>
          <w:szCs w:val="26"/>
        </w:rPr>
        <w:t>будет достаточно про</w:t>
      </w:r>
      <w:r w:rsidR="00AC3716">
        <w:rPr>
          <w:rFonts w:ascii="Times New Roman" w:hAnsi="Times New Roman" w:cs="Times New Roman"/>
          <w:sz w:val="26"/>
          <w:szCs w:val="26"/>
        </w:rPr>
        <w:t xml:space="preserve">должительным </w:t>
      </w:r>
      <w:r w:rsidR="007226C6">
        <w:rPr>
          <w:rFonts w:ascii="Times New Roman" w:hAnsi="Times New Roman" w:cs="Times New Roman"/>
          <w:sz w:val="26"/>
          <w:szCs w:val="26"/>
        </w:rPr>
        <w:t xml:space="preserve">по времени, </w:t>
      </w:r>
      <w:r w:rsidR="005979B5" w:rsidRPr="001542DA">
        <w:rPr>
          <w:rFonts w:ascii="Times New Roman" w:hAnsi="Times New Roman" w:cs="Times New Roman"/>
          <w:sz w:val="26"/>
          <w:szCs w:val="26"/>
        </w:rPr>
        <w:t xml:space="preserve">может привести к еще большему увеличению нагрузки на </w:t>
      </w:r>
      <w:r w:rsidR="001542DA">
        <w:rPr>
          <w:rFonts w:ascii="Times New Roman" w:hAnsi="Times New Roman" w:cs="Times New Roman"/>
          <w:sz w:val="26"/>
          <w:szCs w:val="26"/>
        </w:rPr>
        <w:t>исполнителей</w:t>
      </w:r>
      <w:r w:rsidR="00E73765">
        <w:rPr>
          <w:rFonts w:ascii="Times New Roman" w:hAnsi="Times New Roman" w:cs="Times New Roman"/>
          <w:sz w:val="26"/>
          <w:szCs w:val="26"/>
        </w:rPr>
        <w:t xml:space="preserve">, значительному росту документооборота и </w:t>
      </w:r>
      <w:r w:rsidR="001A78AF">
        <w:rPr>
          <w:rFonts w:ascii="Times New Roman" w:hAnsi="Times New Roman" w:cs="Times New Roman"/>
          <w:sz w:val="26"/>
          <w:szCs w:val="26"/>
        </w:rPr>
        <w:t xml:space="preserve">количества необходимых к проведению </w:t>
      </w:r>
      <w:r w:rsidR="00E73765">
        <w:rPr>
          <w:rFonts w:ascii="Times New Roman" w:hAnsi="Times New Roman" w:cs="Times New Roman"/>
          <w:sz w:val="26"/>
          <w:szCs w:val="26"/>
        </w:rPr>
        <w:t>процедур</w:t>
      </w:r>
      <w:r w:rsidR="005979B5" w:rsidRPr="001542DA">
        <w:rPr>
          <w:rFonts w:ascii="Times New Roman" w:hAnsi="Times New Roman" w:cs="Times New Roman"/>
          <w:sz w:val="26"/>
          <w:szCs w:val="26"/>
        </w:rPr>
        <w:t xml:space="preserve">. </w:t>
      </w:r>
      <w:r w:rsidR="001B6764">
        <w:rPr>
          <w:rFonts w:ascii="Times New Roman" w:hAnsi="Times New Roman" w:cs="Times New Roman"/>
          <w:sz w:val="26"/>
          <w:szCs w:val="26"/>
        </w:rPr>
        <w:t xml:space="preserve"> </w:t>
      </w:r>
      <w:r w:rsidR="00142B85">
        <w:rPr>
          <w:rFonts w:ascii="Times New Roman" w:hAnsi="Times New Roman" w:cs="Times New Roman"/>
        </w:rPr>
        <w:tab/>
      </w:r>
    </w:p>
    <w:p w:rsidR="001B6764" w:rsidRDefault="001B6764" w:rsidP="001B6764">
      <w:pPr>
        <w:jc w:val="both"/>
        <w:rPr>
          <w:rFonts w:ascii="Times New Roman" w:hAnsi="Times New Roman" w:cs="Times New Roman"/>
          <w:b/>
          <w:i/>
          <w:color w:val="000000" w:themeColor="text1"/>
          <w:sz w:val="26"/>
          <w:szCs w:val="26"/>
        </w:rPr>
      </w:pPr>
      <w:r>
        <w:rPr>
          <w:rFonts w:ascii="Times New Roman" w:hAnsi="Times New Roman" w:cs="Times New Roman"/>
        </w:rPr>
        <w:tab/>
      </w:r>
      <w:r w:rsidR="00142B85" w:rsidRPr="003E352F">
        <w:rPr>
          <w:rFonts w:ascii="Times New Roman" w:hAnsi="Times New Roman" w:cs="Times New Roman"/>
          <w:color w:val="000000" w:themeColor="text1"/>
          <w:sz w:val="26"/>
          <w:szCs w:val="26"/>
        </w:rPr>
        <w:t xml:space="preserve">В 2021 году </w:t>
      </w:r>
      <w:r w:rsidR="00E47E07">
        <w:rPr>
          <w:rFonts w:ascii="Times New Roman" w:hAnsi="Times New Roman" w:cs="Times New Roman"/>
          <w:color w:val="000000" w:themeColor="text1"/>
          <w:sz w:val="26"/>
          <w:szCs w:val="26"/>
        </w:rPr>
        <w:t xml:space="preserve">в РФ </w:t>
      </w:r>
      <w:r w:rsidR="00142B85" w:rsidRPr="003E352F">
        <w:rPr>
          <w:rFonts w:ascii="Times New Roman" w:hAnsi="Times New Roman" w:cs="Times New Roman"/>
          <w:color w:val="000000" w:themeColor="text1"/>
          <w:sz w:val="26"/>
          <w:szCs w:val="26"/>
        </w:rPr>
        <w:t xml:space="preserve">продолжилась работа по формированию нормативной базы по реализации Стратегии развития Арктической зоны Российской Федерации. </w:t>
      </w:r>
      <w:r w:rsidR="003E352F">
        <w:rPr>
          <w:rFonts w:ascii="Times New Roman" w:hAnsi="Times New Roman" w:cs="Times New Roman"/>
          <w:b/>
          <w:i/>
          <w:color w:val="000000" w:themeColor="text1"/>
          <w:sz w:val="26"/>
          <w:szCs w:val="26"/>
        </w:rPr>
        <w:tab/>
      </w:r>
    </w:p>
    <w:p w:rsidR="005F1700" w:rsidRDefault="007226C6" w:rsidP="005F1700">
      <w:pPr>
        <w:ind w:firstLine="709"/>
        <w:jc w:val="both"/>
        <w:rPr>
          <w:rFonts w:ascii="Times New Roman" w:hAnsi="Times New Roman" w:cs="Times New Roman"/>
          <w:b/>
          <w:i/>
          <w:color w:val="000000" w:themeColor="text1"/>
          <w:sz w:val="26"/>
          <w:szCs w:val="26"/>
        </w:rPr>
      </w:pPr>
      <w:r w:rsidRPr="003E352F">
        <w:rPr>
          <w:rFonts w:ascii="Times New Roman" w:hAnsi="Times New Roman" w:cs="Times New Roman"/>
          <w:color w:val="000000" w:themeColor="text1"/>
          <w:sz w:val="26"/>
          <w:szCs w:val="26"/>
        </w:rPr>
        <w:t>Указ</w:t>
      </w:r>
      <w:r>
        <w:rPr>
          <w:rFonts w:ascii="Times New Roman" w:hAnsi="Times New Roman" w:cs="Times New Roman"/>
          <w:color w:val="000000" w:themeColor="text1"/>
          <w:sz w:val="26"/>
          <w:szCs w:val="26"/>
        </w:rPr>
        <w:t xml:space="preserve">ом </w:t>
      </w:r>
      <w:r w:rsidRPr="003E352F">
        <w:rPr>
          <w:rFonts w:ascii="Times New Roman" w:hAnsi="Times New Roman" w:cs="Times New Roman"/>
          <w:color w:val="000000" w:themeColor="text1"/>
          <w:sz w:val="26"/>
          <w:szCs w:val="26"/>
        </w:rPr>
        <w:t xml:space="preserve">  Президента РФ от 26.10.2020 № 645  "О Стратегии развития Арктической зоны Российской Федерации и обеспечения национальной безопасности на период до 2035 года" </w:t>
      </w:r>
      <w:r w:rsidR="005F1700">
        <w:rPr>
          <w:rFonts w:ascii="Times New Roman" w:hAnsi="Times New Roman" w:cs="Times New Roman"/>
          <w:color w:val="000000" w:themeColor="text1"/>
          <w:sz w:val="26"/>
          <w:szCs w:val="26"/>
        </w:rPr>
        <w:t>(далее-  Стратегия</w:t>
      </w:r>
      <w:r w:rsidR="009706F2">
        <w:rPr>
          <w:rFonts w:ascii="Times New Roman" w:hAnsi="Times New Roman" w:cs="Times New Roman"/>
          <w:color w:val="000000" w:themeColor="text1"/>
          <w:sz w:val="26"/>
          <w:szCs w:val="26"/>
        </w:rPr>
        <w:t xml:space="preserve"> развития Арктической зоны</w:t>
      </w:r>
      <w:r w:rsidR="005F1700">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достаточно четко и масштабно были сформулированы основные </w:t>
      </w:r>
      <w:r w:rsidR="005F1700">
        <w:rPr>
          <w:rFonts w:ascii="Times New Roman" w:hAnsi="Times New Roman" w:cs="Times New Roman"/>
          <w:color w:val="000000" w:themeColor="text1"/>
          <w:sz w:val="26"/>
          <w:szCs w:val="26"/>
        </w:rPr>
        <w:t xml:space="preserve">цели, </w:t>
      </w:r>
      <w:r>
        <w:rPr>
          <w:rFonts w:ascii="Times New Roman" w:hAnsi="Times New Roman" w:cs="Times New Roman"/>
          <w:color w:val="000000" w:themeColor="text1"/>
          <w:sz w:val="26"/>
          <w:szCs w:val="26"/>
        </w:rPr>
        <w:t>задачи</w:t>
      </w:r>
      <w:r w:rsidRPr="003E352F">
        <w:rPr>
          <w:rFonts w:ascii="Times New Roman" w:hAnsi="Times New Roman" w:cs="Times New Roman"/>
          <w:color w:val="000000" w:themeColor="text1"/>
          <w:sz w:val="26"/>
          <w:szCs w:val="26"/>
        </w:rPr>
        <w:t xml:space="preserve"> </w:t>
      </w:r>
      <w:r w:rsidR="005F1700">
        <w:rPr>
          <w:rFonts w:ascii="Times New Roman" w:hAnsi="Times New Roman" w:cs="Times New Roman"/>
          <w:color w:val="000000" w:themeColor="text1"/>
          <w:sz w:val="26"/>
          <w:szCs w:val="26"/>
        </w:rPr>
        <w:t xml:space="preserve">и направления реализации указанной Стратегии, среди которых </w:t>
      </w:r>
      <w:r w:rsidR="005F1700" w:rsidRPr="003E352F">
        <w:rPr>
          <w:rFonts w:ascii="Times New Roman" w:hAnsi="Times New Roman" w:cs="Times New Roman"/>
          <w:color w:val="000000" w:themeColor="text1"/>
          <w:sz w:val="26"/>
          <w:szCs w:val="26"/>
        </w:rPr>
        <w:t xml:space="preserve"> решение социальных проблем, создание комфортной среды для жизни, привлечение новых инвесторов, стимулирование промышленного производства и обеспечение гос</w:t>
      </w:r>
      <w:r w:rsidR="005F1700">
        <w:rPr>
          <w:rFonts w:ascii="Times New Roman" w:hAnsi="Times New Roman" w:cs="Times New Roman"/>
          <w:color w:val="000000" w:themeColor="text1"/>
          <w:sz w:val="26"/>
          <w:szCs w:val="26"/>
        </w:rPr>
        <w:t xml:space="preserve">ударственной </w:t>
      </w:r>
      <w:r w:rsidR="005F1700" w:rsidRPr="003E352F">
        <w:rPr>
          <w:rFonts w:ascii="Times New Roman" w:hAnsi="Times New Roman" w:cs="Times New Roman"/>
          <w:color w:val="000000" w:themeColor="text1"/>
          <w:sz w:val="26"/>
          <w:szCs w:val="26"/>
        </w:rPr>
        <w:t xml:space="preserve">безопасности.  </w:t>
      </w:r>
      <w:r w:rsidR="005F1700">
        <w:rPr>
          <w:rFonts w:ascii="Times New Roman" w:hAnsi="Times New Roman" w:cs="Times New Roman"/>
          <w:b/>
          <w:i/>
          <w:color w:val="000000" w:themeColor="text1"/>
          <w:sz w:val="26"/>
          <w:szCs w:val="26"/>
        </w:rPr>
        <w:tab/>
      </w:r>
    </w:p>
    <w:p w:rsidR="005F1700" w:rsidRDefault="005F1700" w:rsidP="005F1700">
      <w:pPr>
        <w:ind w:firstLine="709"/>
        <w:jc w:val="both"/>
        <w:rPr>
          <w:rFonts w:ascii="Times New Roman" w:hAnsi="Times New Roman" w:cs="Times New Roman"/>
          <w:sz w:val="26"/>
          <w:szCs w:val="26"/>
        </w:rPr>
      </w:pPr>
      <w:r w:rsidRPr="003E352F">
        <w:rPr>
          <w:rFonts w:ascii="Times New Roman" w:hAnsi="Times New Roman" w:cs="Times New Roman"/>
          <w:color w:val="000000" w:themeColor="text1"/>
          <w:sz w:val="26"/>
          <w:szCs w:val="26"/>
        </w:rPr>
        <w:t xml:space="preserve">Обеспечение экономического роста Арктической зоны </w:t>
      </w:r>
      <w:r>
        <w:rPr>
          <w:rFonts w:ascii="Times New Roman" w:hAnsi="Times New Roman" w:cs="Times New Roman"/>
          <w:color w:val="000000" w:themeColor="text1"/>
          <w:sz w:val="26"/>
          <w:szCs w:val="26"/>
        </w:rPr>
        <w:t xml:space="preserve">запланировано </w:t>
      </w:r>
      <w:r w:rsidRPr="003E352F">
        <w:rPr>
          <w:rFonts w:ascii="Times New Roman" w:hAnsi="Times New Roman" w:cs="Times New Roman"/>
          <w:color w:val="000000" w:themeColor="text1"/>
          <w:sz w:val="26"/>
          <w:szCs w:val="26"/>
        </w:rPr>
        <w:t>через рост поддержки инвестиционных проектов, реализуемых на принципах государственно-частного партнерства.  Отдельные мероприятия посвящены раскрытию ресурсн</w:t>
      </w:r>
      <w:r>
        <w:rPr>
          <w:rFonts w:ascii="Times New Roman" w:hAnsi="Times New Roman" w:cs="Times New Roman"/>
          <w:color w:val="000000" w:themeColor="text1"/>
          <w:sz w:val="26"/>
          <w:szCs w:val="26"/>
        </w:rPr>
        <w:t>ого потенциала Арктической зоны, развитию ее инфраструктуры.</w:t>
      </w:r>
      <w:r w:rsidRPr="003E352F">
        <w:rPr>
          <w:rFonts w:ascii="Times New Roman" w:hAnsi="Times New Roman" w:cs="Times New Roman"/>
          <w:color w:val="000000" w:themeColor="text1"/>
          <w:sz w:val="26"/>
          <w:szCs w:val="26"/>
        </w:rPr>
        <w:t xml:space="preserve"> </w:t>
      </w:r>
    </w:p>
    <w:p w:rsidR="005F1700" w:rsidRDefault="005F1700" w:rsidP="005F1700">
      <w:pPr>
        <w:ind w:firstLine="709"/>
        <w:jc w:val="both"/>
        <w:rPr>
          <w:rFonts w:ascii="Times New Roman" w:hAnsi="Times New Roman" w:cs="Times New Roman"/>
          <w:sz w:val="26"/>
          <w:szCs w:val="26"/>
        </w:rPr>
      </w:pPr>
      <w:r w:rsidRPr="00E31C0C">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Важный </w:t>
      </w:r>
      <w:r w:rsidRPr="00E31C0C">
        <w:rPr>
          <w:rFonts w:ascii="Times New Roman" w:hAnsi="Times New Roman" w:cs="Times New Roman"/>
          <w:color w:val="000000" w:themeColor="text1"/>
          <w:sz w:val="26"/>
          <w:szCs w:val="26"/>
        </w:rPr>
        <w:t xml:space="preserve">акцент </w:t>
      </w:r>
      <w:r>
        <w:rPr>
          <w:rFonts w:ascii="Times New Roman" w:hAnsi="Times New Roman" w:cs="Times New Roman"/>
          <w:color w:val="000000" w:themeColor="text1"/>
          <w:sz w:val="26"/>
          <w:szCs w:val="26"/>
        </w:rPr>
        <w:t xml:space="preserve"> в Стратегии </w:t>
      </w:r>
      <w:r w:rsidR="009706F2">
        <w:rPr>
          <w:rFonts w:ascii="Times New Roman" w:hAnsi="Times New Roman" w:cs="Times New Roman"/>
          <w:color w:val="000000" w:themeColor="text1"/>
          <w:sz w:val="26"/>
          <w:szCs w:val="26"/>
        </w:rPr>
        <w:t xml:space="preserve">развития Арктической зоны </w:t>
      </w:r>
      <w:r w:rsidRPr="00E31C0C">
        <w:rPr>
          <w:rFonts w:ascii="Times New Roman" w:hAnsi="Times New Roman" w:cs="Times New Roman"/>
          <w:color w:val="000000" w:themeColor="text1"/>
          <w:sz w:val="26"/>
          <w:szCs w:val="26"/>
        </w:rPr>
        <w:t>сделан на мероприятиях социальной направленности,  обеспечивающих повышение качества жизни</w:t>
      </w:r>
      <w:r w:rsidRPr="00E31C0C">
        <w:rPr>
          <w:rFonts w:ascii="Times New Roman" w:hAnsi="Times New Roman" w:cs="Times New Roman"/>
          <w:b/>
          <w:i/>
          <w:color w:val="000000" w:themeColor="text1"/>
          <w:sz w:val="26"/>
          <w:szCs w:val="26"/>
        </w:rPr>
        <w:t>.</w:t>
      </w:r>
      <w:r w:rsidRPr="00E31C0C">
        <w:rPr>
          <w:rFonts w:ascii="Times New Roman" w:hAnsi="Times New Roman" w:cs="Times New Roman"/>
          <w:sz w:val="26"/>
          <w:szCs w:val="26"/>
        </w:rPr>
        <w:tab/>
        <w:t xml:space="preserve"> </w:t>
      </w:r>
    </w:p>
    <w:p w:rsidR="00236C10" w:rsidRDefault="005F1700" w:rsidP="00236C10">
      <w:pPr>
        <w:ind w:firstLine="709"/>
        <w:jc w:val="both"/>
        <w:rPr>
          <w:rFonts w:ascii="Times New Roman" w:hAnsi="Times New Roman" w:cs="Times New Roman"/>
          <w:sz w:val="26"/>
          <w:szCs w:val="26"/>
        </w:rPr>
      </w:pPr>
      <w:r>
        <w:rPr>
          <w:rFonts w:ascii="Times New Roman" w:hAnsi="Times New Roman" w:cs="Times New Roman"/>
          <w:sz w:val="26"/>
          <w:szCs w:val="26"/>
        </w:rPr>
        <w:lastRenderedPageBreak/>
        <w:t>Планируется ус</w:t>
      </w:r>
      <w:r w:rsidRPr="00412323">
        <w:rPr>
          <w:rFonts w:ascii="Times New Roman" w:hAnsi="Times New Roman" w:cs="Times New Roman"/>
          <w:sz w:val="26"/>
          <w:szCs w:val="26"/>
        </w:rPr>
        <w:t>овершенствова</w:t>
      </w:r>
      <w:r>
        <w:rPr>
          <w:rFonts w:ascii="Times New Roman" w:hAnsi="Times New Roman" w:cs="Times New Roman"/>
          <w:sz w:val="26"/>
          <w:szCs w:val="26"/>
        </w:rPr>
        <w:t>ть</w:t>
      </w:r>
      <w:r w:rsidRPr="00412323">
        <w:rPr>
          <w:rFonts w:ascii="Times New Roman" w:hAnsi="Times New Roman" w:cs="Times New Roman"/>
          <w:sz w:val="26"/>
          <w:szCs w:val="26"/>
        </w:rPr>
        <w:t xml:space="preserve"> стандарты медицинской помощи для жителей Крайнего Севера, </w:t>
      </w:r>
      <w:r>
        <w:rPr>
          <w:rFonts w:ascii="Times New Roman" w:hAnsi="Times New Roman" w:cs="Times New Roman"/>
          <w:sz w:val="26"/>
          <w:szCs w:val="26"/>
        </w:rPr>
        <w:t xml:space="preserve">обеспечить </w:t>
      </w:r>
      <w:r w:rsidRPr="00412323">
        <w:rPr>
          <w:rFonts w:ascii="Times New Roman" w:hAnsi="Times New Roman" w:cs="Times New Roman"/>
          <w:sz w:val="26"/>
          <w:szCs w:val="26"/>
        </w:rPr>
        <w:t>медицинские организации необходимы</w:t>
      </w:r>
      <w:r>
        <w:rPr>
          <w:rFonts w:ascii="Times New Roman" w:hAnsi="Times New Roman" w:cs="Times New Roman"/>
          <w:sz w:val="26"/>
          <w:szCs w:val="26"/>
        </w:rPr>
        <w:t>м</w:t>
      </w:r>
      <w:r w:rsidRPr="00412323">
        <w:rPr>
          <w:rFonts w:ascii="Times New Roman" w:hAnsi="Times New Roman" w:cs="Times New Roman"/>
          <w:sz w:val="26"/>
          <w:szCs w:val="26"/>
        </w:rPr>
        <w:t xml:space="preserve"> транспорт</w:t>
      </w:r>
      <w:r>
        <w:rPr>
          <w:rFonts w:ascii="Times New Roman" w:hAnsi="Times New Roman" w:cs="Times New Roman"/>
          <w:sz w:val="26"/>
          <w:szCs w:val="26"/>
        </w:rPr>
        <w:t>ом</w:t>
      </w:r>
      <w:r w:rsidRPr="00412323">
        <w:rPr>
          <w:rFonts w:ascii="Times New Roman" w:hAnsi="Times New Roman" w:cs="Times New Roman"/>
          <w:sz w:val="26"/>
          <w:szCs w:val="26"/>
        </w:rPr>
        <w:t>, в том числе авиационны</w:t>
      </w:r>
      <w:r>
        <w:rPr>
          <w:rFonts w:ascii="Times New Roman" w:hAnsi="Times New Roman" w:cs="Times New Roman"/>
          <w:sz w:val="26"/>
          <w:szCs w:val="26"/>
        </w:rPr>
        <w:t>м</w:t>
      </w:r>
      <w:r w:rsidRPr="00412323">
        <w:rPr>
          <w:rFonts w:ascii="Times New Roman" w:hAnsi="Times New Roman" w:cs="Times New Roman"/>
          <w:sz w:val="26"/>
          <w:szCs w:val="26"/>
        </w:rPr>
        <w:t>. Кроме того, планируется поддержать мед</w:t>
      </w:r>
      <w:r>
        <w:rPr>
          <w:rFonts w:ascii="Times New Roman" w:hAnsi="Times New Roman" w:cs="Times New Roman"/>
          <w:sz w:val="26"/>
          <w:szCs w:val="26"/>
        </w:rPr>
        <w:t xml:space="preserve">ицинских </w:t>
      </w:r>
      <w:r w:rsidRPr="00412323">
        <w:rPr>
          <w:rFonts w:ascii="Times New Roman" w:hAnsi="Times New Roman" w:cs="Times New Roman"/>
          <w:sz w:val="26"/>
          <w:szCs w:val="26"/>
        </w:rPr>
        <w:t>работников, переезжающих в Арктическую зону, и проработать предложения по оказанию высокотехнологичной медицинской помощи.</w:t>
      </w:r>
      <w:r>
        <w:rPr>
          <w:rFonts w:ascii="Times New Roman" w:hAnsi="Times New Roman" w:cs="Times New Roman"/>
          <w:sz w:val="26"/>
          <w:szCs w:val="26"/>
        </w:rPr>
        <w:t xml:space="preserve"> </w:t>
      </w:r>
      <w:r w:rsidRPr="00C824E9">
        <w:rPr>
          <w:sz w:val="26"/>
          <w:szCs w:val="26"/>
        </w:rPr>
        <w:t xml:space="preserve"> </w:t>
      </w:r>
      <w:r w:rsidRPr="00E31C0C">
        <w:rPr>
          <w:rFonts w:ascii="Times New Roman" w:hAnsi="Times New Roman" w:cs="Times New Roman"/>
          <w:sz w:val="26"/>
          <w:szCs w:val="26"/>
        </w:rPr>
        <w:tab/>
      </w:r>
    </w:p>
    <w:p w:rsidR="005F1700" w:rsidRDefault="005F1700" w:rsidP="00236C10">
      <w:pPr>
        <w:ind w:firstLine="709"/>
        <w:jc w:val="both"/>
        <w:rPr>
          <w:rFonts w:ascii="Times New Roman" w:hAnsi="Times New Roman" w:cs="Times New Roman"/>
          <w:sz w:val="26"/>
          <w:szCs w:val="26"/>
        </w:rPr>
      </w:pPr>
      <w:r>
        <w:rPr>
          <w:rFonts w:ascii="Times New Roman" w:hAnsi="Times New Roman" w:cs="Times New Roman"/>
          <w:sz w:val="26"/>
          <w:szCs w:val="26"/>
        </w:rPr>
        <w:t>Предусмотрено</w:t>
      </w:r>
      <w:r w:rsidR="00236C10">
        <w:rPr>
          <w:rFonts w:ascii="Times New Roman" w:hAnsi="Times New Roman" w:cs="Times New Roman"/>
          <w:sz w:val="26"/>
          <w:szCs w:val="26"/>
        </w:rPr>
        <w:t xml:space="preserve"> </w:t>
      </w:r>
      <w:r w:rsidRPr="00E31C0C">
        <w:rPr>
          <w:rFonts w:ascii="Times New Roman" w:hAnsi="Times New Roman" w:cs="Times New Roman"/>
          <w:sz w:val="26"/>
          <w:szCs w:val="26"/>
        </w:rPr>
        <w:t>создание новой системы социальных гарантий для северян. Её проект должен поступить в Правительство к концу 2021 года. Ещё один важный вопрос – бесперебойная доставка товаров в отдалённые населённые пункты. По этому направлению будут предложены дополнительные механизмы гос</w:t>
      </w:r>
      <w:r>
        <w:rPr>
          <w:rFonts w:ascii="Times New Roman" w:hAnsi="Times New Roman" w:cs="Times New Roman"/>
          <w:sz w:val="26"/>
          <w:szCs w:val="26"/>
        </w:rPr>
        <w:t xml:space="preserve">ударственной </w:t>
      </w:r>
      <w:r w:rsidRPr="00E31C0C">
        <w:rPr>
          <w:rFonts w:ascii="Times New Roman" w:hAnsi="Times New Roman" w:cs="Times New Roman"/>
          <w:sz w:val="26"/>
          <w:szCs w:val="26"/>
        </w:rPr>
        <w:t xml:space="preserve">поддержки. На уровне Законодательного собрания Красноярского края уже сейчас обсуждается вопрос о строительстве оптово-распределительного продовольственного центра на Таймыре. Наконец, специально для Арктической зоны </w:t>
      </w:r>
      <w:r>
        <w:rPr>
          <w:rFonts w:ascii="Times New Roman" w:hAnsi="Times New Roman" w:cs="Times New Roman"/>
          <w:sz w:val="26"/>
          <w:szCs w:val="26"/>
        </w:rPr>
        <w:t xml:space="preserve">будут разработаны </w:t>
      </w:r>
      <w:r w:rsidRPr="00E31C0C">
        <w:rPr>
          <w:rFonts w:ascii="Times New Roman" w:hAnsi="Times New Roman" w:cs="Times New Roman"/>
          <w:sz w:val="26"/>
          <w:szCs w:val="26"/>
        </w:rPr>
        <w:t xml:space="preserve">стандарты развития городской среды, которые </w:t>
      </w:r>
      <w:r>
        <w:rPr>
          <w:rFonts w:ascii="Times New Roman" w:hAnsi="Times New Roman" w:cs="Times New Roman"/>
          <w:sz w:val="26"/>
          <w:szCs w:val="26"/>
        </w:rPr>
        <w:t xml:space="preserve">должны </w:t>
      </w:r>
      <w:r w:rsidRPr="00E31C0C">
        <w:rPr>
          <w:rFonts w:ascii="Times New Roman" w:hAnsi="Times New Roman" w:cs="Times New Roman"/>
          <w:sz w:val="26"/>
          <w:szCs w:val="26"/>
        </w:rPr>
        <w:t xml:space="preserve">учитывать природно-климатические особенности этой территории.  </w:t>
      </w:r>
    </w:p>
    <w:p w:rsidR="00412323" w:rsidRDefault="001A78AF" w:rsidP="005F1700">
      <w:pPr>
        <w:ind w:firstLine="709"/>
        <w:jc w:val="both"/>
        <w:rPr>
          <w:rFonts w:ascii="Times New Roman" w:hAnsi="Times New Roman" w:cs="Times New Roman"/>
          <w:color w:val="000000" w:themeColor="text1"/>
          <w:sz w:val="26"/>
          <w:szCs w:val="26"/>
        </w:rPr>
      </w:pPr>
      <w:r w:rsidRPr="003E352F">
        <w:rPr>
          <w:rFonts w:ascii="Times New Roman" w:hAnsi="Times New Roman" w:cs="Times New Roman"/>
          <w:color w:val="000000" w:themeColor="text1"/>
          <w:sz w:val="26"/>
          <w:szCs w:val="26"/>
        </w:rPr>
        <w:t>В  соответствии с  пунктом 2  Указа  Президента РФ от 26</w:t>
      </w:r>
      <w:r w:rsidR="00D876DB">
        <w:rPr>
          <w:rFonts w:ascii="Times New Roman" w:hAnsi="Times New Roman" w:cs="Times New Roman"/>
          <w:color w:val="000000" w:themeColor="text1"/>
          <w:sz w:val="26"/>
          <w:szCs w:val="26"/>
        </w:rPr>
        <w:t xml:space="preserve"> октября </w:t>
      </w:r>
      <w:r w:rsidRPr="003E352F">
        <w:rPr>
          <w:rFonts w:ascii="Times New Roman" w:hAnsi="Times New Roman" w:cs="Times New Roman"/>
          <w:color w:val="000000" w:themeColor="text1"/>
          <w:sz w:val="26"/>
          <w:szCs w:val="26"/>
        </w:rPr>
        <w:t>2020 № 645  "О Стратегии развития Арктической зоны Российской Федерации и обеспечения национальной безопасности на период до 2035 года"  Правительству РФ было поручено в 3-х месячный срок    утвердить единый план мероприятий по реализации Основ государственной политики Российской Федерации в Арктике на период до 2035 года, утвержденных Указом Президента Российской Федерации от 5 марта 2020  № 164, и Стратегии развития Арктической зоны Российской Федерации и обеспечения национальной безопас</w:t>
      </w:r>
      <w:r w:rsidR="00412323">
        <w:rPr>
          <w:rFonts w:ascii="Times New Roman" w:hAnsi="Times New Roman" w:cs="Times New Roman"/>
          <w:color w:val="000000" w:themeColor="text1"/>
          <w:sz w:val="26"/>
          <w:szCs w:val="26"/>
        </w:rPr>
        <w:t>ности на период до 2035 года</w:t>
      </w:r>
      <w:r w:rsidRPr="003E352F">
        <w:rPr>
          <w:rFonts w:ascii="Times New Roman" w:hAnsi="Times New Roman" w:cs="Times New Roman"/>
          <w:color w:val="000000" w:themeColor="text1"/>
          <w:sz w:val="26"/>
          <w:szCs w:val="26"/>
        </w:rPr>
        <w:t>, утвержденной настоящим Указом.</w:t>
      </w:r>
    </w:p>
    <w:p w:rsidR="001A78AF" w:rsidRDefault="001A78AF" w:rsidP="005F1700">
      <w:pPr>
        <w:ind w:firstLine="709"/>
        <w:jc w:val="both"/>
        <w:rPr>
          <w:rFonts w:ascii="Times New Roman" w:hAnsi="Times New Roman" w:cs="Times New Roman"/>
          <w:sz w:val="26"/>
          <w:szCs w:val="26"/>
        </w:rPr>
      </w:pPr>
      <w:r w:rsidRPr="003E352F">
        <w:rPr>
          <w:rFonts w:ascii="Times New Roman" w:hAnsi="Times New Roman" w:cs="Times New Roman"/>
          <w:color w:val="000000" w:themeColor="text1"/>
          <w:sz w:val="26"/>
          <w:szCs w:val="26"/>
        </w:rPr>
        <w:t xml:space="preserve">  Указанный план был утвержден лишь 15</w:t>
      </w:r>
      <w:r w:rsidR="00D876DB">
        <w:rPr>
          <w:rFonts w:ascii="Times New Roman" w:hAnsi="Times New Roman" w:cs="Times New Roman"/>
          <w:color w:val="000000" w:themeColor="text1"/>
          <w:sz w:val="26"/>
          <w:szCs w:val="26"/>
        </w:rPr>
        <w:t xml:space="preserve"> апреля </w:t>
      </w:r>
      <w:r w:rsidRPr="003E352F">
        <w:rPr>
          <w:rFonts w:ascii="Times New Roman" w:hAnsi="Times New Roman" w:cs="Times New Roman"/>
          <w:color w:val="000000" w:themeColor="text1"/>
          <w:sz w:val="26"/>
          <w:szCs w:val="26"/>
        </w:rPr>
        <w:t xml:space="preserve">2021 Распоряжением Правительства РФ № 996-р. План содержит 268 мероприятий, основная часть которых </w:t>
      </w:r>
      <w:r w:rsidR="00412323">
        <w:rPr>
          <w:rFonts w:ascii="Times New Roman" w:hAnsi="Times New Roman" w:cs="Times New Roman"/>
          <w:color w:val="000000" w:themeColor="text1"/>
          <w:sz w:val="26"/>
          <w:szCs w:val="26"/>
        </w:rPr>
        <w:t xml:space="preserve">предусмотрена  к реализации </w:t>
      </w:r>
      <w:r w:rsidRPr="003E352F">
        <w:rPr>
          <w:rFonts w:ascii="Times New Roman" w:hAnsi="Times New Roman" w:cs="Times New Roman"/>
          <w:color w:val="000000" w:themeColor="text1"/>
          <w:sz w:val="26"/>
          <w:szCs w:val="26"/>
        </w:rPr>
        <w:t xml:space="preserve">в 2021-2022, при этом отдельные мероприятия, например, связанные с обновлением ледокольного флота и развитием научно-исследовательской базы, рассчитаны на более отдаленную перспективу.  </w:t>
      </w:r>
    </w:p>
    <w:p w:rsidR="002C3D3B" w:rsidRPr="002C3D3B" w:rsidRDefault="003E352F" w:rsidP="002D00A8">
      <w:pPr>
        <w:jc w:val="both"/>
        <w:rPr>
          <w:rFonts w:ascii="Times New Roman" w:hAnsi="Times New Roman" w:cs="Times New Roman"/>
          <w:sz w:val="26"/>
          <w:szCs w:val="26"/>
        </w:rPr>
      </w:pPr>
      <w:r w:rsidRPr="005F4881">
        <w:rPr>
          <w:rFonts w:ascii="Times New Roman" w:hAnsi="Times New Roman" w:cs="Times New Roman"/>
          <w:sz w:val="26"/>
          <w:szCs w:val="26"/>
        </w:rPr>
        <w:tab/>
      </w:r>
      <w:r w:rsidR="002C3D3B">
        <w:rPr>
          <w:rFonts w:ascii="Times New Roman" w:hAnsi="Times New Roman" w:cs="Times New Roman"/>
          <w:sz w:val="26"/>
          <w:szCs w:val="26"/>
        </w:rPr>
        <w:t>Примечательно, что большинство мероприятий Плана сформулировано как</w:t>
      </w:r>
      <w:r w:rsidR="002C3D3B" w:rsidRPr="002C3D3B">
        <w:rPr>
          <w:rFonts w:ascii="Times New Roman" w:hAnsi="Times New Roman" w:cs="Times New Roman"/>
          <w:sz w:val="26"/>
          <w:szCs w:val="26"/>
        </w:rPr>
        <w:t>:</w:t>
      </w:r>
    </w:p>
    <w:p w:rsidR="002C3D3B" w:rsidRPr="002C3D3B" w:rsidRDefault="002C3D3B" w:rsidP="002C3D3B">
      <w:pPr>
        <w:ind w:firstLine="709"/>
        <w:jc w:val="both"/>
        <w:rPr>
          <w:rFonts w:ascii="Times New Roman" w:hAnsi="Times New Roman" w:cs="Times New Roman"/>
          <w:sz w:val="26"/>
          <w:szCs w:val="26"/>
        </w:rPr>
      </w:pPr>
      <w:r w:rsidRPr="002C3D3B">
        <w:rPr>
          <w:rFonts w:ascii="Times New Roman" w:hAnsi="Times New Roman" w:cs="Times New Roman"/>
          <w:sz w:val="26"/>
          <w:szCs w:val="26"/>
        </w:rPr>
        <w:t>-</w:t>
      </w:r>
      <w:r w:rsidR="00236C10" w:rsidRPr="00132929">
        <w:rPr>
          <w:rFonts w:ascii="Times New Roman" w:hAnsi="Times New Roman" w:cs="Times New Roman"/>
          <w:sz w:val="26"/>
          <w:szCs w:val="26"/>
        </w:rPr>
        <w:t xml:space="preserve"> </w:t>
      </w:r>
      <w:r>
        <w:rPr>
          <w:rFonts w:ascii="Times New Roman" w:hAnsi="Times New Roman" w:cs="Times New Roman"/>
          <w:sz w:val="26"/>
          <w:szCs w:val="26"/>
        </w:rPr>
        <w:t>разработка предложений по совершенствованию</w:t>
      </w:r>
      <w:r w:rsidRPr="002C3D3B">
        <w:rPr>
          <w:rFonts w:ascii="Times New Roman" w:hAnsi="Times New Roman" w:cs="Times New Roman"/>
          <w:sz w:val="26"/>
          <w:szCs w:val="26"/>
        </w:rPr>
        <w:t>;</w:t>
      </w:r>
    </w:p>
    <w:p w:rsidR="002C3D3B" w:rsidRPr="002C3D3B" w:rsidRDefault="002C3D3B" w:rsidP="002C3D3B">
      <w:pPr>
        <w:ind w:firstLine="709"/>
        <w:jc w:val="both"/>
        <w:rPr>
          <w:rFonts w:ascii="Times New Roman" w:hAnsi="Times New Roman" w:cs="Times New Roman"/>
          <w:sz w:val="26"/>
          <w:szCs w:val="26"/>
        </w:rPr>
      </w:pPr>
      <w:r>
        <w:rPr>
          <w:rFonts w:ascii="Times New Roman" w:hAnsi="Times New Roman" w:cs="Times New Roman"/>
          <w:sz w:val="26"/>
          <w:szCs w:val="26"/>
        </w:rPr>
        <w:t>- разработка комплекса мер</w:t>
      </w:r>
      <w:r w:rsidRPr="002C3D3B">
        <w:rPr>
          <w:rFonts w:ascii="Times New Roman" w:hAnsi="Times New Roman" w:cs="Times New Roman"/>
          <w:sz w:val="26"/>
          <w:szCs w:val="26"/>
        </w:rPr>
        <w:t>;</w:t>
      </w:r>
    </w:p>
    <w:p w:rsidR="002C3D3B" w:rsidRDefault="002C3D3B" w:rsidP="002C3D3B">
      <w:pPr>
        <w:ind w:firstLine="709"/>
        <w:jc w:val="both"/>
        <w:rPr>
          <w:rFonts w:ascii="Times New Roman" w:hAnsi="Times New Roman" w:cs="Times New Roman"/>
          <w:sz w:val="26"/>
          <w:szCs w:val="26"/>
        </w:rPr>
      </w:pPr>
      <w:r>
        <w:rPr>
          <w:rFonts w:ascii="Times New Roman" w:hAnsi="Times New Roman" w:cs="Times New Roman"/>
          <w:sz w:val="26"/>
          <w:szCs w:val="26"/>
        </w:rPr>
        <w:t>- разработка механизма</w:t>
      </w:r>
      <w:r w:rsidRPr="002C3D3B">
        <w:rPr>
          <w:rFonts w:ascii="Times New Roman" w:hAnsi="Times New Roman" w:cs="Times New Roman"/>
          <w:sz w:val="26"/>
          <w:szCs w:val="26"/>
        </w:rPr>
        <w:t>;</w:t>
      </w:r>
      <w:r>
        <w:rPr>
          <w:rFonts w:ascii="Times New Roman" w:hAnsi="Times New Roman" w:cs="Times New Roman"/>
          <w:sz w:val="26"/>
          <w:szCs w:val="26"/>
        </w:rPr>
        <w:t xml:space="preserve"> </w:t>
      </w:r>
    </w:p>
    <w:p w:rsidR="005F1700" w:rsidRPr="00677601" w:rsidRDefault="005F1700" w:rsidP="002C3D3B">
      <w:pPr>
        <w:ind w:firstLine="709"/>
        <w:jc w:val="both"/>
        <w:rPr>
          <w:rFonts w:ascii="Times New Roman" w:hAnsi="Times New Roman" w:cs="Times New Roman"/>
          <w:sz w:val="26"/>
          <w:szCs w:val="26"/>
        </w:rPr>
      </w:pPr>
      <w:r>
        <w:rPr>
          <w:rFonts w:ascii="Times New Roman" w:hAnsi="Times New Roman" w:cs="Times New Roman"/>
          <w:sz w:val="26"/>
          <w:szCs w:val="26"/>
        </w:rPr>
        <w:t>-</w:t>
      </w:r>
      <w:r w:rsidR="00236C10" w:rsidRPr="00132929">
        <w:rPr>
          <w:rFonts w:ascii="Times New Roman" w:hAnsi="Times New Roman" w:cs="Times New Roman"/>
          <w:sz w:val="26"/>
          <w:szCs w:val="26"/>
        </w:rPr>
        <w:t xml:space="preserve"> </w:t>
      </w:r>
      <w:r>
        <w:rPr>
          <w:rFonts w:ascii="Times New Roman" w:hAnsi="Times New Roman" w:cs="Times New Roman"/>
          <w:sz w:val="26"/>
          <w:szCs w:val="26"/>
        </w:rPr>
        <w:t>анализ потребности</w:t>
      </w:r>
      <w:r w:rsidR="009706F2">
        <w:rPr>
          <w:rFonts w:ascii="Times New Roman" w:hAnsi="Times New Roman" w:cs="Times New Roman"/>
          <w:sz w:val="26"/>
          <w:szCs w:val="26"/>
        </w:rPr>
        <w:t>;</w:t>
      </w:r>
    </w:p>
    <w:p w:rsidR="005F1700" w:rsidRPr="00132929" w:rsidRDefault="005F1700" w:rsidP="002C3D3B">
      <w:pPr>
        <w:ind w:firstLine="709"/>
        <w:jc w:val="both"/>
        <w:rPr>
          <w:rFonts w:ascii="Times New Roman" w:hAnsi="Times New Roman" w:cs="Times New Roman"/>
          <w:sz w:val="26"/>
          <w:szCs w:val="26"/>
        </w:rPr>
      </w:pPr>
      <w:r>
        <w:rPr>
          <w:rFonts w:ascii="Times New Roman" w:hAnsi="Times New Roman" w:cs="Times New Roman"/>
          <w:sz w:val="26"/>
          <w:szCs w:val="26"/>
        </w:rPr>
        <w:t>-</w:t>
      </w:r>
      <w:r w:rsidR="00236C10" w:rsidRPr="00132929">
        <w:rPr>
          <w:rFonts w:ascii="Times New Roman" w:hAnsi="Times New Roman" w:cs="Times New Roman"/>
          <w:sz w:val="26"/>
          <w:szCs w:val="26"/>
        </w:rPr>
        <w:t xml:space="preserve"> </w:t>
      </w:r>
      <w:r>
        <w:rPr>
          <w:rFonts w:ascii="Times New Roman" w:hAnsi="Times New Roman" w:cs="Times New Roman"/>
          <w:sz w:val="26"/>
          <w:szCs w:val="26"/>
        </w:rPr>
        <w:t>определение приоритетных направлений</w:t>
      </w:r>
      <w:r w:rsidR="00236C10" w:rsidRPr="00132929">
        <w:rPr>
          <w:rFonts w:ascii="Times New Roman" w:hAnsi="Times New Roman" w:cs="Times New Roman"/>
          <w:sz w:val="26"/>
          <w:szCs w:val="26"/>
        </w:rPr>
        <w:t>;</w:t>
      </w:r>
    </w:p>
    <w:p w:rsidR="002C3D3B" w:rsidRPr="002C3D3B" w:rsidRDefault="002C3D3B" w:rsidP="002C3D3B">
      <w:pPr>
        <w:ind w:firstLine="709"/>
        <w:jc w:val="both"/>
        <w:rPr>
          <w:rFonts w:ascii="Times New Roman" w:hAnsi="Times New Roman" w:cs="Times New Roman"/>
          <w:sz w:val="26"/>
          <w:szCs w:val="26"/>
        </w:rPr>
      </w:pPr>
      <w:r>
        <w:rPr>
          <w:rFonts w:ascii="Times New Roman" w:hAnsi="Times New Roman" w:cs="Times New Roman"/>
          <w:sz w:val="26"/>
          <w:szCs w:val="26"/>
        </w:rPr>
        <w:t>- разработка и утверждение плана мероприятий</w:t>
      </w:r>
      <w:r w:rsidRPr="002C3D3B">
        <w:rPr>
          <w:rFonts w:ascii="Times New Roman" w:hAnsi="Times New Roman" w:cs="Times New Roman"/>
          <w:sz w:val="26"/>
          <w:szCs w:val="26"/>
        </w:rPr>
        <w:t>;</w:t>
      </w:r>
    </w:p>
    <w:p w:rsidR="007226C6" w:rsidRDefault="002C3D3B" w:rsidP="002C3D3B">
      <w:pPr>
        <w:ind w:firstLine="709"/>
        <w:jc w:val="both"/>
        <w:rPr>
          <w:rFonts w:ascii="Times New Roman" w:hAnsi="Times New Roman" w:cs="Times New Roman"/>
          <w:sz w:val="26"/>
          <w:szCs w:val="26"/>
        </w:rPr>
      </w:pPr>
      <w:r>
        <w:rPr>
          <w:rFonts w:ascii="Times New Roman" w:hAnsi="Times New Roman" w:cs="Times New Roman"/>
          <w:sz w:val="26"/>
          <w:szCs w:val="26"/>
        </w:rPr>
        <w:t>-подготовка предложений по внесению изменений в законодательство</w:t>
      </w:r>
      <w:r w:rsidR="007226C6">
        <w:rPr>
          <w:rFonts w:ascii="Times New Roman" w:hAnsi="Times New Roman" w:cs="Times New Roman"/>
          <w:sz w:val="26"/>
          <w:szCs w:val="26"/>
        </w:rPr>
        <w:t>.</w:t>
      </w:r>
    </w:p>
    <w:p w:rsidR="002C3D3B" w:rsidRDefault="007226C6" w:rsidP="007226C6">
      <w:pPr>
        <w:ind w:firstLine="709"/>
        <w:jc w:val="both"/>
        <w:rPr>
          <w:rFonts w:ascii="Times New Roman" w:hAnsi="Times New Roman" w:cs="Times New Roman"/>
          <w:sz w:val="26"/>
          <w:szCs w:val="26"/>
        </w:rPr>
      </w:pPr>
      <w:r>
        <w:rPr>
          <w:rFonts w:ascii="Times New Roman" w:hAnsi="Times New Roman" w:cs="Times New Roman"/>
          <w:sz w:val="26"/>
          <w:szCs w:val="26"/>
        </w:rPr>
        <w:t xml:space="preserve">Указанные формулировки </w:t>
      </w:r>
      <w:r w:rsidR="002C3D3B">
        <w:rPr>
          <w:rFonts w:ascii="Times New Roman" w:hAnsi="Times New Roman" w:cs="Times New Roman"/>
          <w:sz w:val="26"/>
          <w:szCs w:val="26"/>
        </w:rPr>
        <w:t xml:space="preserve"> не предусматрива</w:t>
      </w:r>
      <w:r w:rsidR="005F1700">
        <w:rPr>
          <w:rFonts w:ascii="Times New Roman" w:hAnsi="Times New Roman" w:cs="Times New Roman"/>
          <w:sz w:val="26"/>
          <w:szCs w:val="26"/>
        </w:rPr>
        <w:t>ю</w:t>
      </w:r>
      <w:r w:rsidR="002C3D3B">
        <w:rPr>
          <w:rFonts w:ascii="Times New Roman" w:hAnsi="Times New Roman" w:cs="Times New Roman"/>
          <w:sz w:val="26"/>
          <w:szCs w:val="26"/>
        </w:rPr>
        <w:t>т</w:t>
      </w:r>
      <w:r w:rsidR="005F1700">
        <w:rPr>
          <w:rFonts w:ascii="Times New Roman" w:hAnsi="Times New Roman" w:cs="Times New Roman"/>
          <w:sz w:val="26"/>
          <w:szCs w:val="26"/>
        </w:rPr>
        <w:t xml:space="preserve"> проведение </w:t>
      </w:r>
      <w:r w:rsidR="002C3D3B">
        <w:rPr>
          <w:rFonts w:ascii="Times New Roman" w:hAnsi="Times New Roman" w:cs="Times New Roman"/>
          <w:sz w:val="26"/>
          <w:szCs w:val="26"/>
        </w:rPr>
        <w:t xml:space="preserve"> законченн</w:t>
      </w:r>
      <w:r w:rsidR="005F1700">
        <w:rPr>
          <w:rFonts w:ascii="Times New Roman" w:hAnsi="Times New Roman" w:cs="Times New Roman"/>
          <w:sz w:val="26"/>
          <w:szCs w:val="26"/>
        </w:rPr>
        <w:t>ого</w:t>
      </w:r>
      <w:r w:rsidR="002C3D3B">
        <w:rPr>
          <w:rFonts w:ascii="Times New Roman" w:hAnsi="Times New Roman" w:cs="Times New Roman"/>
          <w:sz w:val="26"/>
          <w:szCs w:val="26"/>
        </w:rPr>
        <w:t xml:space="preserve"> комплекс</w:t>
      </w:r>
      <w:r w:rsidR="005F1700">
        <w:rPr>
          <w:rFonts w:ascii="Times New Roman" w:hAnsi="Times New Roman" w:cs="Times New Roman"/>
          <w:sz w:val="26"/>
          <w:szCs w:val="26"/>
        </w:rPr>
        <w:t>а</w:t>
      </w:r>
      <w:r w:rsidR="002C3D3B">
        <w:rPr>
          <w:rFonts w:ascii="Times New Roman" w:hAnsi="Times New Roman" w:cs="Times New Roman"/>
          <w:sz w:val="26"/>
          <w:szCs w:val="26"/>
        </w:rPr>
        <w:t xml:space="preserve"> работ</w:t>
      </w:r>
      <w:r>
        <w:rPr>
          <w:rFonts w:ascii="Times New Roman" w:hAnsi="Times New Roman" w:cs="Times New Roman"/>
          <w:sz w:val="26"/>
          <w:szCs w:val="26"/>
        </w:rPr>
        <w:t>, направленн</w:t>
      </w:r>
      <w:r w:rsidR="005F1700">
        <w:rPr>
          <w:rFonts w:ascii="Times New Roman" w:hAnsi="Times New Roman" w:cs="Times New Roman"/>
          <w:sz w:val="26"/>
          <w:szCs w:val="26"/>
        </w:rPr>
        <w:t>ого</w:t>
      </w:r>
      <w:r>
        <w:rPr>
          <w:rFonts w:ascii="Times New Roman" w:hAnsi="Times New Roman" w:cs="Times New Roman"/>
          <w:sz w:val="26"/>
          <w:szCs w:val="26"/>
        </w:rPr>
        <w:t xml:space="preserve"> на практическую реализацию Стратегии развития Арктической зоны</w:t>
      </w:r>
      <w:r w:rsidR="005F1700">
        <w:rPr>
          <w:rFonts w:ascii="Times New Roman" w:hAnsi="Times New Roman" w:cs="Times New Roman"/>
          <w:sz w:val="26"/>
          <w:szCs w:val="26"/>
        </w:rPr>
        <w:t xml:space="preserve">, ориентированы в основном, на </w:t>
      </w:r>
      <w:r w:rsidR="009F0565">
        <w:rPr>
          <w:rFonts w:ascii="Times New Roman" w:hAnsi="Times New Roman" w:cs="Times New Roman"/>
          <w:sz w:val="26"/>
          <w:szCs w:val="26"/>
        </w:rPr>
        <w:t xml:space="preserve">разработку дополнительных документов и </w:t>
      </w:r>
      <w:r w:rsidR="005F1700">
        <w:rPr>
          <w:rFonts w:ascii="Times New Roman" w:hAnsi="Times New Roman" w:cs="Times New Roman"/>
          <w:sz w:val="26"/>
          <w:szCs w:val="26"/>
        </w:rPr>
        <w:t>формирование нормативно- правовой базы</w:t>
      </w:r>
      <w:r>
        <w:rPr>
          <w:rFonts w:ascii="Times New Roman" w:hAnsi="Times New Roman" w:cs="Times New Roman"/>
          <w:sz w:val="26"/>
          <w:szCs w:val="26"/>
        </w:rPr>
        <w:t>.</w:t>
      </w:r>
    </w:p>
    <w:p w:rsidR="007226C6" w:rsidRPr="002C3D3B" w:rsidRDefault="00EE29D3" w:rsidP="00EE29D3">
      <w:pPr>
        <w:ind w:firstLine="709"/>
        <w:jc w:val="both"/>
        <w:rPr>
          <w:rFonts w:ascii="Times New Roman" w:hAnsi="Times New Roman" w:cs="Times New Roman"/>
          <w:sz w:val="26"/>
          <w:szCs w:val="26"/>
        </w:rPr>
      </w:pPr>
      <w:r>
        <w:rPr>
          <w:rFonts w:ascii="Times New Roman" w:hAnsi="Times New Roman" w:cs="Times New Roman"/>
          <w:sz w:val="26"/>
          <w:szCs w:val="26"/>
        </w:rPr>
        <w:t xml:space="preserve">При этом доля мероприятий, </w:t>
      </w:r>
      <w:r w:rsidR="00236C10">
        <w:rPr>
          <w:rFonts w:ascii="Times New Roman" w:hAnsi="Times New Roman" w:cs="Times New Roman"/>
          <w:sz w:val="26"/>
          <w:szCs w:val="26"/>
        </w:rPr>
        <w:t xml:space="preserve">непосредственно </w:t>
      </w:r>
      <w:r>
        <w:rPr>
          <w:rFonts w:ascii="Times New Roman" w:hAnsi="Times New Roman" w:cs="Times New Roman"/>
          <w:sz w:val="26"/>
          <w:szCs w:val="26"/>
        </w:rPr>
        <w:t xml:space="preserve">направленных на развитие  инфраструктуры и требующих осуществления расходов (таких,  </w:t>
      </w:r>
      <w:r w:rsidR="009F0565">
        <w:rPr>
          <w:rFonts w:ascii="Times New Roman" w:hAnsi="Times New Roman" w:cs="Times New Roman"/>
          <w:sz w:val="26"/>
          <w:szCs w:val="26"/>
        </w:rPr>
        <w:t>как с</w:t>
      </w:r>
      <w:r w:rsidR="005F1700">
        <w:rPr>
          <w:rFonts w:ascii="Times New Roman" w:hAnsi="Times New Roman" w:cs="Times New Roman"/>
          <w:sz w:val="26"/>
          <w:szCs w:val="26"/>
        </w:rPr>
        <w:t>троительство</w:t>
      </w:r>
      <w:r w:rsidR="009F0565">
        <w:rPr>
          <w:rFonts w:ascii="Times New Roman" w:hAnsi="Times New Roman" w:cs="Times New Roman"/>
          <w:sz w:val="26"/>
          <w:szCs w:val="26"/>
        </w:rPr>
        <w:t xml:space="preserve"> новых </w:t>
      </w:r>
      <w:r w:rsidR="005F1700">
        <w:rPr>
          <w:rFonts w:ascii="Times New Roman" w:hAnsi="Times New Roman" w:cs="Times New Roman"/>
          <w:sz w:val="26"/>
          <w:szCs w:val="26"/>
        </w:rPr>
        <w:t>объектов,</w:t>
      </w:r>
      <w:r w:rsidR="009F0565">
        <w:rPr>
          <w:rFonts w:ascii="Times New Roman" w:hAnsi="Times New Roman" w:cs="Times New Roman"/>
          <w:sz w:val="26"/>
          <w:szCs w:val="26"/>
        </w:rPr>
        <w:t xml:space="preserve"> реконструкция  и модернизация имеющихся, </w:t>
      </w:r>
      <w:r w:rsidR="005F1700">
        <w:rPr>
          <w:rFonts w:ascii="Times New Roman" w:hAnsi="Times New Roman" w:cs="Times New Roman"/>
          <w:sz w:val="26"/>
          <w:szCs w:val="26"/>
        </w:rPr>
        <w:t xml:space="preserve"> </w:t>
      </w:r>
      <w:r w:rsidR="009F0565">
        <w:rPr>
          <w:rFonts w:ascii="Times New Roman" w:hAnsi="Times New Roman" w:cs="Times New Roman"/>
          <w:sz w:val="26"/>
          <w:szCs w:val="26"/>
        </w:rPr>
        <w:t>осуществление государственной поддержки</w:t>
      </w:r>
      <w:r>
        <w:rPr>
          <w:rFonts w:ascii="Times New Roman" w:hAnsi="Times New Roman" w:cs="Times New Roman"/>
          <w:sz w:val="26"/>
          <w:szCs w:val="26"/>
        </w:rPr>
        <w:t xml:space="preserve"> и т.д</w:t>
      </w:r>
      <w:r w:rsidR="00236C10" w:rsidRPr="00236C10">
        <w:rPr>
          <w:rFonts w:ascii="Times New Roman" w:hAnsi="Times New Roman" w:cs="Times New Roman"/>
          <w:sz w:val="26"/>
          <w:szCs w:val="26"/>
        </w:rPr>
        <w:t>.</w:t>
      </w:r>
      <w:r w:rsidR="009706F2" w:rsidRPr="009706F2">
        <w:rPr>
          <w:rFonts w:ascii="Times New Roman" w:hAnsi="Times New Roman" w:cs="Times New Roman"/>
          <w:sz w:val="26"/>
          <w:szCs w:val="26"/>
        </w:rPr>
        <w:t>)</w:t>
      </w:r>
      <w:r w:rsidR="00236C10" w:rsidRPr="00236C10">
        <w:rPr>
          <w:rFonts w:ascii="Times New Roman" w:hAnsi="Times New Roman" w:cs="Times New Roman"/>
          <w:sz w:val="26"/>
          <w:szCs w:val="26"/>
        </w:rPr>
        <w:t xml:space="preserve"> </w:t>
      </w:r>
      <w:r w:rsidR="009F0565">
        <w:rPr>
          <w:rFonts w:ascii="Times New Roman" w:hAnsi="Times New Roman" w:cs="Times New Roman"/>
          <w:sz w:val="26"/>
          <w:szCs w:val="26"/>
        </w:rPr>
        <w:t xml:space="preserve">- </w:t>
      </w:r>
      <w:r w:rsidR="003D5209">
        <w:rPr>
          <w:rFonts w:ascii="Times New Roman" w:hAnsi="Times New Roman" w:cs="Times New Roman"/>
          <w:sz w:val="26"/>
          <w:szCs w:val="26"/>
        </w:rPr>
        <w:t xml:space="preserve">в составе Плана </w:t>
      </w:r>
      <w:r>
        <w:rPr>
          <w:rFonts w:ascii="Times New Roman" w:hAnsi="Times New Roman" w:cs="Times New Roman"/>
          <w:sz w:val="26"/>
          <w:szCs w:val="26"/>
        </w:rPr>
        <w:t>незначительна.</w:t>
      </w:r>
      <w:r w:rsidR="009F0565">
        <w:rPr>
          <w:rFonts w:ascii="Times New Roman" w:hAnsi="Times New Roman" w:cs="Times New Roman"/>
          <w:sz w:val="26"/>
          <w:szCs w:val="26"/>
        </w:rPr>
        <w:t xml:space="preserve"> К сожалению, из </w:t>
      </w:r>
      <w:r>
        <w:rPr>
          <w:rFonts w:ascii="Times New Roman" w:hAnsi="Times New Roman" w:cs="Times New Roman"/>
          <w:sz w:val="26"/>
          <w:szCs w:val="26"/>
        </w:rPr>
        <w:t xml:space="preserve">девяти </w:t>
      </w:r>
      <w:r w:rsidR="009F0565">
        <w:rPr>
          <w:rFonts w:ascii="Times New Roman" w:hAnsi="Times New Roman" w:cs="Times New Roman"/>
          <w:sz w:val="26"/>
          <w:szCs w:val="26"/>
        </w:rPr>
        <w:t xml:space="preserve">  мероприятий, предусмотренных к реализации в муниципальных образованиях Красноярского края</w:t>
      </w:r>
      <w:r w:rsidR="003D5209">
        <w:rPr>
          <w:rFonts w:ascii="Times New Roman" w:hAnsi="Times New Roman" w:cs="Times New Roman"/>
          <w:sz w:val="26"/>
          <w:szCs w:val="26"/>
        </w:rPr>
        <w:t>,</w:t>
      </w:r>
      <w:r w:rsidR="009F0565">
        <w:rPr>
          <w:rFonts w:ascii="Times New Roman" w:hAnsi="Times New Roman" w:cs="Times New Roman"/>
          <w:sz w:val="26"/>
          <w:szCs w:val="26"/>
        </w:rPr>
        <w:t xml:space="preserve">  </w:t>
      </w:r>
      <w:r>
        <w:rPr>
          <w:rFonts w:ascii="Times New Roman" w:hAnsi="Times New Roman" w:cs="Times New Roman"/>
          <w:sz w:val="26"/>
          <w:szCs w:val="26"/>
        </w:rPr>
        <w:t xml:space="preserve">подобных по содержанию и значимости </w:t>
      </w:r>
      <w:r w:rsidR="009F0565">
        <w:rPr>
          <w:rFonts w:ascii="Times New Roman" w:hAnsi="Times New Roman" w:cs="Times New Roman"/>
          <w:sz w:val="26"/>
          <w:szCs w:val="26"/>
        </w:rPr>
        <w:t xml:space="preserve">всего </w:t>
      </w:r>
      <w:r>
        <w:rPr>
          <w:rFonts w:ascii="Times New Roman" w:hAnsi="Times New Roman" w:cs="Times New Roman"/>
          <w:sz w:val="26"/>
          <w:szCs w:val="26"/>
        </w:rPr>
        <w:t>два</w:t>
      </w:r>
      <w:r w:rsidR="009F0565">
        <w:rPr>
          <w:rFonts w:ascii="Times New Roman" w:hAnsi="Times New Roman" w:cs="Times New Roman"/>
          <w:sz w:val="26"/>
          <w:szCs w:val="26"/>
        </w:rPr>
        <w:t xml:space="preserve">, тогда как для муниципальных образований Ненецкого </w:t>
      </w:r>
      <w:r w:rsidR="00236C10">
        <w:rPr>
          <w:rFonts w:ascii="Times New Roman" w:hAnsi="Times New Roman" w:cs="Times New Roman"/>
          <w:sz w:val="26"/>
          <w:szCs w:val="26"/>
        </w:rPr>
        <w:t xml:space="preserve">автономного </w:t>
      </w:r>
      <w:r w:rsidR="009F0565">
        <w:rPr>
          <w:rFonts w:ascii="Times New Roman" w:hAnsi="Times New Roman" w:cs="Times New Roman"/>
          <w:sz w:val="26"/>
          <w:szCs w:val="26"/>
        </w:rPr>
        <w:t xml:space="preserve">округа </w:t>
      </w:r>
      <w:r w:rsidR="009706F2" w:rsidRPr="009706F2">
        <w:rPr>
          <w:rFonts w:ascii="Times New Roman" w:hAnsi="Times New Roman" w:cs="Times New Roman"/>
          <w:sz w:val="26"/>
          <w:szCs w:val="26"/>
        </w:rPr>
        <w:t xml:space="preserve">аналогичных мероприятий </w:t>
      </w:r>
      <w:r>
        <w:rPr>
          <w:rFonts w:ascii="Times New Roman" w:hAnsi="Times New Roman" w:cs="Times New Roman"/>
          <w:sz w:val="26"/>
          <w:szCs w:val="26"/>
        </w:rPr>
        <w:t xml:space="preserve">предусмотрено из девяти- шесть,  для Чукотского автономного округа из девяти- восемь. </w:t>
      </w:r>
      <w:r w:rsidR="009F0565">
        <w:rPr>
          <w:rFonts w:ascii="Times New Roman" w:hAnsi="Times New Roman" w:cs="Times New Roman"/>
          <w:sz w:val="26"/>
          <w:szCs w:val="26"/>
        </w:rPr>
        <w:t xml:space="preserve"> </w:t>
      </w:r>
      <w:r w:rsidR="00236C10">
        <w:rPr>
          <w:rFonts w:ascii="Times New Roman" w:hAnsi="Times New Roman" w:cs="Times New Roman"/>
          <w:sz w:val="26"/>
          <w:szCs w:val="26"/>
        </w:rPr>
        <w:t xml:space="preserve">Это вызывает определенную озабоченность, так как большинство </w:t>
      </w:r>
      <w:r w:rsidR="00236C10">
        <w:rPr>
          <w:rFonts w:ascii="Times New Roman" w:hAnsi="Times New Roman" w:cs="Times New Roman"/>
          <w:sz w:val="26"/>
          <w:szCs w:val="26"/>
        </w:rPr>
        <w:lastRenderedPageBreak/>
        <w:t xml:space="preserve">мероприятий Красноярского края запланированы в отношении территории муниципального района. </w:t>
      </w:r>
    </w:p>
    <w:p w:rsidR="00142B85" w:rsidRPr="00455D7D" w:rsidRDefault="003D5209" w:rsidP="009F0565">
      <w:pPr>
        <w:ind w:firstLine="709"/>
        <w:jc w:val="both"/>
        <w:rPr>
          <w:rFonts w:ascii="Times New Roman" w:hAnsi="Times New Roman" w:cs="Times New Roman"/>
          <w:sz w:val="26"/>
          <w:szCs w:val="26"/>
        </w:rPr>
      </w:pPr>
      <w:r>
        <w:rPr>
          <w:rFonts w:ascii="Times New Roman" w:hAnsi="Times New Roman" w:cs="Times New Roman"/>
          <w:sz w:val="26"/>
          <w:szCs w:val="26"/>
        </w:rPr>
        <w:t>В</w:t>
      </w:r>
      <w:r w:rsidR="00142B85" w:rsidRPr="00455D7D">
        <w:rPr>
          <w:rFonts w:ascii="Times New Roman" w:hAnsi="Times New Roman" w:cs="Times New Roman"/>
          <w:sz w:val="26"/>
          <w:szCs w:val="26"/>
        </w:rPr>
        <w:t xml:space="preserve"> целях реализации Стратегии развития Арктической зоны П</w:t>
      </w:r>
      <w:r w:rsidR="00142B85" w:rsidRPr="00455D7D">
        <w:rPr>
          <w:rFonts w:ascii="Times New Roman" w:hAnsi="Times New Roman" w:cs="Times New Roman"/>
          <w:color w:val="000000" w:themeColor="text1"/>
          <w:sz w:val="26"/>
          <w:szCs w:val="26"/>
        </w:rPr>
        <w:t>остановлением  Правительства РФ  от 30 марта 2021 года №484  была утверждена  государственная  программа РФ "Социально-экономическое развитие Арктической зоны РФ"</w:t>
      </w:r>
      <w:r w:rsidR="001A78AF">
        <w:rPr>
          <w:rFonts w:ascii="Times New Roman" w:hAnsi="Times New Roman" w:cs="Times New Roman"/>
          <w:color w:val="000000" w:themeColor="text1"/>
          <w:sz w:val="26"/>
          <w:szCs w:val="26"/>
        </w:rPr>
        <w:t xml:space="preserve"> (далее- госпрограмма)</w:t>
      </w:r>
      <w:r w:rsidR="00142B85" w:rsidRPr="00455D7D">
        <w:rPr>
          <w:rFonts w:ascii="Times New Roman" w:hAnsi="Times New Roman" w:cs="Times New Roman"/>
          <w:color w:val="000000" w:themeColor="text1"/>
          <w:sz w:val="26"/>
          <w:szCs w:val="26"/>
        </w:rPr>
        <w:t xml:space="preserve">. </w:t>
      </w:r>
    </w:p>
    <w:p w:rsidR="00142B85" w:rsidRPr="00132929" w:rsidRDefault="00142B85" w:rsidP="002D00A8">
      <w:pPr>
        <w:pStyle w:val="txt-1"/>
        <w:spacing w:before="0" w:beforeAutospacing="0" w:after="0" w:afterAutospacing="0"/>
        <w:jc w:val="both"/>
        <w:rPr>
          <w:color w:val="000000" w:themeColor="text1"/>
          <w:sz w:val="26"/>
          <w:szCs w:val="26"/>
        </w:rPr>
      </w:pPr>
      <w:r w:rsidRPr="00455D7D">
        <w:rPr>
          <w:color w:val="000000" w:themeColor="text1"/>
          <w:sz w:val="26"/>
          <w:szCs w:val="26"/>
        </w:rPr>
        <w:tab/>
      </w:r>
      <w:r w:rsidRPr="00455D7D">
        <w:rPr>
          <w:sz w:val="26"/>
          <w:szCs w:val="26"/>
        </w:rPr>
        <w:t xml:space="preserve">Главная цель госпрограммы - обеспечение условий для ускоренного экономического развития территорий Арктической зоны Российской Федерации. </w:t>
      </w:r>
      <w:r w:rsidR="001A78AF">
        <w:rPr>
          <w:sz w:val="26"/>
          <w:szCs w:val="26"/>
        </w:rPr>
        <w:tab/>
      </w:r>
      <w:r w:rsidRPr="001A78AF">
        <w:rPr>
          <w:sz w:val="26"/>
          <w:szCs w:val="26"/>
        </w:rPr>
        <w:t>Документ включает две подпрограммы: «Создание условий для привлечения частных инвестиций и создания новых рабочих мест в Арктической зоне Российской Федерации»</w:t>
      </w:r>
      <w:r w:rsidR="003D5209">
        <w:rPr>
          <w:sz w:val="26"/>
          <w:szCs w:val="26"/>
        </w:rPr>
        <w:t xml:space="preserve">, расходы на реализацию которой предусмотрены в сумме 19,6 млрд. руб. </w:t>
      </w:r>
      <w:r w:rsidRPr="001A78AF">
        <w:rPr>
          <w:sz w:val="26"/>
          <w:szCs w:val="26"/>
        </w:rPr>
        <w:t xml:space="preserve"> и «Создание условий для устойчивого социально-экономического развития Арктической зоны Российской Федерации»</w:t>
      </w:r>
      <w:r w:rsidR="00EE29D3">
        <w:rPr>
          <w:sz w:val="26"/>
          <w:szCs w:val="26"/>
        </w:rPr>
        <w:t xml:space="preserve"> с нулевым объемом бюджетных ассигнований на реализацию</w:t>
      </w:r>
      <w:r w:rsidRPr="001A78AF">
        <w:rPr>
          <w:sz w:val="26"/>
          <w:szCs w:val="26"/>
        </w:rPr>
        <w:t xml:space="preserve">. </w:t>
      </w:r>
      <w:r w:rsidRPr="001A78AF">
        <w:rPr>
          <w:color w:val="000000" w:themeColor="text1"/>
          <w:sz w:val="26"/>
          <w:szCs w:val="26"/>
        </w:rPr>
        <w:t xml:space="preserve">В числе целей госпрограммы – увеличение экономического вклада Арктической зоны в российскую экономику, обеспечение устойчивого развития регионов, привлечение новых инвесторов. Добиться этого планируется за счёт снятия инфраструктурных ограничений, раскрытия потенциала территорий опережающего развития, предлагающих особые условия ведения бизнеса, </w:t>
      </w:r>
      <w:r w:rsidRPr="00132929">
        <w:rPr>
          <w:color w:val="000000" w:themeColor="text1"/>
          <w:sz w:val="26"/>
          <w:szCs w:val="26"/>
        </w:rPr>
        <w:t xml:space="preserve">совершенствования инструментов господдержки, в том числе связанных со статусом резидента Арктической зоны. </w:t>
      </w:r>
    </w:p>
    <w:p w:rsidR="00142B85" w:rsidRPr="00132929" w:rsidRDefault="00142B85" w:rsidP="002D00A8">
      <w:pPr>
        <w:pStyle w:val="a7"/>
        <w:spacing w:before="0" w:beforeAutospacing="0" w:after="0" w:afterAutospacing="0"/>
        <w:jc w:val="both"/>
        <w:rPr>
          <w:rFonts w:ascii="Times New Roman" w:hAnsi="Times New Roman" w:cs="Times New Roman"/>
          <w:b/>
          <w:color w:val="000000" w:themeColor="text1"/>
          <w:sz w:val="26"/>
          <w:szCs w:val="26"/>
        </w:rPr>
      </w:pPr>
      <w:r w:rsidRPr="00132929">
        <w:rPr>
          <w:rFonts w:ascii="Times New Roman" w:hAnsi="Times New Roman" w:cs="Times New Roman"/>
          <w:color w:val="000000" w:themeColor="text1"/>
          <w:sz w:val="26"/>
          <w:szCs w:val="26"/>
        </w:rPr>
        <w:tab/>
      </w:r>
      <w:r w:rsidR="001A78AF" w:rsidRPr="00132929">
        <w:rPr>
          <w:rFonts w:ascii="Times New Roman" w:hAnsi="Times New Roman" w:cs="Times New Roman"/>
          <w:color w:val="000000" w:themeColor="text1"/>
          <w:sz w:val="26"/>
          <w:szCs w:val="26"/>
        </w:rPr>
        <w:t xml:space="preserve">Среди </w:t>
      </w:r>
      <w:r w:rsidRPr="00132929">
        <w:rPr>
          <w:rFonts w:ascii="Times New Roman" w:hAnsi="Times New Roman" w:cs="Times New Roman"/>
          <w:color w:val="000000" w:themeColor="text1"/>
          <w:sz w:val="26"/>
          <w:szCs w:val="26"/>
        </w:rPr>
        <w:t xml:space="preserve">новаций  госпрограммы – мероприятия, ориентированные на помощь коренным малочисленным народам Севера, Сибири, Дальнего Востока, проживающим в Арктической зоне России. Реализация программы </w:t>
      </w:r>
      <w:r w:rsidR="002D00A8" w:rsidRPr="00132929">
        <w:rPr>
          <w:rFonts w:ascii="Times New Roman" w:hAnsi="Times New Roman" w:cs="Times New Roman"/>
          <w:color w:val="000000" w:themeColor="text1"/>
          <w:sz w:val="26"/>
          <w:szCs w:val="26"/>
        </w:rPr>
        <w:t xml:space="preserve">должна позволить </w:t>
      </w:r>
      <w:r w:rsidRPr="00132929">
        <w:rPr>
          <w:rFonts w:ascii="Times New Roman" w:hAnsi="Times New Roman" w:cs="Times New Roman"/>
          <w:color w:val="000000" w:themeColor="text1"/>
          <w:sz w:val="26"/>
          <w:szCs w:val="26"/>
        </w:rPr>
        <w:t xml:space="preserve"> создать десятки тысяч новых рабочих мест и повысить доходы </w:t>
      </w:r>
      <w:r w:rsidR="00E47E07" w:rsidRPr="00132929">
        <w:rPr>
          <w:rFonts w:ascii="Times New Roman" w:hAnsi="Times New Roman" w:cs="Times New Roman"/>
          <w:color w:val="000000" w:themeColor="text1"/>
          <w:sz w:val="26"/>
          <w:szCs w:val="26"/>
        </w:rPr>
        <w:t>населения</w:t>
      </w:r>
      <w:r w:rsidRPr="00132929">
        <w:rPr>
          <w:rFonts w:ascii="Times New Roman" w:hAnsi="Times New Roman" w:cs="Times New Roman"/>
          <w:color w:val="000000" w:themeColor="text1"/>
          <w:sz w:val="26"/>
          <w:szCs w:val="26"/>
        </w:rPr>
        <w:t>, оказать поддержку</w:t>
      </w:r>
      <w:r w:rsidR="00E47E07" w:rsidRPr="00132929">
        <w:rPr>
          <w:rFonts w:ascii="Times New Roman" w:hAnsi="Times New Roman" w:cs="Times New Roman"/>
          <w:color w:val="000000" w:themeColor="text1"/>
          <w:sz w:val="26"/>
          <w:szCs w:val="26"/>
        </w:rPr>
        <w:t xml:space="preserve"> бизнесу</w:t>
      </w:r>
      <w:r w:rsidRPr="00132929">
        <w:rPr>
          <w:rFonts w:ascii="Times New Roman" w:hAnsi="Times New Roman" w:cs="Times New Roman"/>
          <w:color w:val="000000" w:themeColor="text1"/>
          <w:sz w:val="26"/>
          <w:szCs w:val="26"/>
        </w:rPr>
        <w:t xml:space="preserve"> в реализации перспективных проектов и привлечь в регионы Арктики инвесторов и квалифицированных специалистов, обеспечить приток частных капиталов в объёмах, которые во много раз превосходят вложения государственных средств.</w:t>
      </w:r>
    </w:p>
    <w:p w:rsidR="002D00A8" w:rsidRPr="00132929" w:rsidRDefault="002D00A8" w:rsidP="002D00A8">
      <w:pPr>
        <w:pStyle w:val="a7"/>
        <w:spacing w:before="0" w:beforeAutospacing="0" w:after="0" w:afterAutospacing="0"/>
        <w:ind w:firstLine="709"/>
        <w:jc w:val="both"/>
        <w:rPr>
          <w:rFonts w:ascii="Times New Roman" w:hAnsi="Times New Roman" w:cs="Times New Roman"/>
          <w:sz w:val="26"/>
          <w:szCs w:val="26"/>
        </w:rPr>
      </w:pPr>
      <w:r w:rsidRPr="00132929">
        <w:rPr>
          <w:rFonts w:ascii="Times New Roman" w:hAnsi="Times New Roman" w:cs="Times New Roman"/>
          <w:sz w:val="26"/>
          <w:szCs w:val="26"/>
        </w:rPr>
        <w:t>Распоряжением Правительства РФ от 15 апреля 2021 года № 978-р была утверждена программа государственной поддержки традиционной хозяйственной деятельности коренных малочисленных народов РФ, осуществляемой в Арктической зоне РФ (далее - Программа поддержки).</w:t>
      </w:r>
    </w:p>
    <w:p w:rsidR="002D00A8" w:rsidRPr="00132929" w:rsidRDefault="002D00A8" w:rsidP="002D00A8">
      <w:pPr>
        <w:autoSpaceDE w:val="0"/>
        <w:autoSpaceDN w:val="0"/>
        <w:adjustRightInd w:val="0"/>
        <w:ind w:firstLine="720"/>
        <w:jc w:val="both"/>
        <w:rPr>
          <w:rFonts w:ascii="Times New Roman" w:hAnsi="Times New Roman" w:cs="Times New Roman"/>
          <w:sz w:val="26"/>
          <w:szCs w:val="26"/>
        </w:rPr>
      </w:pPr>
      <w:r w:rsidRPr="00132929">
        <w:rPr>
          <w:rFonts w:ascii="Times New Roman" w:hAnsi="Times New Roman" w:cs="Times New Roman"/>
          <w:sz w:val="26"/>
          <w:szCs w:val="26"/>
        </w:rPr>
        <w:t>Программа поддержки определяет виды традиционной хозяйственной деятельности коренных малочисленных народов Российской Федерации, на которые распространяется ее действие. Целью Программы поддержки является создание условий для повышения конкурентоспособности производимых в рамках традиционной хозяйственной деятельности коренных малочисленных народов товаров, работ и услуг, и формирование устойчивой основы развития коренных малочисленных народов Российской Федерации.</w:t>
      </w:r>
    </w:p>
    <w:p w:rsidR="002D00A8" w:rsidRPr="00132929" w:rsidRDefault="002D00A8" w:rsidP="002D00A8">
      <w:pPr>
        <w:autoSpaceDE w:val="0"/>
        <w:autoSpaceDN w:val="0"/>
        <w:adjustRightInd w:val="0"/>
        <w:ind w:firstLine="720"/>
        <w:jc w:val="both"/>
        <w:rPr>
          <w:rFonts w:ascii="Times New Roman" w:hAnsi="Times New Roman" w:cs="Times New Roman"/>
          <w:sz w:val="26"/>
          <w:szCs w:val="26"/>
        </w:rPr>
      </w:pPr>
      <w:r w:rsidRPr="00132929">
        <w:rPr>
          <w:rFonts w:ascii="Times New Roman" w:hAnsi="Times New Roman" w:cs="Times New Roman"/>
          <w:sz w:val="26"/>
          <w:szCs w:val="26"/>
        </w:rPr>
        <w:t>Достижение поставленной цели будет обеспечиваться решением следующих взаимодополняющих задач:</w:t>
      </w:r>
    </w:p>
    <w:p w:rsidR="002D00A8" w:rsidRPr="00132929" w:rsidRDefault="002D00A8" w:rsidP="002D00A8">
      <w:pPr>
        <w:autoSpaceDE w:val="0"/>
        <w:autoSpaceDN w:val="0"/>
        <w:adjustRightInd w:val="0"/>
        <w:ind w:firstLine="720"/>
        <w:jc w:val="both"/>
        <w:rPr>
          <w:rFonts w:ascii="Times New Roman" w:hAnsi="Times New Roman" w:cs="Times New Roman"/>
          <w:sz w:val="26"/>
          <w:szCs w:val="26"/>
        </w:rPr>
      </w:pPr>
      <w:r w:rsidRPr="00132929">
        <w:rPr>
          <w:rFonts w:ascii="Times New Roman" w:hAnsi="Times New Roman" w:cs="Times New Roman"/>
          <w:sz w:val="26"/>
          <w:szCs w:val="26"/>
        </w:rPr>
        <w:t>а) создание и развитие промышленной и технологической инфраструктуры традиционной хозяйственной деятельности коренных малочисленных народов Российской Федерации;</w:t>
      </w:r>
    </w:p>
    <w:p w:rsidR="002D00A8" w:rsidRPr="00F76F64" w:rsidRDefault="002D00A8" w:rsidP="002D00A8">
      <w:pPr>
        <w:autoSpaceDE w:val="0"/>
        <w:autoSpaceDN w:val="0"/>
        <w:adjustRightInd w:val="0"/>
        <w:ind w:firstLine="720"/>
        <w:jc w:val="both"/>
        <w:rPr>
          <w:rFonts w:ascii="Times New Roman" w:hAnsi="Times New Roman" w:cs="Times New Roman"/>
          <w:sz w:val="26"/>
          <w:szCs w:val="26"/>
        </w:rPr>
      </w:pPr>
      <w:r w:rsidRPr="00132929">
        <w:rPr>
          <w:rFonts w:ascii="Times New Roman" w:hAnsi="Times New Roman" w:cs="Times New Roman"/>
          <w:sz w:val="26"/>
          <w:szCs w:val="26"/>
        </w:rPr>
        <w:t>б) продвижение на рынки иностранных государств российских товаров (работ, услуг), производимых в рамках традиционной</w:t>
      </w:r>
      <w:r w:rsidRPr="00F76F64">
        <w:rPr>
          <w:rFonts w:ascii="Times New Roman" w:hAnsi="Times New Roman" w:cs="Times New Roman"/>
          <w:sz w:val="26"/>
          <w:szCs w:val="26"/>
        </w:rPr>
        <w:t xml:space="preserve"> хозяйственной деятельности коренных малочисленных народов Российской Федерации;</w:t>
      </w:r>
    </w:p>
    <w:p w:rsidR="002D00A8" w:rsidRPr="00F76F64" w:rsidRDefault="002D00A8" w:rsidP="002D00A8">
      <w:pPr>
        <w:autoSpaceDE w:val="0"/>
        <w:autoSpaceDN w:val="0"/>
        <w:adjustRightInd w:val="0"/>
        <w:ind w:firstLine="720"/>
        <w:jc w:val="both"/>
        <w:rPr>
          <w:rFonts w:ascii="Times New Roman" w:hAnsi="Times New Roman" w:cs="Times New Roman"/>
          <w:sz w:val="26"/>
          <w:szCs w:val="26"/>
        </w:rPr>
      </w:pPr>
      <w:r w:rsidRPr="00F76F64">
        <w:rPr>
          <w:rFonts w:ascii="Times New Roman" w:hAnsi="Times New Roman" w:cs="Times New Roman"/>
          <w:sz w:val="26"/>
          <w:szCs w:val="26"/>
        </w:rPr>
        <w:t>в) развитие туристской индустрии в местах традиционной хозяйственной деятельности коренных малочисленных народов Российской Федерации;</w:t>
      </w:r>
    </w:p>
    <w:p w:rsidR="002D00A8" w:rsidRPr="00F76F64" w:rsidRDefault="002D00A8" w:rsidP="002D00A8">
      <w:pPr>
        <w:autoSpaceDE w:val="0"/>
        <w:autoSpaceDN w:val="0"/>
        <w:adjustRightInd w:val="0"/>
        <w:ind w:firstLine="720"/>
        <w:jc w:val="both"/>
        <w:rPr>
          <w:rFonts w:ascii="Times New Roman" w:hAnsi="Times New Roman" w:cs="Times New Roman"/>
          <w:sz w:val="26"/>
          <w:szCs w:val="26"/>
        </w:rPr>
      </w:pPr>
      <w:r w:rsidRPr="00F76F64">
        <w:rPr>
          <w:rFonts w:ascii="Times New Roman" w:hAnsi="Times New Roman" w:cs="Times New Roman"/>
          <w:sz w:val="26"/>
          <w:szCs w:val="26"/>
        </w:rPr>
        <w:lastRenderedPageBreak/>
        <w:t>г) подготовк</w:t>
      </w:r>
      <w:r w:rsidR="00236C10">
        <w:rPr>
          <w:rFonts w:ascii="Times New Roman" w:hAnsi="Times New Roman" w:cs="Times New Roman"/>
          <w:sz w:val="26"/>
          <w:szCs w:val="26"/>
        </w:rPr>
        <w:t>а</w:t>
      </w:r>
      <w:r w:rsidRPr="00F76F64">
        <w:rPr>
          <w:rFonts w:ascii="Times New Roman" w:hAnsi="Times New Roman" w:cs="Times New Roman"/>
          <w:sz w:val="26"/>
          <w:szCs w:val="26"/>
        </w:rPr>
        <w:t xml:space="preserve"> кадров для осуществления традиционной хозяйственной деятельности коренных малочисленных народов Российской Федерации;</w:t>
      </w:r>
    </w:p>
    <w:p w:rsidR="002D00A8" w:rsidRPr="00F76F64" w:rsidRDefault="002D00A8" w:rsidP="002D00A8">
      <w:pPr>
        <w:autoSpaceDE w:val="0"/>
        <w:autoSpaceDN w:val="0"/>
        <w:adjustRightInd w:val="0"/>
        <w:ind w:firstLine="720"/>
        <w:jc w:val="both"/>
        <w:rPr>
          <w:rFonts w:ascii="Times New Roman" w:hAnsi="Times New Roman" w:cs="Times New Roman"/>
          <w:sz w:val="26"/>
          <w:szCs w:val="26"/>
        </w:rPr>
      </w:pPr>
      <w:proofErr w:type="spellStart"/>
      <w:r w:rsidRPr="00F76F64">
        <w:rPr>
          <w:rFonts w:ascii="Times New Roman" w:hAnsi="Times New Roman" w:cs="Times New Roman"/>
          <w:sz w:val="26"/>
          <w:szCs w:val="26"/>
        </w:rPr>
        <w:t>д</w:t>
      </w:r>
      <w:proofErr w:type="spellEnd"/>
      <w:r w:rsidRPr="00F76F64">
        <w:rPr>
          <w:rFonts w:ascii="Times New Roman" w:hAnsi="Times New Roman" w:cs="Times New Roman"/>
          <w:sz w:val="26"/>
          <w:szCs w:val="26"/>
        </w:rPr>
        <w:t>) модернизаци</w:t>
      </w:r>
      <w:r w:rsidR="00236C10">
        <w:rPr>
          <w:rFonts w:ascii="Times New Roman" w:hAnsi="Times New Roman" w:cs="Times New Roman"/>
          <w:sz w:val="26"/>
          <w:szCs w:val="26"/>
        </w:rPr>
        <w:t>я</w:t>
      </w:r>
      <w:r w:rsidRPr="00F76F64">
        <w:rPr>
          <w:rFonts w:ascii="Times New Roman" w:hAnsi="Times New Roman" w:cs="Times New Roman"/>
          <w:sz w:val="26"/>
          <w:szCs w:val="26"/>
        </w:rPr>
        <w:t xml:space="preserve"> объектов локальной генерации, расширение использования возобновляемых источников энергии, сжиженного природного газа и местного топлива в местах традиционной хозяйственной деятельности коренных малочисленных народов Российской Федерации;</w:t>
      </w:r>
    </w:p>
    <w:p w:rsidR="002D00A8" w:rsidRPr="00F76F64" w:rsidRDefault="002D00A8" w:rsidP="002D00A8">
      <w:pPr>
        <w:autoSpaceDE w:val="0"/>
        <w:autoSpaceDN w:val="0"/>
        <w:adjustRightInd w:val="0"/>
        <w:ind w:firstLine="720"/>
        <w:jc w:val="both"/>
        <w:rPr>
          <w:rFonts w:ascii="Times New Roman" w:hAnsi="Times New Roman" w:cs="Times New Roman"/>
          <w:sz w:val="26"/>
          <w:szCs w:val="26"/>
        </w:rPr>
      </w:pPr>
      <w:r w:rsidRPr="00F76F64">
        <w:rPr>
          <w:rFonts w:ascii="Times New Roman" w:hAnsi="Times New Roman" w:cs="Times New Roman"/>
          <w:sz w:val="26"/>
          <w:szCs w:val="26"/>
        </w:rPr>
        <w:t>е) популяризаци</w:t>
      </w:r>
      <w:r w:rsidR="00236C10">
        <w:rPr>
          <w:rFonts w:ascii="Times New Roman" w:hAnsi="Times New Roman" w:cs="Times New Roman"/>
          <w:sz w:val="26"/>
          <w:szCs w:val="26"/>
        </w:rPr>
        <w:t>я</w:t>
      </w:r>
      <w:r w:rsidRPr="00F76F64">
        <w:rPr>
          <w:rFonts w:ascii="Times New Roman" w:hAnsi="Times New Roman" w:cs="Times New Roman"/>
          <w:sz w:val="26"/>
          <w:szCs w:val="26"/>
        </w:rPr>
        <w:t xml:space="preserve"> предпринимательской деятельности среди коренных малочисленных народов Российской Федерации.</w:t>
      </w:r>
    </w:p>
    <w:p w:rsidR="002D00A8" w:rsidRDefault="002D00A8" w:rsidP="002D00A8">
      <w:pPr>
        <w:autoSpaceDE w:val="0"/>
        <w:autoSpaceDN w:val="0"/>
        <w:adjustRightInd w:val="0"/>
        <w:ind w:firstLine="720"/>
        <w:jc w:val="both"/>
        <w:rPr>
          <w:rFonts w:ascii="Times New Roman" w:hAnsi="Times New Roman" w:cs="Times New Roman"/>
          <w:sz w:val="26"/>
          <w:szCs w:val="26"/>
        </w:rPr>
      </w:pPr>
      <w:r w:rsidRPr="00F76F64">
        <w:rPr>
          <w:rFonts w:ascii="Times New Roman" w:hAnsi="Times New Roman" w:cs="Times New Roman"/>
          <w:sz w:val="26"/>
          <w:szCs w:val="26"/>
        </w:rPr>
        <w:t>Финансовое обеспечение Программы поддержки будет осуществляться в пределах бюджетных ассигнований, предусмотренных в федеральном бюджете на реализацию государственной программы Российской Федерации "Социально-экономического развития Арктической зоны Российской Федерации", средств бюджетов субъектов Российской Федерации и муниципальных образований, а также внебюджетных источников.</w:t>
      </w:r>
      <w:r w:rsidR="00236C10">
        <w:rPr>
          <w:rFonts w:ascii="Times New Roman" w:hAnsi="Times New Roman" w:cs="Times New Roman"/>
          <w:sz w:val="26"/>
          <w:szCs w:val="26"/>
        </w:rPr>
        <w:t xml:space="preserve"> </w:t>
      </w:r>
    </w:p>
    <w:p w:rsidR="002D00A8" w:rsidRDefault="002D00A8" w:rsidP="002D00A8">
      <w:pPr>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Р</w:t>
      </w:r>
      <w:r w:rsidRPr="00F76F64">
        <w:rPr>
          <w:rFonts w:ascii="Times New Roman" w:hAnsi="Times New Roman" w:cs="Times New Roman"/>
          <w:sz w:val="26"/>
          <w:szCs w:val="26"/>
        </w:rPr>
        <w:t>еализация мероприятий Программы поддержки обеспечит:</w:t>
      </w:r>
    </w:p>
    <w:p w:rsidR="002D00A8" w:rsidRDefault="002D00A8" w:rsidP="002D00A8">
      <w:pPr>
        <w:autoSpaceDE w:val="0"/>
        <w:autoSpaceDN w:val="0"/>
        <w:adjustRightInd w:val="0"/>
        <w:ind w:firstLine="720"/>
        <w:jc w:val="both"/>
        <w:rPr>
          <w:rFonts w:ascii="Times New Roman" w:hAnsi="Times New Roman" w:cs="Times New Roman"/>
          <w:sz w:val="26"/>
          <w:szCs w:val="26"/>
        </w:rPr>
      </w:pPr>
    </w:p>
    <w:p w:rsidR="002D00A8" w:rsidRDefault="002D00A8" w:rsidP="002D00A8">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12625" cy="2676648"/>
            <wp:effectExtent l="95250" t="19050" r="21475" b="9402"/>
            <wp:docPr id="14"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D00A8" w:rsidRDefault="002D00A8" w:rsidP="002D00A8">
      <w:pPr>
        <w:autoSpaceDE w:val="0"/>
        <w:autoSpaceDN w:val="0"/>
        <w:adjustRightInd w:val="0"/>
        <w:ind w:firstLine="720"/>
        <w:jc w:val="both"/>
        <w:rPr>
          <w:rFonts w:ascii="Times New Roman" w:hAnsi="Times New Roman" w:cs="Times New Roman"/>
          <w:sz w:val="26"/>
          <w:szCs w:val="26"/>
        </w:rPr>
      </w:pPr>
    </w:p>
    <w:p w:rsidR="00142B85" w:rsidRPr="001B6764" w:rsidRDefault="00142B85" w:rsidP="00142B85">
      <w:pPr>
        <w:jc w:val="both"/>
        <w:rPr>
          <w:rFonts w:ascii="Times New Roman" w:hAnsi="Times New Roman" w:cs="Times New Roman"/>
          <w:sz w:val="26"/>
          <w:szCs w:val="26"/>
        </w:rPr>
      </w:pPr>
      <w:r w:rsidRPr="00F1672B">
        <w:rPr>
          <w:rFonts w:ascii="Times New Roman" w:hAnsi="Times New Roman" w:cs="Times New Roman"/>
          <w:sz w:val="26"/>
          <w:szCs w:val="26"/>
        </w:rPr>
        <w:tab/>
      </w:r>
      <w:r w:rsidRPr="001B6764">
        <w:rPr>
          <w:rFonts w:ascii="Times New Roman" w:hAnsi="Times New Roman" w:cs="Times New Roman"/>
          <w:sz w:val="26"/>
          <w:szCs w:val="26"/>
        </w:rPr>
        <w:t>В октябре 2021 года информационно-аналитическим центром Государственной комиссии по вопросам развития Арктики и институтом  регионального консалтинга были завершены  исследования, в результате которых в Арктической зоне был выделен 131 опорный населенный пункт, для  территорий которых могут  быть разработаны адресные меры государственной поддержки.  Всего авторы исследования проанализировали  256 населенных пунктов с населением более 500 человек по 57 критериям. Среди критериев были такие, как размещение медицинских и образовательных организаций, логистической инфраструктуры, близость к месторождениям</w:t>
      </w:r>
      <w:r w:rsidR="00E31C0C">
        <w:rPr>
          <w:rFonts w:ascii="Times New Roman" w:hAnsi="Times New Roman" w:cs="Times New Roman"/>
          <w:sz w:val="26"/>
          <w:szCs w:val="26"/>
        </w:rPr>
        <w:t xml:space="preserve"> полезных ископаемых</w:t>
      </w:r>
      <w:r w:rsidRPr="001B6764">
        <w:rPr>
          <w:rFonts w:ascii="Times New Roman" w:hAnsi="Times New Roman" w:cs="Times New Roman"/>
          <w:sz w:val="26"/>
          <w:szCs w:val="26"/>
        </w:rPr>
        <w:t>, на освоение которых выданы лицензии, и другие показатели. Определены опорные населенные пункты  в сфере обеспечения внутренней безопасности, грузопассажирские авиаузлы, важные социокультурные центры, опорные центры в сфере инновационного и информационного обеспечения социально-экономического развития Арктической зоны Российской Федерации, а также центр</w:t>
      </w:r>
      <w:r w:rsidR="001B6764">
        <w:rPr>
          <w:rFonts w:ascii="Times New Roman" w:hAnsi="Times New Roman" w:cs="Times New Roman"/>
          <w:sz w:val="26"/>
          <w:szCs w:val="26"/>
        </w:rPr>
        <w:t>ы</w:t>
      </w:r>
      <w:r w:rsidRPr="001B6764">
        <w:rPr>
          <w:rFonts w:ascii="Times New Roman" w:hAnsi="Times New Roman" w:cs="Times New Roman"/>
          <w:sz w:val="26"/>
          <w:szCs w:val="26"/>
        </w:rPr>
        <w:t xml:space="preserve"> обеспечения промышленности. </w:t>
      </w:r>
      <w:r w:rsidR="001B6764">
        <w:rPr>
          <w:rFonts w:ascii="Times New Roman" w:hAnsi="Times New Roman" w:cs="Times New Roman"/>
          <w:sz w:val="26"/>
          <w:szCs w:val="26"/>
        </w:rPr>
        <w:t>При этом отмечалось, что один населенный пункт</w:t>
      </w:r>
      <w:r w:rsidRPr="001B6764">
        <w:rPr>
          <w:rFonts w:ascii="Times New Roman" w:hAnsi="Times New Roman" w:cs="Times New Roman"/>
          <w:sz w:val="26"/>
          <w:szCs w:val="26"/>
        </w:rPr>
        <w:t xml:space="preserve"> может входить сразу в несколько категорий, и соответственно, претендовать на получение нескольких пакетов государственной поддержки. Результаты данного исследования представляют значительный интерес для будущего </w:t>
      </w:r>
      <w:r w:rsidRPr="001B6764">
        <w:rPr>
          <w:rFonts w:ascii="Times New Roman" w:hAnsi="Times New Roman" w:cs="Times New Roman"/>
          <w:sz w:val="26"/>
          <w:szCs w:val="26"/>
        </w:rPr>
        <w:lastRenderedPageBreak/>
        <w:t xml:space="preserve">развития муниципального района, так как город Дудинка включен  в число опорных населенных пунктов.  </w:t>
      </w:r>
    </w:p>
    <w:p w:rsidR="00142B85" w:rsidRPr="001B6764" w:rsidRDefault="00142B85" w:rsidP="00142B85">
      <w:pPr>
        <w:jc w:val="both"/>
        <w:rPr>
          <w:rFonts w:ascii="Times New Roman" w:hAnsi="Times New Roman" w:cs="Times New Roman"/>
          <w:sz w:val="26"/>
          <w:szCs w:val="26"/>
        </w:rPr>
      </w:pPr>
      <w:r w:rsidRPr="001B6764">
        <w:rPr>
          <w:rFonts w:ascii="Times New Roman" w:hAnsi="Times New Roman" w:cs="Times New Roman"/>
          <w:sz w:val="26"/>
          <w:szCs w:val="26"/>
        </w:rPr>
        <w:tab/>
        <w:t xml:space="preserve">Авторы исследования пришли к выводу, что "арктические города выполняют важные функции, а существующее в обществе мнение о том, что эти населенные пункты не нужны и могут существовать в режиме вахты, </w:t>
      </w:r>
      <w:r w:rsidRPr="001B6764">
        <w:rPr>
          <w:rFonts w:ascii="Times New Roman" w:hAnsi="Times New Roman" w:cs="Times New Roman"/>
          <w:i/>
          <w:sz w:val="26"/>
          <w:szCs w:val="26"/>
        </w:rPr>
        <w:t>является заблуждением.</w:t>
      </w:r>
      <w:r w:rsidRPr="001B6764">
        <w:rPr>
          <w:rFonts w:ascii="Times New Roman" w:hAnsi="Times New Roman" w:cs="Times New Roman"/>
          <w:sz w:val="26"/>
          <w:szCs w:val="26"/>
        </w:rPr>
        <w:t xml:space="preserve"> Без городов, которые существуют на постоянной основе, нев</w:t>
      </w:r>
      <w:r w:rsidR="00BC7A92">
        <w:rPr>
          <w:rFonts w:ascii="Times New Roman" w:hAnsi="Times New Roman" w:cs="Times New Roman"/>
          <w:sz w:val="26"/>
          <w:szCs w:val="26"/>
        </w:rPr>
        <w:t>озможна современная экономика</w:t>
      </w:r>
      <w:r w:rsidRPr="001B6764">
        <w:rPr>
          <w:rFonts w:ascii="Times New Roman" w:hAnsi="Times New Roman" w:cs="Times New Roman"/>
          <w:sz w:val="26"/>
          <w:szCs w:val="26"/>
        </w:rPr>
        <w:t xml:space="preserve">". </w:t>
      </w:r>
    </w:p>
    <w:p w:rsidR="001B6764" w:rsidRPr="00132929" w:rsidRDefault="00142B85" w:rsidP="00647ADF">
      <w:pPr>
        <w:jc w:val="both"/>
        <w:rPr>
          <w:rFonts w:ascii="Times New Roman" w:hAnsi="Times New Roman" w:cs="Times New Roman"/>
          <w:sz w:val="26"/>
          <w:szCs w:val="26"/>
        </w:rPr>
      </w:pPr>
      <w:r w:rsidRPr="001B6764">
        <w:rPr>
          <w:rFonts w:ascii="Times New Roman" w:hAnsi="Times New Roman" w:cs="Times New Roman"/>
          <w:sz w:val="26"/>
          <w:szCs w:val="26"/>
        </w:rPr>
        <w:tab/>
      </w:r>
      <w:r w:rsidR="001B6764" w:rsidRPr="00647ADF">
        <w:rPr>
          <w:rFonts w:ascii="Times New Roman" w:hAnsi="Times New Roman" w:cs="Times New Roman"/>
          <w:sz w:val="26"/>
          <w:szCs w:val="26"/>
        </w:rPr>
        <w:t xml:space="preserve">Данные выводы </w:t>
      </w:r>
      <w:r w:rsidR="009706F2">
        <w:rPr>
          <w:rFonts w:ascii="Times New Roman" w:hAnsi="Times New Roman" w:cs="Times New Roman"/>
          <w:sz w:val="26"/>
          <w:szCs w:val="26"/>
        </w:rPr>
        <w:t xml:space="preserve">особо значимы </w:t>
      </w:r>
      <w:r w:rsidR="001B6764" w:rsidRPr="00647ADF">
        <w:rPr>
          <w:rFonts w:ascii="Times New Roman" w:hAnsi="Times New Roman" w:cs="Times New Roman"/>
          <w:sz w:val="26"/>
          <w:szCs w:val="26"/>
        </w:rPr>
        <w:t>для территорий, включенных в Арктическую зону</w:t>
      </w:r>
      <w:r w:rsidR="001B6764" w:rsidRPr="00132929">
        <w:rPr>
          <w:rFonts w:ascii="Times New Roman" w:hAnsi="Times New Roman" w:cs="Times New Roman"/>
          <w:sz w:val="26"/>
          <w:szCs w:val="26"/>
        </w:rPr>
        <w:t xml:space="preserve">, поскольку в </w:t>
      </w:r>
      <w:r w:rsidR="002C1A6A" w:rsidRPr="00132929">
        <w:rPr>
          <w:rFonts w:ascii="Times New Roman" w:hAnsi="Times New Roman" w:cs="Times New Roman"/>
          <w:sz w:val="26"/>
          <w:szCs w:val="26"/>
        </w:rPr>
        <w:t xml:space="preserve">последние годы например, </w:t>
      </w:r>
      <w:r w:rsidR="001B6764" w:rsidRPr="00132929">
        <w:rPr>
          <w:rFonts w:ascii="Times New Roman" w:hAnsi="Times New Roman" w:cs="Times New Roman"/>
          <w:sz w:val="26"/>
          <w:szCs w:val="26"/>
        </w:rPr>
        <w:t xml:space="preserve">освоение </w:t>
      </w:r>
      <w:r w:rsidR="002C1A6A" w:rsidRPr="00132929">
        <w:rPr>
          <w:rFonts w:ascii="Times New Roman" w:hAnsi="Times New Roman" w:cs="Times New Roman"/>
          <w:sz w:val="26"/>
          <w:szCs w:val="26"/>
        </w:rPr>
        <w:t xml:space="preserve">Таймыра </w:t>
      </w:r>
      <w:r w:rsidR="001B6764" w:rsidRPr="00132929">
        <w:rPr>
          <w:rFonts w:ascii="Times New Roman" w:hAnsi="Times New Roman" w:cs="Times New Roman"/>
          <w:sz w:val="26"/>
          <w:szCs w:val="26"/>
        </w:rPr>
        <w:t xml:space="preserve">происходит </w:t>
      </w:r>
      <w:r w:rsidR="002C1A6A" w:rsidRPr="00132929">
        <w:rPr>
          <w:rFonts w:ascii="Times New Roman" w:hAnsi="Times New Roman" w:cs="Times New Roman"/>
          <w:sz w:val="26"/>
          <w:szCs w:val="26"/>
        </w:rPr>
        <w:t xml:space="preserve">исключительно </w:t>
      </w:r>
      <w:r w:rsidR="001B6764" w:rsidRPr="00132929">
        <w:rPr>
          <w:rFonts w:ascii="Times New Roman" w:hAnsi="Times New Roman" w:cs="Times New Roman"/>
          <w:sz w:val="26"/>
          <w:szCs w:val="26"/>
        </w:rPr>
        <w:t>путем строительства поселков вахтового типа</w:t>
      </w:r>
      <w:r w:rsidR="002C1A6A" w:rsidRPr="00132929">
        <w:rPr>
          <w:rFonts w:ascii="Times New Roman" w:hAnsi="Times New Roman" w:cs="Times New Roman"/>
          <w:sz w:val="26"/>
          <w:szCs w:val="26"/>
        </w:rPr>
        <w:t>, без каких либо значимых вложений в инфраструктуру существующих населенных пунктов</w:t>
      </w:r>
      <w:r w:rsidR="001B6764" w:rsidRPr="00132929">
        <w:rPr>
          <w:rFonts w:ascii="Times New Roman" w:hAnsi="Times New Roman" w:cs="Times New Roman"/>
          <w:sz w:val="26"/>
          <w:szCs w:val="26"/>
        </w:rPr>
        <w:t xml:space="preserve">. </w:t>
      </w:r>
    </w:p>
    <w:p w:rsidR="00142B85" w:rsidRPr="00132929" w:rsidRDefault="001B6764" w:rsidP="00647ADF">
      <w:pPr>
        <w:jc w:val="both"/>
        <w:rPr>
          <w:rFonts w:ascii="Times New Roman" w:hAnsi="Times New Roman" w:cs="Times New Roman"/>
          <w:sz w:val="26"/>
          <w:szCs w:val="26"/>
        </w:rPr>
      </w:pPr>
      <w:r w:rsidRPr="00132929">
        <w:rPr>
          <w:rFonts w:ascii="Times New Roman" w:hAnsi="Times New Roman" w:cs="Times New Roman"/>
          <w:sz w:val="26"/>
          <w:szCs w:val="26"/>
        </w:rPr>
        <w:tab/>
      </w:r>
      <w:r w:rsidR="00142B85" w:rsidRPr="00132929">
        <w:rPr>
          <w:rFonts w:ascii="Times New Roman" w:hAnsi="Times New Roman" w:cs="Times New Roman"/>
          <w:sz w:val="26"/>
          <w:szCs w:val="26"/>
        </w:rPr>
        <w:t>В настоящее время отсутствует понимание того, насколько итоги данного исследования будут учтены при распределении средств федерального и региональных бюджетов</w:t>
      </w:r>
      <w:r w:rsidR="00031E5C" w:rsidRPr="00132929">
        <w:rPr>
          <w:rFonts w:ascii="Times New Roman" w:hAnsi="Times New Roman" w:cs="Times New Roman"/>
          <w:sz w:val="26"/>
          <w:szCs w:val="26"/>
        </w:rPr>
        <w:t xml:space="preserve">, и как подобное исследование в конечном итоге  повлияет на </w:t>
      </w:r>
      <w:r w:rsidR="009706F2" w:rsidRPr="00132929">
        <w:rPr>
          <w:rFonts w:ascii="Times New Roman" w:hAnsi="Times New Roman" w:cs="Times New Roman"/>
          <w:sz w:val="26"/>
          <w:szCs w:val="26"/>
        </w:rPr>
        <w:t xml:space="preserve">инфраструктуру и качество жизни населения в </w:t>
      </w:r>
      <w:r w:rsidR="00031E5C" w:rsidRPr="00132929">
        <w:rPr>
          <w:rFonts w:ascii="Times New Roman" w:hAnsi="Times New Roman" w:cs="Times New Roman"/>
          <w:sz w:val="26"/>
          <w:szCs w:val="26"/>
        </w:rPr>
        <w:t>муниципальных образовани</w:t>
      </w:r>
      <w:r w:rsidR="009706F2" w:rsidRPr="00132929">
        <w:rPr>
          <w:rFonts w:ascii="Times New Roman" w:hAnsi="Times New Roman" w:cs="Times New Roman"/>
          <w:sz w:val="26"/>
          <w:szCs w:val="26"/>
        </w:rPr>
        <w:t>ях</w:t>
      </w:r>
      <w:r w:rsidR="00031E5C" w:rsidRPr="00132929">
        <w:rPr>
          <w:rFonts w:ascii="Times New Roman" w:hAnsi="Times New Roman" w:cs="Times New Roman"/>
          <w:sz w:val="26"/>
          <w:szCs w:val="26"/>
        </w:rPr>
        <w:t>, определенных в качестве опорных населенных пунктов.</w:t>
      </w:r>
    </w:p>
    <w:p w:rsidR="006D0D76" w:rsidRPr="00647ADF" w:rsidRDefault="006D0D76" w:rsidP="00647ADF">
      <w:pPr>
        <w:jc w:val="both"/>
        <w:rPr>
          <w:rFonts w:ascii="Times New Roman" w:hAnsi="Times New Roman" w:cs="Times New Roman"/>
          <w:sz w:val="26"/>
          <w:szCs w:val="26"/>
        </w:rPr>
      </w:pPr>
      <w:r w:rsidRPr="00132929">
        <w:rPr>
          <w:rFonts w:ascii="Times New Roman" w:hAnsi="Times New Roman" w:cs="Times New Roman"/>
          <w:sz w:val="26"/>
          <w:szCs w:val="26"/>
        </w:rPr>
        <w:tab/>
        <w:t>С учетом</w:t>
      </w:r>
      <w:r>
        <w:rPr>
          <w:rFonts w:ascii="Times New Roman" w:hAnsi="Times New Roman" w:cs="Times New Roman"/>
          <w:sz w:val="26"/>
          <w:szCs w:val="26"/>
        </w:rPr>
        <w:t xml:space="preserve">  включения Таймыра в Арктическую зону РФ формирование столь объемной нормативно- правовой базы по реализации </w:t>
      </w:r>
      <w:r w:rsidR="009706F2">
        <w:rPr>
          <w:rFonts w:ascii="Times New Roman" w:hAnsi="Times New Roman" w:cs="Times New Roman"/>
          <w:sz w:val="26"/>
          <w:szCs w:val="26"/>
        </w:rPr>
        <w:t>С</w:t>
      </w:r>
      <w:r>
        <w:rPr>
          <w:rFonts w:ascii="Times New Roman" w:hAnsi="Times New Roman" w:cs="Times New Roman"/>
          <w:sz w:val="26"/>
          <w:szCs w:val="26"/>
        </w:rPr>
        <w:t>тратегии</w:t>
      </w:r>
      <w:r w:rsidR="009706F2">
        <w:rPr>
          <w:rFonts w:ascii="Times New Roman" w:hAnsi="Times New Roman" w:cs="Times New Roman"/>
          <w:sz w:val="26"/>
          <w:szCs w:val="26"/>
        </w:rPr>
        <w:t xml:space="preserve"> развития Арктической зоны</w:t>
      </w:r>
      <w:r>
        <w:rPr>
          <w:rFonts w:ascii="Times New Roman" w:hAnsi="Times New Roman" w:cs="Times New Roman"/>
          <w:sz w:val="26"/>
          <w:szCs w:val="26"/>
        </w:rPr>
        <w:t xml:space="preserve"> </w:t>
      </w:r>
      <w:r w:rsidR="00236C10">
        <w:rPr>
          <w:rFonts w:ascii="Times New Roman" w:hAnsi="Times New Roman" w:cs="Times New Roman"/>
          <w:sz w:val="26"/>
          <w:szCs w:val="26"/>
        </w:rPr>
        <w:t xml:space="preserve">в среднесрочной перспективе </w:t>
      </w:r>
      <w:r>
        <w:rPr>
          <w:rFonts w:ascii="Times New Roman" w:hAnsi="Times New Roman" w:cs="Times New Roman"/>
          <w:sz w:val="26"/>
          <w:szCs w:val="26"/>
        </w:rPr>
        <w:t>ожидаемо приведет к серьезным структурным преобразованиям в муниципальн</w:t>
      </w:r>
      <w:r w:rsidR="00015B4C">
        <w:rPr>
          <w:rFonts w:ascii="Times New Roman" w:hAnsi="Times New Roman" w:cs="Times New Roman"/>
          <w:sz w:val="26"/>
          <w:szCs w:val="26"/>
        </w:rPr>
        <w:t>ом районе</w:t>
      </w:r>
      <w:r w:rsidR="00E03DC9">
        <w:rPr>
          <w:rFonts w:ascii="Times New Roman" w:hAnsi="Times New Roman" w:cs="Times New Roman"/>
          <w:sz w:val="26"/>
          <w:szCs w:val="26"/>
        </w:rPr>
        <w:t xml:space="preserve">, потребует значительной </w:t>
      </w:r>
      <w:proofErr w:type="spellStart"/>
      <w:r w:rsidR="00E03DC9">
        <w:rPr>
          <w:rFonts w:ascii="Times New Roman" w:hAnsi="Times New Roman" w:cs="Times New Roman"/>
          <w:sz w:val="26"/>
          <w:szCs w:val="26"/>
        </w:rPr>
        <w:t>концетрации</w:t>
      </w:r>
      <w:proofErr w:type="spellEnd"/>
      <w:r w:rsidR="00E03DC9">
        <w:rPr>
          <w:rFonts w:ascii="Times New Roman" w:hAnsi="Times New Roman" w:cs="Times New Roman"/>
          <w:sz w:val="26"/>
          <w:szCs w:val="26"/>
        </w:rPr>
        <w:t xml:space="preserve"> усилии органов местного самоуправления на решении поставленных перед ним государственных задач</w:t>
      </w:r>
      <w:r w:rsidR="008A164C">
        <w:rPr>
          <w:rFonts w:ascii="Times New Roman" w:hAnsi="Times New Roman" w:cs="Times New Roman"/>
          <w:sz w:val="26"/>
          <w:szCs w:val="26"/>
        </w:rPr>
        <w:t>, объективной оценки рисков и последствий реализуемых мероприятий</w:t>
      </w:r>
      <w:r w:rsidR="00E03DC9">
        <w:rPr>
          <w:rFonts w:ascii="Times New Roman" w:hAnsi="Times New Roman" w:cs="Times New Roman"/>
          <w:sz w:val="26"/>
          <w:szCs w:val="26"/>
        </w:rPr>
        <w:t>.</w:t>
      </w:r>
      <w:r>
        <w:rPr>
          <w:rFonts w:ascii="Times New Roman" w:hAnsi="Times New Roman" w:cs="Times New Roman"/>
          <w:sz w:val="26"/>
          <w:szCs w:val="26"/>
        </w:rPr>
        <w:t xml:space="preserve"> </w:t>
      </w:r>
    </w:p>
    <w:p w:rsidR="00647ADF" w:rsidRPr="00E31C0C" w:rsidRDefault="00C61DF7" w:rsidP="00647ADF">
      <w:pPr>
        <w:pStyle w:val="a7"/>
        <w:spacing w:before="0" w:beforeAutospacing="0" w:after="0" w:afterAutospacing="0"/>
        <w:jc w:val="both"/>
        <w:rPr>
          <w:rFonts w:ascii="Times New Roman" w:hAnsi="Times New Roman" w:cs="Times New Roman"/>
          <w:sz w:val="26"/>
          <w:szCs w:val="26"/>
        </w:rPr>
      </w:pPr>
      <w:r w:rsidRPr="00647ADF">
        <w:rPr>
          <w:rFonts w:ascii="Times New Roman" w:hAnsi="Times New Roman" w:cs="Times New Roman"/>
          <w:sz w:val="26"/>
          <w:szCs w:val="26"/>
        </w:rPr>
        <w:tab/>
      </w:r>
      <w:r w:rsidR="00647ADF">
        <w:rPr>
          <w:rFonts w:ascii="Times New Roman" w:hAnsi="Times New Roman" w:cs="Times New Roman"/>
          <w:sz w:val="26"/>
          <w:szCs w:val="26"/>
        </w:rPr>
        <w:t>Серьезному реформированию продолжает подвергат</w:t>
      </w:r>
      <w:r w:rsidR="00E31C0C">
        <w:rPr>
          <w:rFonts w:ascii="Times New Roman" w:hAnsi="Times New Roman" w:cs="Times New Roman"/>
          <w:sz w:val="26"/>
          <w:szCs w:val="26"/>
        </w:rPr>
        <w:t>ь</w:t>
      </w:r>
      <w:r w:rsidR="00647ADF">
        <w:rPr>
          <w:rFonts w:ascii="Times New Roman" w:hAnsi="Times New Roman" w:cs="Times New Roman"/>
          <w:sz w:val="26"/>
          <w:szCs w:val="26"/>
        </w:rPr>
        <w:t xml:space="preserve">ся законодательство в области </w:t>
      </w:r>
      <w:r w:rsidR="00647ADF" w:rsidRPr="00E31C0C">
        <w:rPr>
          <w:rFonts w:ascii="Times New Roman" w:hAnsi="Times New Roman" w:cs="Times New Roman"/>
          <w:sz w:val="26"/>
          <w:szCs w:val="26"/>
        </w:rPr>
        <w:t xml:space="preserve">государственного устройства РФ. </w:t>
      </w:r>
    </w:p>
    <w:p w:rsidR="00647ADF" w:rsidRPr="00647ADF" w:rsidRDefault="00647ADF" w:rsidP="00647ADF">
      <w:pPr>
        <w:pStyle w:val="a7"/>
        <w:spacing w:before="0" w:beforeAutospacing="0" w:after="0" w:afterAutospacing="0"/>
        <w:jc w:val="both"/>
        <w:rPr>
          <w:rFonts w:ascii="Times New Roman" w:hAnsi="Times New Roman" w:cs="Times New Roman"/>
          <w:sz w:val="26"/>
          <w:szCs w:val="26"/>
        </w:rPr>
      </w:pPr>
      <w:r w:rsidRPr="00E31C0C">
        <w:rPr>
          <w:rFonts w:ascii="Times New Roman" w:hAnsi="Times New Roman" w:cs="Times New Roman"/>
          <w:sz w:val="26"/>
          <w:szCs w:val="26"/>
        </w:rPr>
        <w:tab/>
        <w:t xml:space="preserve">В январском </w:t>
      </w:r>
      <w:hyperlink r:id="rId32" w:anchor="/document/73405165/paragraph/132/doclist/8914/showentries/0/highlight/%D0%9F%D0%BE%D1%81%D0%BB%D0%B0%D0%BD%D0%B8%D0%B5%20%D0%9F%D1%80%D0%B5%D0%B7%D0%B8%D0%B4%D0%B5%D0%BD%D1%82%D0%B0%20%D0%A0%D0%A4%20%D0%92.%D0%92.%20%D0%9F%D1%83%D1%82%D0%B8%D0%BD%D0%B0%20" w:history="1">
        <w:r w:rsidRPr="00E31C0C">
          <w:rPr>
            <w:rStyle w:val="af4"/>
            <w:rFonts w:ascii="Times New Roman" w:hAnsi="Times New Roman" w:cs="Times New Roman"/>
            <w:color w:val="auto"/>
            <w:sz w:val="26"/>
            <w:szCs w:val="26"/>
            <w:u w:val="none"/>
          </w:rPr>
          <w:t>послании</w:t>
        </w:r>
      </w:hyperlink>
      <w:r w:rsidRPr="00E31C0C">
        <w:rPr>
          <w:rFonts w:ascii="Times New Roman" w:hAnsi="Times New Roman" w:cs="Times New Roman"/>
          <w:sz w:val="26"/>
          <w:szCs w:val="26"/>
        </w:rPr>
        <w:t xml:space="preserve"> 2020 года Федеральному Собранию Президент России предложил закрепить в </w:t>
      </w:r>
      <w:hyperlink r:id="rId33" w:anchor="/document/10103000/entry/0" w:history="1">
        <w:r w:rsidRPr="00E31C0C">
          <w:rPr>
            <w:rStyle w:val="af4"/>
            <w:rFonts w:ascii="Times New Roman" w:hAnsi="Times New Roman" w:cs="Times New Roman"/>
            <w:color w:val="auto"/>
            <w:sz w:val="26"/>
            <w:szCs w:val="26"/>
            <w:u w:val="none"/>
          </w:rPr>
          <w:t>Конституции</w:t>
        </w:r>
      </w:hyperlink>
      <w:r w:rsidRPr="00E31C0C">
        <w:rPr>
          <w:rFonts w:ascii="Times New Roman" w:hAnsi="Times New Roman" w:cs="Times New Roman"/>
          <w:sz w:val="26"/>
          <w:szCs w:val="26"/>
        </w:rPr>
        <w:t xml:space="preserve"> </w:t>
      </w:r>
      <w:r w:rsidR="00E31C0C" w:rsidRPr="00E31C0C">
        <w:rPr>
          <w:rFonts w:ascii="Times New Roman" w:hAnsi="Times New Roman" w:cs="Times New Roman"/>
          <w:sz w:val="26"/>
          <w:szCs w:val="26"/>
        </w:rPr>
        <w:t xml:space="preserve">Российской Федерации </w:t>
      </w:r>
      <w:r w:rsidRPr="00E31C0C">
        <w:rPr>
          <w:rFonts w:ascii="Times New Roman" w:hAnsi="Times New Roman" w:cs="Times New Roman"/>
          <w:sz w:val="26"/>
          <w:szCs w:val="26"/>
        </w:rPr>
        <w:t>принципы единой системы публичной власти, выстроить эффективное взаимодействие между государственными и муниципальными органами</w:t>
      </w:r>
      <w:r w:rsidRPr="00647ADF">
        <w:rPr>
          <w:rFonts w:ascii="Times New Roman" w:hAnsi="Times New Roman" w:cs="Times New Roman"/>
          <w:sz w:val="26"/>
          <w:szCs w:val="26"/>
        </w:rPr>
        <w:t xml:space="preserve">. При этом глава государства подчеркнул, что «полномочия и реальные возможности местного самоуправления – самого близкого к людям уровня власти - </w:t>
      </w:r>
      <w:r w:rsidRPr="00647ADF">
        <w:rPr>
          <w:rFonts w:ascii="Times New Roman" w:hAnsi="Times New Roman" w:cs="Times New Roman"/>
          <w:b/>
          <w:sz w:val="26"/>
          <w:szCs w:val="26"/>
        </w:rPr>
        <w:t>могут и должны быть расширены и укреплены</w:t>
      </w:r>
      <w:r w:rsidRPr="00647ADF">
        <w:rPr>
          <w:rFonts w:ascii="Times New Roman" w:hAnsi="Times New Roman" w:cs="Times New Roman"/>
          <w:sz w:val="26"/>
          <w:szCs w:val="26"/>
        </w:rPr>
        <w:t xml:space="preserve">». </w:t>
      </w:r>
    </w:p>
    <w:p w:rsidR="00647ADF" w:rsidRPr="00647ADF" w:rsidRDefault="00647ADF" w:rsidP="00236C10">
      <w:pPr>
        <w:pStyle w:val="a7"/>
        <w:spacing w:before="0" w:beforeAutospacing="0" w:after="0" w:afterAutospacing="0"/>
        <w:jc w:val="both"/>
        <w:rPr>
          <w:rFonts w:ascii="Times New Roman" w:hAnsi="Times New Roman" w:cs="Times New Roman"/>
          <w:sz w:val="26"/>
          <w:szCs w:val="26"/>
        </w:rPr>
      </w:pPr>
      <w:r w:rsidRPr="00647ADF">
        <w:rPr>
          <w:rFonts w:ascii="Times New Roman" w:hAnsi="Times New Roman" w:cs="Times New Roman"/>
          <w:sz w:val="26"/>
          <w:szCs w:val="26"/>
        </w:rPr>
        <w:tab/>
        <w:t xml:space="preserve">На практике в настоящее время происходит обратное. Идет централизация власти на федеральном уровне. Примером этого, является Законопроект «Об общих принципах организации публичной власти в субъектах РФ», внесенный </w:t>
      </w:r>
      <w:r>
        <w:rPr>
          <w:rFonts w:ascii="Times New Roman" w:hAnsi="Times New Roman" w:cs="Times New Roman"/>
          <w:sz w:val="26"/>
          <w:szCs w:val="26"/>
        </w:rPr>
        <w:t>в</w:t>
      </w:r>
      <w:r w:rsidRPr="00647ADF">
        <w:rPr>
          <w:rFonts w:ascii="Times New Roman" w:hAnsi="Times New Roman" w:cs="Times New Roman"/>
          <w:sz w:val="26"/>
          <w:szCs w:val="26"/>
        </w:rPr>
        <w:t xml:space="preserve"> Государственную Думу  в сентябре 2021 года  и призванный заменить Федеральный 3акон № 184-ФЗ «Об общих принципах организации законодательной и исполнительной власти в субъектах Российс</w:t>
      </w:r>
      <w:r w:rsidR="00750811">
        <w:rPr>
          <w:rFonts w:ascii="Times New Roman" w:hAnsi="Times New Roman" w:cs="Times New Roman"/>
          <w:sz w:val="26"/>
          <w:szCs w:val="26"/>
        </w:rPr>
        <w:t>кой Федерации»</w:t>
      </w:r>
      <w:r w:rsidR="00236C10">
        <w:rPr>
          <w:rFonts w:ascii="Times New Roman" w:hAnsi="Times New Roman" w:cs="Times New Roman"/>
          <w:sz w:val="26"/>
          <w:szCs w:val="26"/>
        </w:rPr>
        <w:t xml:space="preserve">. </w:t>
      </w:r>
      <w:r w:rsidR="00750811">
        <w:rPr>
          <w:rFonts w:ascii="Times New Roman" w:hAnsi="Times New Roman" w:cs="Times New Roman"/>
          <w:sz w:val="26"/>
          <w:szCs w:val="26"/>
        </w:rPr>
        <w:t xml:space="preserve"> Указанный законопроект  </w:t>
      </w:r>
      <w:r w:rsidR="00236C10">
        <w:rPr>
          <w:rFonts w:ascii="Times New Roman" w:hAnsi="Times New Roman" w:cs="Times New Roman"/>
          <w:sz w:val="26"/>
          <w:szCs w:val="26"/>
        </w:rPr>
        <w:t xml:space="preserve">несколько </w:t>
      </w:r>
      <w:r w:rsidR="00750811">
        <w:rPr>
          <w:rFonts w:ascii="Times New Roman" w:hAnsi="Times New Roman" w:cs="Times New Roman"/>
          <w:sz w:val="26"/>
          <w:szCs w:val="26"/>
        </w:rPr>
        <w:t>снижает самостоятельность органов государственной власти субъектов РФ и значимость высшего должностного лица, как политической фигуры</w:t>
      </w:r>
      <w:r w:rsidR="00236C10">
        <w:rPr>
          <w:rFonts w:ascii="Times New Roman" w:hAnsi="Times New Roman" w:cs="Times New Roman"/>
          <w:sz w:val="26"/>
          <w:szCs w:val="26"/>
        </w:rPr>
        <w:t>, п</w:t>
      </w:r>
      <w:r w:rsidR="00015B4C" w:rsidRPr="00647ADF">
        <w:rPr>
          <w:rFonts w:ascii="Times New Roman" w:hAnsi="Times New Roman" w:cs="Times New Roman"/>
          <w:sz w:val="26"/>
          <w:szCs w:val="26"/>
        </w:rPr>
        <w:t>редусм</w:t>
      </w:r>
      <w:r w:rsidR="00236C10">
        <w:rPr>
          <w:rFonts w:ascii="Times New Roman" w:hAnsi="Times New Roman" w:cs="Times New Roman"/>
          <w:sz w:val="26"/>
          <w:szCs w:val="26"/>
        </w:rPr>
        <w:t xml:space="preserve">атривает полномочия </w:t>
      </w:r>
      <w:r w:rsidR="00015B4C" w:rsidRPr="00647ADF">
        <w:rPr>
          <w:rFonts w:ascii="Times New Roman" w:hAnsi="Times New Roman" w:cs="Times New Roman"/>
          <w:sz w:val="26"/>
          <w:szCs w:val="26"/>
        </w:rPr>
        <w:t>федеральны</w:t>
      </w:r>
      <w:r w:rsidR="00236C10">
        <w:rPr>
          <w:rFonts w:ascii="Times New Roman" w:hAnsi="Times New Roman" w:cs="Times New Roman"/>
          <w:sz w:val="26"/>
          <w:szCs w:val="26"/>
        </w:rPr>
        <w:t>х</w:t>
      </w:r>
      <w:r w:rsidR="00015B4C" w:rsidRPr="00647ADF">
        <w:rPr>
          <w:rFonts w:ascii="Times New Roman" w:hAnsi="Times New Roman" w:cs="Times New Roman"/>
          <w:sz w:val="26"/>
          <w:szCs w:val="26"/>
        </w:rPr>
        <w:t xml:space="preserve"> орган</w:t>
      </w:r>
      <w:r w:rsidR="00236C10">
        <w:rPr>
          <w:rFonts w:ascii="Times New Roman" w:hAnsi="Times New Roman" w:cs="Times New Roman"/>
          <w:sz w:val="26"/>
          <w:szCs w:val="26"/>
        </w:rPr>
        <w:t>ов</w:t>
      </w:r>
      <w:r w:rsidR="00015B4C" w:rsidRPr="00647ADF">
        <w:rPr>
          <w:rFonts w:ascii="Times New Roman" w:hAnsi="Times New Roman" w:cs="Times New Roman"/>
          <w:sz w:val="26"/>
          <w:szCs w:val="26"/>
        </w:rPr>
        <w:t xml:space="preserve"> исполнительной власти </w:t>
      </w:r>
      <w:r w:rsidR="00236C10">
        <w:rPr>
          <w:rFonts w:ascii="Times New Roman" w:hAnsi="Times New Roman" w:cs="Times New Roman"/>
          <w:sz w:val="26"/>
          <w:szCs w:val="26"/>
        </w:rPr>
        <w:t xml:space="preserve">по участию </w:t>
      </w:r>
      <w:r w:rsidR="00015B4C" w:rsidRPr="00647ADF">
        <w:rPr>
          <w:rFonts w:ascii="Times New Roman" w:hAnsi="Times New Roman" w:cs="Times New Roman"/>
          <w:sz w:val="26"/>
          <w:szCs w:val="26"/>
        </w:rPr>
        <w:t xml:space="preserve"> в формировании органов ис</w:t>
      </w:r>
      <w:r w:rsidR="00750811">
        <w:rPr>
          <w:rFonts w:ascii="Times New Roman" w:hAnsi="Times New Roman" w:cs="Times New Roman"/>
          <w:sz w:val="26"/>
          <w:szCs w:val="26"/>
        </w:rPr>
        <w:t>полнительной власти субъекта РФ</w:t>
      </w:r>
      <w:r w:rsidR="00236C10">
        <w:rPr>
          <w:rFonts w:ascii="Times New Roman" w:hAnsi="Times New Roman" w:cs="Times New Roman"/>
          <w:sz w:val="26"/>
          <w:szCs w:val="26"/>
        </w:rPr>
        <w:t xml:space="preserve">. Кроме того, </w:t>
      </w:r>
      <w:r w:rsidR="00750811">
        <w:rPr>
          <w:rFonts w:ascii="Times New Roman" w:hAnsi="Times New Roman" w:cs="Times New Roman"/>
          <w:sz w:val="26"/>
          <w:szCs w:val="26"/>
        </w:rPr>
        <w:t xml:space="preserve"> </w:t>
      </w:r>
      <w:r w:rsidRPr="00647ADF">
        <w:rPr>
          <w:rFonts w:ascii="Times New Roman" w:hAnsi="Times New Roman" w:cs="Times New Roman"/>
          <w:sz w:val="26"/>
          <w:szCs w:val="26"/>
        </w:rPr>
        <w:t>допускает</w:t>
      </w:r>
      <w:r w:rsidR="00750811">
        <w:rPr>
          <w:rFonts w:ascii="Times New Roman" w:hAnsi="Times New Roman" w:cs="Times New Roman"/>
          <w:sz w:val="26"/>
          <w:szCs w:val="26"/>
        </w:rPr>
        <w:t>ся</w:t>
      </w:r>
      <w:r w:rsidRPr="00647ADF">
        <w:rPr>
          <w:rFonts w:ascii="Times New Roman" w:hAnsi="Times New Roman" w:cs="Times New Roman"/>
          <w:sz w:val="26"/>
          <w:szCs w:val="26"/>
        </w:rPr>
        <w:t xml:space="preserve"> возможность регулировать полномочия органов государственной власти субъекта РФ на некоторой части территории федеральным законом</w:t>
      </w:r>
      <w:r w:rsidR="00750811">
        <w:rPr>
          <w:rFonts w:ascii="Times New Roman" w:hAnsi="Times New Roman" w:cs="Times New Roman"/>
          <w:sz w:val="26"/>
          <w:szCs w:val="26"/>
        </w:rPr>
        <w:t>, и</w:t>
      </w:r>
      <w:r w:rsidRPr="00647ADF">
        <w:rPr>
          <w:rFonts w:ascii="Times New Roman" w:hAnsi="Times New Roman" w:cs="Times New Roman"/>
          <w:sz w:val="26"/>
          <w:szCs w:val="26"/>
        </w:rPr>
        <w:t xml:space="preserve">ными словами, </w:t>
      </w:r>
      <w:r w:rsidR="00750811">
        <w:rPr>
          <w:rFonts w:ascii="Times New Roman" w:hAnsi="Times New Roman" w:cs="Times New Roman"/>
          <w:sz w:val="26"/>
          <w:szCs w:val="26"/>
        </w:rPr>
        <w:t xml:space="preserve">установлена </w:t>
      </w:r>
      <w:r w:rsidRPr="00647ADF">
        <w:rPr>
          <w:rFonts w:ascii="Times New Roman" w:hAnsi="Times New Roman" w:cs="Times New Roman"/>
          <w:sz w:val="26"/>
          <w:szCs w:val="26"/>
        </w:rPr>
        <w:t>возможность прямого управления федеральным центром частью территорий субъектов, что нарушает принципы федеративности.</w:t>
      </w:r>
    </w:p>
    <w:p w:rsidR="00647ADF" w:rsidRPr="00647ADF" w:rsidRDefault="00647ADF" w:rsidP="00647ADF">
      <w:pPr>
        <w:jc w:val="both"/>
        <w:rPr>
          <w:rFonts w:ascii="Times New Roman" w:hAnsi="Times New Roman" w:cs="Times New Roman"/>
          <w:sz w:val="26"/>
          <w:szCs w:val="26"/>
        </w:rPr>
      </w:pPr>
      <w:r w:rsidRPr="00647ADF">
        <w:rPr>
          <w:rFonts w:ascii="Times New Roman" w:hAnsi="Times New Roman" w:cs="Times New Roman"/>
          <w:sz w:val="26"/>
          <w:szCs w:val="26"/>
        </w:rPr>
        <w:tab/>
      </w:r>
      <w:r w:rsidR="00750811">
        <w:rPr>
          <w:rFonts w:ascii="Times New Roman" w:hAnsi="Times New Roman" w:cs="Times New Roman"/>
          <w:sz w:val="26"/>
          <w:szCs w:val="26"/>
        </w:rPr>
        <w:t>Также п</w:t>
      </w:r>
      <w:r w:rsidRPr="00647ADF">
        <w:rPr>
          <w:rFonts w:ascii="Times New Roman" w:hAnsi="Times New Roman" w:cs="Times New Roman"/>
          <w:sz w:val="26"/>
          <w:szCs w:val="26"/>
        </w:rPr>
        <w:t xml:space="preserve">редусмотрено, что полномочия РФ по предметам ведения РФ, а также полномочия РФ по предметам совместного ведения могут передаваться для </w:t>
      </w:r>
      <w:r w:rsidRPr="00647ADF">
        <w:rPr>
          <w:rFonts w:ascii="Times New Roman" w:hAnsi="Times New Roman" w:cs="Times New Roman"/>
          <w:sz w:val="26"/>
          <w:szCs w:val="26"/>
        </w:rPr>
        <w:lastRenderedPageBreak/>
        <w:t>осуществления органам государственной власти субъ</w:t>
      </w:r>
      <w:r w:rsidR="00750811">
        <w:rPr>
          <w:rFonts w:ascii="Times New Roman" w:hAnsi="Times New Roman" w:cs="Times New Roman"/>
          <w:sz w:val="26"/>
          <w:szCs w:val="26"/>
        </w:rPr>
        <w:t xml:space="preserve">ектов РФ федеральными законами, что </w:t>
      </w:r>
      <w:r w:rsidRPr="00647ADF">
        <w:rPr>
          <w:rFonts w:ascii="Times New Roman" w:hAnsi="Times New Roman" w:cs="Times New Roman"/>
          <w:sz w:val="26"/>
          <w:szCs w:val="26"/>
        </w:rPr>
        <w:t>противоречит ст</w:t>
      </w:r>
      <w:r w:rsidR="00E31C0C">
        <w:rPr>
          <w:rFonts w:ascii="Times New Roman" w:hAnsi="Times New Roman" w:cs="Times New Roman"/>
          <w:sz w:val="26"/>
          <w:szCs w:val="26"/>
        </w:rPr>
        <w:t xml:space="preserve">атье </w:t>
      </w:r>
      <w:r w:rsidRPr="00647ADF">
        <w:rPr>
          <w:rFonts w:ascii="Times New Roman" w:hAnsi="Times New Roman" w:cs="Times New Roman"/>
          <w:sz w:val="26"/>
          <w:szCs w:val="26"/>
        </w:rPr>
        <w:t xml:space="preserve"> 11 Конституции Р</w:t>
      </w:r>
      <w:r w:rsidR="00E31C0C">
        <w:rPr>
          <w:rFonts w:ascii="Times New Roman" w:hAnsi="Times New Roman" w:cs="Times New Roman"/>
          <w:sz w:val="26"/>
          <w:szCs w:val="26"/>
        </w:rPr>
        <w:t xml:space="preserve">оссийской </w:t>
      </w:r>
      <w:r w:rsidRPr="00647ADF">
        <w:rPr>
          <w:rFonts w:ascii="Times New Roman" w:hAnsi="Times New Roman" w:cs="Times New Roman"/>
          <w:sz w:val="26"/>
          <w:szCs w:val="26"/>
        </w:rPr>
        <w:t>Ф</w:t>
      </w:r>
      <w:r w:rsidR="00E31C0C">
        <w:rPr>
          <w:rFonts w:ascii="Times New Roman" w:hAnsi="Times New Roman" w:cs="Times New Roman"/>
          <w:sz w:val="26"/>
          <w:szCs w:val="26"/>
        </w:rPr>
        <w:t>едерации</w:t>
      </w:r>
      <w:r w:rsidRPr="00647ADF">
        <w:rPr>
          <w:rFonts w:ascii="Times New Roman" w:hAnsi="Times New Roman" w:cs="Times New Roman"/>
          <w:sz w:val="26"/>
          <w:szCs w:val="26"/>
        </w:rPr>
        <w:t xml:space="preserve">, согласно которой «разграничение предметов ведения и полномочий между органами государственной власти РФ и органами государственной власти субъектов РФ осуществляется настоящей Конституцией, Федеративным и иными договорами о разграничении предметов ведения и полномочий». </w:t>
      </w:r>
    </w:p>
    <w:p w:rsidR="00647ADF" w:rsidRPr="00647ADF" w:rsidRDefault="00647ADF" w:rsidP="00647ADF">
      <w:pPr>
        <w:pStyle w:val="doctext"/>
        <w:spacing w:before="0" w:beforeAutospacing="0" w:after="0" w:afterAutospacing="0"/>
        <w:jc w:val="both"/>
        <w:rPr>
          <w:sz w:val="26"/>
          <w:szCs w:val="26"/>
        </w:rPr>
      </w:pPr>
      <w:r w:rsidRPr="00647ADF">
        <w:rPr>
          <w:sz w:val="26"/>
          <w:szCs w:val="26"/>
        </w:rPr>
        <w:tab/>
        <w:t xml:space="preserve">Кроме того, в проекте Закона некоторые предметы ведения органов государственной власти субъекта фактически дублируют вопросы местного значения органов местного самоуправления, из-за чего «могут возникнуть сложности в правоприменении и неопределенность в разграничении компетенции. </w:t>
      </w:r>
    </w:p>
    <w:p w:rsidR="00647ADF" w:rsidRPr="00236C10" w:rsidRDefault="00647ADF" w:rsidP="00647ADF">
      <w:pPr>
        <w:autoSpaceDE w:val="0"/>
        <w:autoSpaceDN w:val="0"/>
        <w:adjustRightInd w:val="0"/>
        <w:jc w:val="both"/>
        <w:rPr>
          <w:rFonts w:ascii="Times New Roman" w:hAnsi="Times New Roman" w:cs="Times New Roman"/>
          <w:sz w:val="26"/>
          <w:szCs w:val="26"/>
        </w:rPr>
      </w:pPr>
      <w:r w:rsidRPr="00647ADF">
        <w:rPr>
          <w:rFonts w:ascii="Times New Roman" w:hAnsi="Times New Roman" w:cs="Times New Roman"/>
          <w:sz w:val="26"/>
          <w:szCs w:val="26"/>
        </w:rPr>
        <w:tab/>
      </w:r>
      <w:r w:rsidRPr="00236C10">
        <w:rPr>
          <w:rFonts w:ascii="Times New Roman" w:hAnsi="Times New Roman" w:cs="Times New Roman"/>
          <w:sz w:val="26"/>
          <w:szCs w:val="26"/>
        </w:rPr>
        <w:t xml:space="preserve">Исходя из логики изложения норм представленного проекта закона, можно предположить, что изменения аналогичного характера в скором времени претерпит и Федеральный закон   № 131-ФЗ от 06.10.2003 "Об общих принципах организации местного самоуправления в Российской Федерации".  </w:t>
      </w:r>
      <w:r w:rsidR="00015B4C" w:rsidRPr="00236C10">
        <w:rPr>
          <w:rFonts w:ascii="Times New Roman" w:hAnsi="Times New Roman" w:cs="Times New Roman"/>
          <w:sz w:val="26"/>
          <w:szCs w:val="26"/>
        </w:rPr>
        <w:t xml:space="preserve">Таким образом, </w:t>
      </w:r>
      <w:r w:rsidR="00750811" w:rsidRPr="00236C10">
        <w:rPr>
          <w:rFonts w:ascii="Times New Roman" w:hAnsi="Times New Roman" w:cs="Times New Roman"/>
          <w:sz w:val="26"/>
          <w:szCs w:val="26"/>
        </w:rPr>
        <w:t xml:space="preserve">о </w:t>
      </w:r>
      <w:r w:rsidR="00A64986" w:rsidRPr="00236C10">
        <w:rPr>
          <w:rFonts w:ascii="Times New Roman" w:hAnsi="Times New Roman" w:cs="Times New Roman"/>
          <w:sz w:val="26"/>
          <w:szCs w:val="26"/>
        </w:rPr>
        <w:t xml:space="preserve">расширении и укреплении полномочий органов местного самоуправления, в контексте обозначенном  </w:t>
      </w:r>
      <w:r w:rsidR="00015B4C" w:rsidRPr="00236C10">
        <w:rPr>
          <w:rFonts w:ascii="Times New Roman" w:hAnsi="Times New Roman" w:cs="Times New Roman"/>
          <w:sz w:val="26"/>
          <w:szCs w:val="26"/>
        </w:rPr>
        <w:t>Президентом РФ</w:t>
      </w:r>
      <w:r w:rsidR="00A64986" w:rsidRPr="00236C10">
        <w:rPr>
          <w:rFonts w:ascii="Times New Roman" w:hAnsi="Times New Roman" w:cs="Times New Roman"/>
          <w:sz w:val="26"/>
          <w:szCs w:val="26"/>
        </w:rPr>
        <w:t>,</w:t>
      </w:r>
      <w:r w:rsidR="00015B4C" w:rsidRPr="00236C10">
        <w:rPr>
          <w:rFonts w:ascii="Times New Roman" w:hAnsi="Times New Roman" w:cs="Times New Roman"/>
          <w:sz w:val="26"/>
          <w:szCs w:val="26"/>
        </w:rPr>
        <w:t xml:space="preserve"> </w:t>
      </w:r>
      <w:r w:rsidR="00A64986" w:rsidRPr="00236C10">
        <w:rPr>
          <w:rFonts w:ascii="Times New Roman" w:hAnsi="Times New Roman" w:cs="Times New Roman"/>
          <w:sz w:val="26"/>
          <w:szCs w:val="26"/>
        </w:rPr>
        <w:t>речи не идет</w:t>
      </w:r>
      <w:r w:rsidR="00015B4C" w:rsidRPr="00236C10">
        <w:rPr>
          <w:rFonts w:ascii="Times New Roman" w:hAnsi="Times New Roman" w:cs="Times New Roman"/>
          <w:sz w:val="26"/>
          <w:szCs w:val="26"/>
        </w:rPr>
        <w:t>.</w:t>
      </w:r>
      <w:r w:rsidR="00705066" w:rsidRPr="00236C10">
        <w:rPr>
          <w:rFonts w:ascii="Times New Roman" w:hAnsi="Times New Roman" w:cs="Times New Roman"/>
          <w:sz w:val="26"/>
          <w:szCs w:val="26"/>
        </w:rPr>
        <w:t xml:space="preserve"> Н</w:t>
      </w:r>
      <w:r w:rsidR="002F6A6A" w:rsidRPr="00236C10">
        <w:rPr>
          <w:rFonts w:ascii="Times New Roman" w:hAnsi="Times New Roman" w:cs="Times New Roman"/>
          <w:sz w:val="26"/>
          <w:szCs w:val="26"/>
        </w:rPr>
        <w:t>а федеральном уровне отчетливо наметилась тенденция на  снижение самостоятельности как субъектов РФ</w:t>
      </w:r>
      <w:r w:rsidR="00705066" w:rsidRPr="00236C10">
        <w:rPr>
          <w:rFonts w:ascii="Times New Roman" w:hAnsi="Times New Roman" w:cs="Times New Roman"/>
          <w:sz w:val="26"/>
          <w:szCs w:val="26"/>
        </w:rPr>
        <w:t>,</w:t>
      </w:r>
      <w:r w:rsidR="002F6A6A" w:rsidRPr="00236C10">
        <w:rPr>
          <w:rFonts w:ascii="Times New Roman" w:hAnsi="Times New Roman" w:cs="Times New Roman"/>
          <w:sz w:val="26"/>
          <w:szCs w:val="26"/>
        </w:rPr>
        <w:t xml:space="preserve"> так и </w:t>
      </w:r>
      <w:r w:rsidR="00A64986" w:rsidRPr="00236C10">
        <w:rPr>
          <w:rFonts w:ascii="Times New Roman" w:hAnsi="Times New Roman" w:cs="Times New Roman"/>
          <w:sz w:val="26"/>
          <w:szCs w:val="26"/>
        </w:rPr>
        <w:t>муниципалитетов.</w:t>
      </w:r>
    </w:p>
    <w:p w:rsidR="00750811" w:rsidRDefault="008A164C" w:rsidP="00750811">
      <w:pPr>
        <w:pStyle w:val="a7"/>
        <w:spacing w:before="0" w:beforeAutospacing="0" w:after="0" w:afterAutospacing="0"/>
        <w:jc w:val="both"/>
        <w:rPr>
          <w:rFonts w:ascii="Times New Roman" w:hAnsi="Times New Roman" w:cs="Times New Roman"/>
          <w:bCs/>
          <w:sz w:val="26"/>
          <w:szCs w:val="26"/>
        </w:rPr>
      </w:pPr>
      <w:r w:rsidRPr="00236C10">
        <w:rPr>
          <w:rFonts w:ascii="Times New Roman" w:hAnsi="Times New Roman" w:cs="Times New Roman"/>
          <w:sz w:val="26"/>
          <w:szCs w:val="26"/>
        </w:rPr>
        <w:tab/>
      </w:r>
      <w:r w:rsidR="00750811" w:rsidRPr="00236C10">
        <w:rPr>
          <w:rFonts w:ascii="Times New Roman" w:hAnsi="Times New Roman" w:cs="Times New Roman"/>
          <w:sz w:val="26"/>
          <w:szCs w:val="26"/>
        </w:rPr>
        <w:t xml:space="preserve">Не смотря на то, что Президентом РФ </w:t>
      </w:r>
      <w:r w:rsidR="00236C10">
        <w:rPr>
          <w:rFonts w:ascii="Times New Roman" w:hAnsi="Times New Roman" w:cs="Times New Roman"/>
          <w:sz w:val="26"/>
          <w:szCs w:val="26"/>
        </w:rPr>
        <w:t xml:space="preserve">в 2020 году </w:t>
      </w:r>
      <w:r w:rsidR="00750811" w:rsidRPr="00236C10">
        <w:rPr>
          <w:rFonts w:ascii="Times New Roman" w:hAnsi="Times New Roman" w:cs="Times New Roman"/>
          <w:sz w:val="26"/>
          <w:szCs w:val="26"/>
        </w:rPr>
        <w:t>было поручено Правительству РФ представить проект основ государственной политики по развитию местного самоуправления до 01 октября 2021, данный документ до настоящего времени</w:t>
      </w:r>
      <w:r w:rsidR="00750811">
        <w:rPr>
          <w:rFonts w:ascii="Times New Roman" w:hAnsi="Times New Roman" w:cs="Times New Roman"/>
          <w:sz w:val="26"/>
          <w:szCs w:val="26"/>
        </w:rPr>
        <w:t xml:space="preserve"> не </w:t>
      </w:r>
      <w:r w:rsidR="00750811" w:rsidRPr="001C4058">
        <w:rPr>
          <w:rFonts w:ascii="Times New Roman" w:hAnsi="Times New Roman" w:cs="Times New Roman"/>
          <w:sz w:val="26"/>
          <w:szCs w:val="26"/>
        </w:rPr>
        <w:t xml:space="preserve">представлен.  По информации </w:t>
      </w:r>
      <w:r w:rsidR="00750811" w:rsidRPr="001C4058">
        <w:rPr>
          <w:rStyle w:val="hl-obj"/>
          <w:rFonts w:ascii="Times New Roman" w:hAnsi="Times New Roman" w:cs="Times New Roman"/>
          <w:bCs/>
          <w:sz w:val="26"/>
          <w:szCs w:val="26"/>
        </w:rPr>
        <w:t xml:space="preserve">Министерства юстиции </w:t>
      </w:r>
      <w:r w:rsidR="00750811" w:rsidRPr="001C4058">
        <w:rPr>
          <w:rFonts w:ascii="Times New Roman" w:hAnsi="Times New Roman" w:cs="Times New Roman"/>
          <w:bCs/>
          <w:sz w:val="26"/>
          <w:szCs w:val="26"/>
        </w:rPr>
        <w:t xml:space="preserve"> </w:t>
      </w:r>
      <w:r w:rsidR="00236C10">
        <w:rPr>
          <w:rFonts w:ascii="Times New Roman" w:hAnsi="Times New Roman" w:cs="Times New Roman"/>
          <w:bCs/>
          <w:sz w:val="26"/>
          <w:szCs w:val="26"/>
        </w:rPr>
        <w:t xml:space="preserve">РФ </w:t>
      </w:r>
      <w:r w:rsidR="00750811" w:rsidRPr="001C4058">
        <w:rPr>
          <w:rFonts w:ascii="Times New Roman" w:hAnsi="Times New Roman" w:cs="Times New Roman"/>
          <w:bCs/>
          <w:sz w:val="26"/>
          <w:szCs w:val="26"/>
        </w:rPr>
        <w:t>проект указа президента об утверждении Основ государственной политики в области развития местного самоуправления до 2030 года был направлен в Правительство РФ еще 17 мая  2021 года. Проектом предусмотрен</w:t>
      </w:r>
      <w:r w:rsidR="001C4058" w:rsidRPr="001C4058">
        <w:rPr>
          <w:rFonts w:ascii="Times New Roman" w:hAnsi="Times New Roman" w:cs="Times New Roman"/>
          <w:bCs/>
          <w:sz w:val="26"/>
          <w:szCs w:val="26"/>
        </w:rPr>
        <w:t>ы</w:t>
      </w:r>
      <w:r w:rsidR="00750811" w:rsidRPr="001C4058">
        <w:rPr>
          <w:rFonts w:ascii="Times New Roman" w:hAnsi="Times New Roman" w:cs="Times New Roman"/>
          <w:bCs/>
          <w:sz w:val="26"/>
          <w:szCs w:val="26"/>
        </w:rPr>
        <w:t xml:space="preserve">  </w:t>
      </w:r>
      <w:proofErr w:type="spellStart"/>
      <w:r w:rsidR="001C4058" w:rsidRPr="001C4058">
        <w:rPr>
          <w:rFonts w:ascii="Times New Roman" w:hAnsi="Times New Roman" w:cs="Times New Roman"/>
          <w:bCs/>
          <w:sz w:val="26"/>
          <w:szCs w:val="26"/>
        </w:rPr>
        <w:t>цифровизация</w:t>
      </w:r>
      <w:proofErr w:type="spellEnd"/>
      <w:r w:rsidR="001C4058" w:rsidRPr="001C4058">
        <w:rPr>
          <w:rFonts w:ascii="Times New Roman" w:hAnsi="Times New Roman" w:cs="Times New Roman"/>
          <w:bCs/>
          <w:sz w:val="26"/>
          <w:szCs w:val="26"/>
        </w:rPr>
        <w:t xml:space="preserve"> общения граждан с муниципалитетами  </w:t>
      </w:r>
      <w:r w:rsidR="001C4058">
        <w:rPr>
          <w:rFonts w:ascii="Times New Roman" w:hAnsi="Times New Roman" w:cs="Times New Roman"/>
          <w:bCs/>
          <w:sz w:val="26"/>
          <w:szCs w:val="26"/>
        </w:rPr>
        <w:t>(р</w:t>
      </w:r>
      <w:r w:rsidR="001C4058" w:rsidRPr="001C4058">
        <w:rPr>
          <w:rFonts w:ascii="Times New Roman" w:hAnsi="Times New Roman" w:cs="Times New Roman"/>
          <w:sz w:val="26"/>
          <w:szCs w:val="26"/>
        </w:rPr>
        <w:t>азвитие механизмов обратной связи с жителями муниципальных образований, внедрение цифровых форматов обмена информацией между органами местного самоуправления и гражданами, использование и развитие систем «Умный город», «Активный гражданин» и других</w:t>
      </w:r>
      <w:r w:rsidR="001C4058">
        <w:rPr>
          <w:rFonts w:ascii="Times New Roman" w:hAnsi="Times New Roman" w:cs="Times New Roman"/>
          <w:sz w:val="26"/>
          <w:szCs w:val="26"/>
        </w:rPr>
        <w:t xml:space="preserve">) </w:t>
      </w:r>
      <w:r w:rsidR="001C4058" w:rsidRPr="001C4058">
        <w:rPr>
          <w:rFonts w:ascii="Times New Roman" w:hAnsi="Times New Roman" w:cs="Times New Roman"/>
          <w:bCs/>
          <w:sz w:val="26"/>
          <w:szCs w:val="26"/>
        </w:rPr>
        <w:t>и усиление роли муниципальных образований в реализации национальных проектов.</w:t>
      </w:r>
      <w:r w:rsidR="001C4058">
        <w:rPr>
          <w:rFonts w:ascii="Times New Roman" w:hAnsi="Times New Roman" w:cs="Times New Roman"/>
          <w:bCs/>
          <w:sz w:val="26"/>
          <w:szCs w:val="26"/>
        </w:rPr>
        <w:tab/>
      </w:r>
      <w:r w:rsidR="00750811">
        <w:rPr>
          <w:rFonts w:ascii="Times New Roman" w:hAnsi="Times New Roman" w:cs="Times New Roman"/>
          <w:bCs/>
          <w:sz w:val="26"/>
          <w:szCs w:val="26"/>
        </w:rPr>
        <w:t>Однако, информация о результатах работы Правительства над указанным документом по истечении более полугода  отсутствует.</w:t>
      </w:r>
    </w:p>
    <w:p w:rsidR="00F0255A" w:rsidRPr="00647ADF" w:rsidRDefault="002C585F" w:rsidP="00F0255A">
      <w:pPr>
        <w:autoSpaceDE w:val="0"/>
        <w:autoSpaceDN w:val="0"/>
        <w:adjustRightInd w:val="0"/>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F0255A" w:rsidRPr="00647ADF">
        <w:rPr>
          <w:rFonts w:ascii="Times New Roman" w:hAnsi="Times New Roman" w:cs="Times New Roman"/>
          <w:sz w:val="26"/>
          <w:szCs w:val="26"/>
        </w:rPr>
        <w:t xml:space="preserve">Необходимо отметить, что бюджетное законодательство Российской Федерации, </w:t>
      </w:r>
      <w:r w:rsidR="002F6A6A">
        <w:rPr>
          <w:rFonts w:ascii="Times New Roman" w:hAnsi="Times New Roman" w:cs="Times New Roman"/>
          <w:sz w:val="26"/>
          <w:szCs w:val="26"/>
        </w:rPr>
        <w:t xml:space="preserve"> по –прежнему претерпевает многочисленные изменения</w:t>
      </w:r>
      <w:r w:rsidR="00F0255A" w:rsidRPr="00647ADF">
        <w:rPr>
          <w:rFonts w:ascii="Times New Roman" w:hAnsi="Times New Roman" w:cs="Times New Roman"/>
          <w:sz w:val="26"/>
          <w:szCs w:val="26"/>
        </w:rPr>
        <w:t>, что в целом не способствует стабильности бюджетного процесса.</w:t>
      </w:r>
    </w:p>
    <w:p w:rsidR="008D3EDF" w:rsidRDefault="00F0255A" w:rsidP="00C61DF7">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b/>
      </w:r>
      <w:r w:rsidR="00AE09A9">
        <w:rPr>
          <w:rFonts w:ascii="Times New Roman" w:hAnsi="Times New Roman" w:cs="Times New Roman"/>
          <w:sz w:val="26"/>
          <w:szCs w:val="26"/>
        </w:rPr>
        <w:t xml:space="preserve">В 2021 году </w:t>
      </w:r>
      <w:r w:rsidR="004A253E">
        <w:rPr>
          <w:rFonts w:ascii="Times New Roman" w:hAnsi="Times New Roman" w:cs="Times New Roman"/>
          <w:sz w:val="26"/>
          <w:szCs w:val="26"/>
        </w:rPr>
        <w:t>и</w:t>
      </w:r>
      <w:r w:rsidR="00AE09A9">
        <w:rPr>
          <w:rFonts w:ascii="Times New Roman" w:hAnsi="Times New Roman" w:cs="Times New Roman"/>
          <w:sz w:val="26"/>
          <w:szCs w:val="26"/>
        </w:rPr>
        <w:t xml:space="preserve">зменения </w:t>
      </w:r>
      <w:r w:rsidR="004A253E">
        <w:rPr>
          <w:rFonts w:ascii="Times New Roman" w:hAnsi="Times New Roman" w:cs="Times New Roman"/>
          <w:sz w:val="26"/>
          <w:szCs w:val="26"/>
        </w:rPr>
        <w:t xml:space="preserve">в Бюджетный кодекс РФ </w:t>
      </w:r>
      <w:r w:rsidR="00AE09A9">
        <w:rPr>
          <w:rFonts w:ascii="Times New Roman" w:hAnsi="Times New Roman" w:cs="Times New Roman"/>
          <w:sz w:val="26"/>
          <w:szCs w:val="26"/>
        </w:rPr>
        <w:t xml:space="preserve">вносились 4 раза. Так, </w:t>
      </w:r>
      <w:r w:rsidR="00C61DF7" w:rsidRPr="00F76F64">
        <w:rPr>
          <w:rFonts w:ascii="Times New Roman" w:hAnsi="Times New Roman" w:cs="Times New Roman"/>
          <w:sz w:val="26"/>
          <w:szCs w:val="26"/>
        </w:rPr>
        <w:t>Федеральным законом от 01</w:t>
      </w:r>
      <w:r w:rsidR="00D876DB">
        <w:rPr>
          <w:rFonts w:ascii="Times New Roman" w:hAnsi="Times New Roman" w:cs="Times New Roman"/>
          <w:sz w:val="26"/>
          <w:szCs w:val="26"/>
        </w:rPr>
        <w:t xml:space="preserve"> июля </w:t>
      </w:r>
      <w:r w:rsidR="00C61DF7" w:rsidRPr="00F76F64">
        <w:rPr>
          <w:rFonts w:ascii="Times New Roman" w:hAnsi="Times New Roman" w:cs="Times New Roman"/>
          <w:sz w:val="26"/>
          <w:szCs w:val="26"/>
        </w:rPr>
        <w:t xml:space="preserve">2021 № 246-ФЗ «О внесении изменений в Бюджетный кодекс РФ» </w:t>
      </w:r>
      <w:r w:rsidR="00A64986">
        <w:rPr>
          <w:rFonts w:ascii="Times New Roman" w:hAnsi="Times New Roman" w:cs="Times New Roman"/>
          <w:sz w:val="26"/>
          <w:szCs w:val="26"/>
        </w:rPr>
        <w:t xml:space="preserve">были </w:t>
      </w:r>
      <w:r w:rsidR="008D3EDF">
        <w:rPr>
          <w:rFonts w:ascii="Times New Roman" w:hAnsi="Times New Roman" w:cs="Times New Roman"/>
          <w:sz w:val="26"/>
          <w:szCs w:val="26"/>
        </w:rPr>
        <w:t xml:space="preserve">включены </w:t>
      </w:r>
      <w:r w:rsidR="00A64986">
        <w:rPr>
          <w:rFonts w:ascii="Times New Roman" w:hAnsi="Times New Roman" w:cs="Times New Roman"/>
          <w:sz w:val="26"/>
          <w:szCs w:val="26"/>
        </w:rPr>
        <w:t>очередные</w:t>
      </w:r>
      <w:r w:rsidR="008D3EDF">
        <w:rPr>
          <w:rFonts w:ascii="Times New Roman" w:hAnsi="Times New Roman" w:cs="Times New Roman"/>
          <w:sz w:val="26"/>
          <w:szCs w:val="26"/>
        </w:rPr>
        <w:t xml:space="preserve"> новации</w:t>
      </w:r>
      <w:r w:rsidR="00A64986">
        <w:rPr>
          <w:rFonts w:ascii="Times New Roman" w:hAnsi="Times New Roman" w:cs="Times New Roman"/>
          <w:sz w:val="26"/>
          <w:szCs w:val="26"/>
        </w:rPr>
        <w:t xml:space="preserve">- </w:t>
      </w:r>
      <w:r w:rsidR="00C61DF7" w:rsidRPr="00F76F64">
        <w:rPr>
          <w:rFonts w:ascii="Times New Roman" w:hAnsi="Times New Roman" w:cs="Times New Roman"/>
          <w:sz w:val="26"/>
          <w:szCs w:val="26"/>
        </w:rPr>
        <w:t>в части предоставления межбюджетных трансфертов из бюджетов субъектов РФ местным бюджетам</w:t>
      </w:r>
      <w:r w:rsidR="008D3EDF">
        <w:rPr>
          <w:rFonts w:ascii="Times New Roman" w:hAnsi="Times New Roman" w:cs="Times New Roman"/>
          <w:sz w:val="26"/>
          <w:szCs w:val="26"/>
        </w:rPr>
        <w:t>.</w:t>
      </w:r>
    </w:p>
    <w:p w:rsidR="00236C10" w:rsidRDefault="00C61DF7" w:rsidP="00236C10">
      <w:pPr>
        <w:autoSpaceDE w:val="0"/>
        <w:autoSpaceDN w:val="0"/>
        <w:adjustRightInd w:val="0"/>
        <w:ind w:firstLine="709"/>
        <w:jc w:val="both"/>
        <w:rPr>
          <w:rFonts w:ascii="Times New Roman" w:hAnsi="Times New Roman" w:cs="Times New Roman"/>
          <w:sz w:val="26"/>
          <w:szCs w:val="26"/>
        </w:rPr>
      </w:pPr>
      <w:r w:rsidRPr="00F76F64">
        <w:rPr>
          <w:rFonts w:ascii="Times New Roman" w:hAnsi="Times New Roman" w:cs="Times New Roman"/>
          <w:sz w:val="26"/>
          <w:szCs w:val="26"/>
        </w:rPr>
        <w:t>В частности</w:t>
      </w:r>
      <w:r w:rsidR="006765A0">
        <w:rPr>
          <w:rFonts w:ascii="Times New Roman" w:hAnsi="Times New Roman" w:cs="Times New Roman"/>
          <w:sz w:val="26"/>
          <w:szCs w:val="26"/>
        </w:rPr>
        <w:t>,</w:t>
      </w:r>
      <w:r w:rsidRPr="00F76F64">
        <w:rPr>
          <w:rFonts w:ascii="Times New Roman" w:hAnsi="Times New Roman" w:cs="Times New Roman"/>
          <w:sz w:val="26"/>
          <w:szCs w:val="26"/>
        </w:rPr>
        <w:t xml:space="preserve"> устанавливается запрет на повторное распределение между муниципальными образованиями субсидий, субвенций и иных межбюджетных трансфертов, предоставление которых осуществлялось в отчетном финансовом году и в текущем финансовом году, а также </w:t>
      </w:r>
      <w:r w:rsidR="00705066">
        <w:rPr>
          <w:rFonts w:ascii="Times New Roman" w:hAnsi="Times New Roman" w:cs="Times New Roman"/>
          <w:sz w:val="26"/>
          <w:szCs w:val="26"/>
        </w:rPr>
        <w:t xml:space="preserve">ограничивается </w:t>
      </w:r>
      <w:r w:rsidRPr="00F76F64">
        <w:rPr>
          <w:rFonts w:ascii="Times New Roman" w:hAnsi="Times New Roman" w:cs="Times New Roman"/>
          <w:sz w:val="26"/>
          <w:szCs w:val="26"/>
        </w:rPr>
        <w:t xml:space="preserve">предельный срок заключения соглашений о предоставлении из бюджета субъекта РФ субсидий местным </w:t>
      </w:r>
      <w:r w:rsidR="00241887">
        <w:rPr>
          <w:rFonts w:ascii="Times New Roman" w:hAnsi="Times New Roman" w:cs="Times New Roman"/>
          <w:sz w:val="26"/>
          <w:szCs w:val="26"/>
        </w:rPr>
        <w:t xml:space="preserve">    </w:t>
      </w:r>
      <w:r w:rsidR="00F0255A">
        <w:rPr>
          <w:rFonts w:ascii="Times New Roman" w:hAnsi="Times New Roman" w:cs="Times New Roman"/>
          <w:sz w:val="26"/>
          <w:szCs w:val="26"/>
        </w:rPr>
        <w:t>бюджетам</w:t>
      </w:r>
      <w:r w:rsidRPr="00F76F64">
        <w:rPr>
          <w:rFonts w:ascii="Times New Roman" w:hAnsi="Times New Roman" w:cs="Times New Roman"/>
          <w:sz w:val="26"/>
          <w:szCs w:val="26"/>
        </w:rPr>
        <w:t>.</w:t>
      </w:r>
    </w:p>
    <w:p w:rsidR="00C01D4D" w:rsidRPr="00F76F64" w:rsidRDefault="00AE0D56" w:rsidP="00236C10">
      <w:pPr>
        <w:autoSpaceDE w:val="0"/>
        <w:autoSpaceDN w:val="0"/>
        <w:adjustRightInd w:val="0"/>
        <w:ind w:firstLine="709"/>
        <w:jc w:val="both"/>
        <w:rPr>
          <w:rFonts w:ascii="Times New Roman" w:hAnsi="Times New Roman" w:cs="Times New Roman"/>
          <w:sz w:val="26"/>
          <w:szCs w:val="26"/>
        </w:rPr>
      </w:pPr>
      <w:r w:rsidRPr="00236C10">
        <w:rPr>
          <w:rFonts w:ascii="Times New Roman" w:hAnsi="Times New Roman" w:cs="Times New Roman"/>
          <w:sz w:val="26"/>
          <w:szCs w:val="26"/>
        </w:rPr>
        <w:t>Ф</w:t>
      </w:r>
      <w:r w:rsidR="00C01D4D" w:rsidRPr="00236C10">
        <w:rPr>
          <w:rFonts w:ascii="Times New Roman" w:hAnsi="Times New Roman" w:cs="Times New Roman"/>
          <w:sz w:val="26"/>
          <w:szCs w:val="26"/>
        </w:rPr>
        <w:t>едеральным законом</w:t>
      </w:r>
      <w:r w:rsidRPr="00236C10">
        <w:rPr>
          <w:rFonts w:ascii="Times New Roman" w:hAnsi="Times New Roman" w:cs="Times New Roman"/>
          <w:sz w:val="26"/>
          <w:szCs w:val="26"/>
        </w:rPr>
        <w:t xml:space="preserve"> </w:t>
      </w:r>
      <w:r w:rsidR="00D876DB">
        <w:rPr>
          <w:rFonts w:ascii="Times New Roman" w:hAnsi="Times New Roman" w:cs="Times New Roman"/>
          <w:bCs/>
          <w:sz w:val="26"/>
          <w:szCs w:val="26"/>
        </w:rPr>
        <w:t xml:space="preserve">от 01 июля </w:t>
      </w:r>
      <w:r w:rsidR="00F0255A" w:rsidRPr="00236C10">
        <w:rPr>
          <w:rFonts w:ascii="Times New Roman" w:hAnsi="Times New Roman" w:cs="Times New Roman"/>
          <w:bCs/>
          <w:sz w:val="26"/>
          <w:szCs w:val="26"/>
        </w:rPr>
        <w:t xml:space="preserve">2021 № 244-ФЗ </w:t>
      </w:r>
      <w:r w:rsidR="00236C10" w:rsidRPr="00236C10">
        <w:rPr>
          <w:rFonts w:ascii="Times New Roman" w:hAnsi="Times New Roman" w:cs="Times New Roman"/>
          <w:sz w:val="26"/>
          <w:szCs w:val="26"/>
        </w:rPr>
        <w:t>"О внесении изменений в Бюджетный кодекс Российской Федерации и о приостановлении действия пункта 4 статьи 242.17 Бюджетного кодекса Российской Федерации"</w:t>
      </w:r>
      <w:r w:rsidR="004A253E" w:rsidRPr="00236C10">
        <w:rPr>
          <w:rFonts w:ascii="Times New Roman" w:hAnsi="Times New Roman" w:cs="Times New Roman"/>
          <w:bCs/>
          <w:sz w:val="26"/>
          <w:szCs w:val="26"/>
        </w:rPr>
        <w:t xml:space="preserve"> (далее- Федеральный закон № 244-ФЗ) </w:t>
      </w:r>
      <w:r w:rsidR="00A64986" w:rsidRPr="00236C10">
        <w:rPr>
          <w:rFonts w:ascii="Times New Roman" w:hAnsi="Times New Roman" w:cs="Times New Roman"/>
          <w:bCs/>
          <w:sz w:val="26"/>
          <w:szCs w:val="26"/>
        </w:rPr>
        <w:t xml:space="preserve">были </w:t>
      </w:r>
      <w:r w:rsidR="00C01D4D" w:rsidRPr="00236C10">
        <w:rPr>
          <w:rFonts w:ascii="Times New Roman" w:hAnsi="Times New Roman" w:cs="Times New Roman"/>
          <w:sz w:val="26"/>
          <w:szCs w:val="26"/>
        </w:rPr>
        <w:t xml:space="preserve">урегулированы вопросы осуществления казначейского сопровождения </w:t>
      </w:r>
      <w:r w:rsidR="00236C10">
        <w:rPr>
          <w:rFonts w:ascii="Times New Roman" w:hAnsi="Times New Roman" w:cs="Times New Roman"/>
          <w:sz w:val="26"/>
          <w:szCs w:val="26"/>
        </w:rPr>
        <w:t>бюджетных средств.</w:t>
      </w:r>
      <w:r w:rsidR="00C01D4D" w:rsidRPr="00236C10">
        <w:rPr>
          <w:rFonts w:ascii="Times New Roman" w:hAnsi="Times New Roman" w:cs="Times New Roman"/>
          <w:sz w:val="26"/>
          <w:szCs w:val="26"/>
        </w:rPr>
        <w:t xml:space="preserve"> </w:t>
      </w:r>
    </w:p>
    <w:p w:rsidR="00C01D4D" w:rsidRPr="00F76F64" w:rsidRDefault="00C01D4D" w:rsidP="00C01D4D">
      <w:pPr>
        <w:autoSpaceDE w:val="0"/>
        <w:autoSpaceDN w:val="0"/>
        <w:adjustRightInd w:val="0"/>
        <w:ind w:firstLine="540"/>
        <w:jc w:val="both"/>
        <w:rPr>
          <w:rFonts w:ascii="Times New Roman" w:hAnsi="Times New Roman" w:cs="Times New Roman"/>
          <w:sz w:val="26"/>
          <w:szCs w:val="26"/>
        </w:rPr>
      </w:pPr>
      <w:r w:rsidRPr="00F76F64">
        <w:rPr>
          <w:rFonts w:ascii="Times New Roman" w:hAnsi="Times New Roman" w:cs="Times New Roman"/>
          <w:sz w:val="26"/>
          <w:szCs w:val="26"/>
        </w:rPr>
        <w:lastRenderedPageBreak/>
        <w:t>Механизм казначейского сопровождения обеспечивает защиту от риска возможных недобросовестных действий со стороны поставщиков (подрядчиков, исполнителей), в том числе невозврата в бюджеты бюджетной системы Российской Федерации денежных средств при неисполнении поставщиком (подрядчиком, исполнителем) обязательств по контракту.</w:t>
      </w:r>
    </w:p>
    <w:p w:rsidR="00C01D4D" w:rsidRPr="00F76F64" w:rsidRDefault="00C01D4D" w:rsidP="00C01D4D">
      <w:pPr>
        <w:autoSpaceDE w:val="0"/>
        <w:autoSpaceDN w:val="0"/>
        <w:adjustRightInd w:val="0"/>
        <w:ind w:firstLine="540"/>
        <w:jc w:val="both"/>
        <w:rPr>
          <w:rFonts w:ascii="Times New Roman" w:hAnsi="Times New Roman" w:cs="Times New Roman"/>
          <w:sz w:val="26"/>
          <w:szCs w:val="26"/>
        </w:rPr>
      </w:pPr>
      <w:r w:rsidRPr="00F76F64">
        <w:rPr>
          <w:rFonts w:ascii="Times New Roman" w:hAnsi="Times New Roman" w:cs="Times New Roman"/>
          <w:sz w:val="26"/>
          <w:szCs w:val="26"/>
        </w:rPr>
        <w:t>Федеральным законом 244-ФЗ предусмотрены правовые основания для применения механизма казначейского обеспечения обязательств, что позволит минимизировать образование дебиторской задолженности по расходам бюджетов, так как предусматривают перечисление средств из бюджета только при наличии документов, подтверждающих поставку товаров, выполнение работ, оказание услуг.</w:t>
      </w:r>
    </w:p>
    <w:p w:rsidR="00C01D4D" w:rsidRPr="00F76F64" w:rsidRDefault="00C01D4D" w:rsidP="00C01D4D">
      <w:pPr>
        <w:autoSpaceDE w:val="0"/>
        <w:autoSpaceDN w:val="0"/>
        <w:adjustRightInd w:val="0"/>
        <w:ind w:firstLine="540"/>
        <w:jc w:val="both"/>
        <w:rPr>
          <w:rFonts w:ascii="Times New Roman" w:hAnsi="Times New Roman" w:cs="Times New Roman"/>
          <w:sz w:val="26"/>
          <w:szCs w:val="26"/>
        </w:rPr>
      </w:pPr>
      <w:r w:rsidRPr="00F76F64">
        <w:rPr>
          <w:rFonts w:ascii="Times New Roman" w:hAnsi="Times New Roman" w:cs="Times New Roman"/>
          <w:sz w:val="26"/>
          <w:szCs w:val="26"/>
        </w:rPr>
        <w:t xml:space="preserve">Применение казначейского обеспечения обязательств позволит </w:t>
      </w:r>
      <w:r w:rsidR="00AE0D56">
        <w:rPr>
          <w:rFonts w:ascii="Times New Roman" w:hAnsi="Times New Roman" w:cs="Times New Roman"/>
          <w:sz w:val="26"/>
          <w:szCs w:val="26"/>
        </w:rPr>
        <w:t>повысить прозрачность операций</w:t>
      </w:r>
      <w:r w:rsidRPr="00F76F64">
        <w:rPr>
          <w:rFonts w:ascii="Times New Roman" w:hAnsi="Times New Roman" w:cs="Times New Roman"/>
          <w:sz w:val="26"/>
          <w:szCs w:val="26"/>
        </w:rPr>
        <w:t>, обеспечить защиту заказчиков от не</w:t>
      </w:r>
      <w:r w:rsidR="00A64986">
        <w:rPr>
          <w:rFonts w:ascii="Times New Roman" w:hAnsi="Times New Roman" w:cs="Times New Roman"/>
          <w:sz w:val="26"/>
          <w:szCs w:val="26"/>
        </w:rPr>
        <w:t xml:space="preserve"> </w:t>
      </w:r>
      <w:r w:rsidRPr="00F76F64">
        <w:rPr>
          <w:rFonts w:ascii="Times New Roman" w:hAnsi="Times New Roman" w:cs="Times New Roman"/>
          <w:sz w:val="26"/>
          <w:szCs w:val="26"/>
        </w:rPr>
        <w:t>возврата средств в случае расторжения контрактов (договоров) и снизить их судебные издержки.</w:t>
      </w:r>
    </w:p>
    <w:p w:rsidR="00C61DF7" w:rsidRPr="00F76F64" w:rsidRDefault="00C61DF7" w:rsidP="00F0255A">
      <w:pPr>
        <w:autoSpaceDE w:val="0"/>
        <w:autoSpaceDN w:val="0"/>
        <w:adjustRightInd w:val="0"/>
        <w:ind w:firstLine="540"/>
        <w:jc w:val="both"/>
        <w:rPr>
          <w:rFonts w:ascii="Times New Roman" w:hAnsi="Times New Roman" w:cs="Times New Roman"/>
          <w:sz w:val="26"/>
          <w:szCs w:val="26"/>
        </w:rPr>
      </w:pPr>
      <w:r w:rsidRPr="00F76F64">
        <w:rPr>
          <w:rFonts w:ascii="Times New Roman" w:hAnsi="Times New Roman" w:cs="Times New Roman"/>
          <w:sz w:val="26"/>
          <w:szCs w:val="26"/>
        </w:rPr>
        <w:tab/>
      </w:r>
      <w:r w:rsidRPr="00F76F64">
        <w:rPr>
          <w:rFonts w:ascii="Times New Roman" w:hAnsi="Times New Roman" w:cs="Times New Roman"/>
          <w:bCs/>
          <w:sz w:val="26"/>
          <w:szCs w:val="26"/>
        </w:rPr>
        <w:t xml:space="preserve"> </w:t>
      </w:r>
      <w:r w:rsidR="00F0255A">
        <w:rPr>
          <w:rFonts w:ascii="Times New Roman" w:hAnsi="Times New Roman" w:cs="Times New Roman"/>
          <w:bCs/>
          <w:sz w:val="26"/>
          <w:szCs w:val="26"/>
        </w:rPr>
        <w:t xml:space="preserve">Непрекращающемуся реформированию на протяжении последних лет подвергается и система </w:t>
      </w:r>
      <w:r w:rsidRPr="00F76F64">
        <w:rPr>
          <w:rFonts w:ascii="Times New Roman" w:hAnsi="Times New Roman" w:cs="Times New Roman"/>
          <w:sz w:val="26"/>
          <w:szCs w:val="26"/>
        </w:rPr>
        <w:t>бюджетного учета</w:t>
      </w:r>
      <w:r w:rsidR="00F0255A">
        <w:rPr>
          <w:rFonts w:ascii="Times New Roman" w:hAnsi="Times New Roman" w:cs="Times New Roman"/>
          <w:sz w:val="26"/>
          <w:szCs w:val="26"/>
        </w:rPr>
        <w:t>.</w:t>
      </w:r>
      <w:r w:rsidR="00DE509B" w:rsidRPr="00DE509B">
        <w:rPr>
          <w:rFonts w:ascii="Times New Roman" w:hAnsi="Times New Roman" w:cs="Times New Roman"/>
          <w:sz w:val="26"/>
          <w:szCs w:val="26"/>
        </w:rPr>
        <w:t xml:space="preserve"> </w:t>
      </w:r>
      <w:r w:rsidR="00DE509B">
        <w:rPr>
          <w:rFonts w:ascii="Times New Roman" w:hAnsi="Times New Roman" w:cs="Times New Roman"/>
          <w:sz w:val="26"/>
          <w:szCs w:val="26"/>
        </w:rPr>
        <w:t>В</w:t>
      </w:r>
      <w:r w:rsidR="00DE509B" w:rsidRPr="00F76F64">
        <w:rPr>
          <w:rFonts w:ascii="Times New Roman" w:hAnsi="Times New Roman" w:cs="Times New Roman"/>
          <w:sz w:val="26"/>
          <w:szCs w:val="26"/>
        </w:rPr>
        <w:t xml:space="preserve"> течение 2019 -  2021 </w:t>
      </w:r>
      <w:r w:rsidR="00DE509B">
        <w:rPr>
          <w:rFonts w:ascii="Times New Roman" w:hAnsi="Times New Roman" w:cs="Times New Roman"/>
          <w:sz w:val="26"/>
          <w:szCs w:val="26"/>
        </w:rPr>
        <w:t xml:space="preserve">годов </w:t>
      </w:r>
      <w:r w:rsidR="00DE509B" w:rsidRPr="00F76F64">
        <w:rPr>
          <w:rFonts w:ascii="Times New Roman" w:hAnsi="Times New Roman" w:cs="Times New Roman"/>
          <w:sz w:val="26"/>
          <w:szCs w:val="26"/>
        </w:rPr>
        <w:t xml:space="preserve">изменения в действующие федеральные стандарты </w:t>
      </w:r>
      <w:r w:rsidR="00DE509B">
        <w:rPr>
          <w:rFonts w:ascii="Times New Roman" w:hAnsi="Times New Roman" w:cs="Times New Roman"/>
          <w:sz w:val="26"/>
          <w:szCs w:val="26"/>
        </w:rPr>
        <w:t xml:space="preserve"> </w:t>
      </w:r>
      <w:r w:rsidR="00DE509B" w:rsidRPr="00F76F64">
        <w:rPr>
          <w:rFonts w:ascii="Times New Roman" w:hAnsi="Times New Roman" w:cs="Times New Roman"/>
          <w:sz w:val="26"/>
          <w:szCs w:val="26"/>
        </w:rPr>
        <w:t xml:space="preserve">были внесены </w:t>
      </w:r>
      <w:r w:rsidR="00DE509B">
        <w:rPr>
          <w:rFonts w:ascii="Times New Roman" w:hAnsi="Times New Roman" w:cs="Times New Roman"/>
          <w:sz w:val="26"/>
          <w:szCs w:val="26"/>
        </w:rPr>
        <w:t xml:space="preserve">более </w:t>
      </w:r>
      <w:r w:rsidR="00DE509B" w:rsidRPr="00F76F64">
        <w:rPr>
          <w:rFonts w:ascii="Times New Roman" w:hAnsi="Times New Roman" w:cs="Times New Roman"/>
          <w:sz w:val="26"/>
          <w:szCs w:val="26"/>
        </w:rPr>
        <w:t>2</w:t>
      </w:r>
      <w:r w:rsidR="00DE509B">
        <w:rPr>
          <w:rFonts w:ascii="Times New Roman" w:hAnsi="Times New Roman" w:cs="Times New Roman"/>
          <w:sz w:val="26"/>
          <w:szCs w:val="26"/>
        </w:rPr>
        <w:t xml:space="preserve">0 раз, что </w:t>
      </w:r>
      <w:r w:rsidR="004A253E">
        <w:rPr>
          <w:rFonts w:ascii="Times New Roman" w:hAnsi="Times New Roman" w:cs="Times New Roman"/>
          <w:sz w:val="26"/>
          <w:szCs w:val="26"/>
        </w:rPr>
        <w:t xml:space="preserve">красноречиво </w:t>
      </w:r>
      <w:r w:rsidR="00DE509B">
        <w:rPr>
          <w:rFonts w:ascii="Times New Roman" w:hAnsi="Times New Roman" w:cs="Times New Roman"/>
          <w:sz w:val="26"/>
          <w:szCs w:val="26"/>
        </w:rPr>
        <w:t xml:space="preserve">говорит о качестве принимаемых документов. </w:t>
      </w:r>
    </w:p>
    <w:p w:rsidR="00C61DF7" w:rsidRPr="00132929" w:rsidRDefault="00C61DF7" w:rsidP="00C61DF7">
      <w:pPr>
        <w:pStyle w:val="a7"/>
        <w:spacing w:before="0" w:beforeAutospacing="0" w:after="0" w:afterAutospacing="0"/>
        <w:jc w:val="both"/>
        <w:rPr>
          <w:rFonts w:ascii="Times New Roman" w:hAnsi="Times New Roman" w:cs="Times New Roman"/>
          <w:sz w:val="26"/>
          <w:szCs w:val="26"/>
        </w:rPr>
      </w:pPr>
      <w:r w:rsidRPr="00F76F64">
        <w:rPr>
          <w:rFonts w:ascii="Times New Roman" w:hAnsi="Times New Roman" w:cs="Times New Roman"/>
          <w:sz w:val="26"/>
          <w:szCs w:val="26"/>
        </w:rPr>
        <w:tab/>
      </w:r>
      <w:r w:rsidR="00371FBB">
        <w:rPr>
          <w:rFonts w:ascii="Times New Roman" w:hAnsi="Times New Roman" w:cs="Times New Roman"/>
          <w:sz w:val="26"/>
          <w:szCs w:val="26"/>
        </w:rPr>
        <w:t>П</w:t>
      </w:r>
      <w:r w:rsidRPr="00F76F64">
        <w:rPr>
          <w:rFonts w:ascii="Times New Roman" w:hAnsi="Times New Roman" w:cs="Times New Roman"/>
          <w:bCs/>
          <w:sz w:val="26"/>
          <w:szCs w:val="26"/>
        </w:rPr>
        <w:t>риказом Министерства финансов РФ от 25.03.2021 №</w:t>
      </w:r>
      <w:r w:rsidR="00F430CD">
        <w:rPr>
          <w:rFonts w:ascii="Times New Roman" w:hAnsi="Times New Roman" w:cs="Times New Roman"/>
          <w:bCs/>
          <w:sz w:val="26"/>
          <w:szCs w:val="26"/>
        </w:rPr>
        <w:t xml:space="preserve"> </w:t>
      </w:r>
      <w:r w:rsidRPr="00F76F64">
        <w:rPr>
          <w:rFonts w:ascii="Times New Roman" w:hAnsi="Times New Roman" w:cs="Times New Roman"/>
          <w:bCs/>
          <w:sz w:val="26"/>
          <w:szCs w:val="26"/>
        </w:rPr>
        <w:t xml:space="preserve">48н </w:t>
      </w:r>
      <w:r w:rsidR="00F0255A">
        <w:rPr>
          <w:rFonts w:ascii="Times New Roman" w:hAnsi="Times New Roman" w:cs="Times New Roman"/>
          <w:bCs/>
          <w:sz w:val="26"/>
          <w:szCs w:val="26"/>
        </w:rPr>
        <w:t xml:space="preserve">была утверждена очередная </w:t>
      </w:r>
      <w:r w:rsidR="00F0255A">
        <w:rPr>
          <w:rFonts w:ascii="Times New Roman" w:hAnsi="Times New Roman" w:cs="Times New Roman"/>
          <w:sz w:val="26"/>
          <w:szCs w:val="26"/>
        </w:rPr>
        <w:t xml:space="preserve"> программа </w:t>
      </w:r>
      <w:r w:rsidRPr="00F76F64">
        <w:rPr>
          <w:rFonts w:ascii="Times New Roman" w:hAnsi="Times New Roman" w:cs="Times New Roman"/>
          <w:sz w:val="26"/>
          <w:szCs w:val="26"/>
        </w:rPr>
        <w:t xml:space="preserve"> разработки федеральных стандартов бухгалтерского учета на 2021 - 2024 и  признан утратившим силу Приказ  Министерства финансов Российской Федерации от 22.05.2020 </w:t>
      </w:r>
      <w:r w:rsidR="00F430CD">
        <w:rPr>
          <w:rFonts w:ascii="Times New Roman" w:hAnsi="Times New Roman" w:cs="Times New Roman"/>
          <w:sz w:val="26"/>
          <w:szCs w:val="26"/>
        </w:rPr>
        <w:t xml:space="preserve"> №</w:t>
      </w:r>
      <w:r w:rsidRPr="00F76F64">
        <w:rPr>
          <w:rFonts w:ascii="Times New Roman" w:hAnsi="Times New Roman" w:cs="Times New Roman"/>
          <w:sz w:val="26"/>
          <w:szCs w:val="26"/>
        </w:rPr>
        <w:t> 89н "Об утверждении программы разработки федеральных стандартов бухгалтерского учета государственных финансов на 2020 - </w:t>
      </w:r>
      <w:r w:rsidRPr="00132929">
        <w:rPr>
          <w:rFonts w:ascii="Times New Roman" w:hAnsi="Times New Roman" w:cs="Times New Roman"/>
          <w:sz w:val="26"/>
          <w:szCs w:val="26"/>
        </w:rPr>
        <w:t xml:space="preserve">2023 гг.". </w:t>
      </w:r>
      <w:r w:rsidR="00F0255A" w:rsidRPr="00132929">
        <w:rPr>
          <w:rFonts w:ascii="Times New Roman" w:hAnsi="Times New Roman" w:cs="Times New Roman"/>
          <w:sz w:val="26"/>
          <w:szCs w:val="26"/>
        </w:rPr>
        <w:t>П</w:t>
      </w:r>
      <w:r w:rsidRPr="00132929">
        <w:rPr>
          <w:rFonts w:ascii="Times New Roman" w:hAnsi="Times New Roman" w:cs="Times New Roman"/>
          <w:sz w:val="26"/>
          <w:szCs w:val="26"/>
        </w:rPr>
        <w:t>редполагает</w:t>
      </w:r>
      <w:r w:rsidR="00F0255A" w:rsidRPr="00132929">
        <w:rPr>
          <w:rFonts w:ascii="Times New Roman" w:hAnsi="Times New Roman" w:cs="Times New Roman"/>
          <w:sz w:val="26"/>
          <w:szCs w:val="26"/>
        </w:rPr>
        <w:t>ся</w:t>
      </w:r>
      <w:r w:rsidRPr="00132929">
        <w:rPr>
          <w:rFonts w:ascii="Times New Roman" w:hAnsi="Times New Roman" w:cs="Times New Roman"/>
          <w:sz w:val="26"/>
          <w:szCs w:val="26"/>
        </w:rPr>
        <w:t xml:space="preserve"> вступление в силу 12 новых федеральных стандартов бухгалтерского учета в 2022 году, 1-го - в 2023 году и 3-х - в 2024 году.</w:t>
      </w:r>
    </w:p>
    <w:p w:rsidR="0034043C" w:rsidRDefault="00C61DF7" w:rsidP="00C61DF7">
      <w:pPr>
        <w:pStyle w:val="a7"/>
        <w:spacing w:before="0" w:beforeAutospacing="0" w:after="0" w:afterAutospacing="0"/>
        <w:jc w:val="both"/>
        <w:rPr>
          <w:rFonts w:ascii="Times New Roman" w:hAnsi="Times New Roman" w:cs="Times New Roman"/>
          <w:sz w:val="26"/>
          <w:szCs w:val="26"/>
        </w:rPr>
      </w:pPr>
      <w:r w:rsidRPr="00132929">
        <w:rPr>
          <w:rFonts w:ascii="Times New Roman" w:hAnsi="Times New Roman" w:cs="Times New Roman"/>
          <w:sz w:val="26"/>
          <w:szCs w:val="26"/>
        </w:rPr>
        <w:tab/>
      </w:r>
      <w:r w:rsidR="00F0255A" w:rsidRPr="00132929">
        <w:rPr>
          <w:rFonts w:ascii="Times New Roman" w:hAnsi="Times New Roman" w:cs="Times New Roman"/>
          <w:sz w:val="26"/>
          <w:szCs w:val="26"/>
        </w:rPr>
        <w:t>Никаких объективных</w:t>
      </w:r>
      <w:r w:rsidR="00F0255A">
        <w:rPr>
          <w:rFonts w:ascii="Times New Roman" w:hAnsi="Times New Roman" w:cs="Times New Roman"/>
          <w:sz w:val="26"/>
          <w:szCs w:val="26"/>
        </w:rPr>
        <w:t xml:space="preserve"> причин столь частого внесения изменений в стандарты бухгалтерского учета </w:t>
      </w:r>
      <w:r w:rsidR="0034043C">
        <w:rPr>
          <w:rFonts w:ascii="Times New Roman" w:hAnsi="Times New Roman" w:cs="Times New Roman"/>
          <w:sz w:val="26"/>
          <w:szCs w:val="26"/>
        </w:rPr>
        <w:t xml:space="preserve">разработчиками не представлено.  Утверждается, что  подобные новации </w:t>
      </w:r>
      <w:r w:rsidRPr="00F76F64">
        <w:rPr>
          <w:rFonts w:ascii="Times New Roman" w:hAnsi="Times New Roman" w:cs="Times New Roman"/>
          <w:sz w:val="26"/>
          <w:szCs w:val="26"/>
        </w:rPr>
        <w:t>обусловлен</w:t>
      </w:r>
      <w:r w:rsidR="0034043C">
        <w:rPr>
          <w:rFonts w:ascii="Times New Roman" w:hAnsi="Times New Roman" w:cs="Times New Roman"/>
          <w:sz w:val="26"/>
          <w:szCs w:val="26"/>
        </w:rPr>
        <w:t>ы</w:t>
      </w:r>
      <w:r w:rsidRPr="00F76F64">
        <w:rPr>
          <w:rFonts w:ascii="Times New Roman" w:hAnsi="Times New Roman" w:cs="Times New Roman"/>
          <w:sz w:val="26"/>
          <w:szCs w:val="26"/>
        </w:rPr>
        <w:t xml:space="preserve"> необходимостью ежегодного обеспечения соответствия федеральных стандартов бухгалтерского учета для организаций госсектора (далее - федеральные стандарты) потребностям пользователей бухгалтерской (финансовой) отчетности, международным стандартам, уровню развития науки и практики бухучета. </w:t>
      </w:r>
      <w:r w:rsidR="0034043C">
        <w:rPr>
          <w:rFonts w:ascii="Times New Roman" w:hAnsi="Times New Roman" w:cs="Times New Roman"/>
          <w:sz w:val="26"/>
          <w:szCs w:val="26"/>
        </w:rPr>
        <w:t>При этом потребности бухгалтерского сообщества</w:t>
      </w:r>
      <w:r w:rsidR="00DE509B">
        <w:rPr>
          <w:rFonts w:ascii="Times New Roman" w:hAnsi="Times New Roman" w:cs="Times New Roman"/>
          <w:sz w:val="26"/>
          <w:szCs w:val="26"/>
        </w:rPr>
        <w:t xml:space="preserve">, как </w:t>
      </w:r>
      <w:r w:rsidR="00371FBB">
        <w:rPr>
          <w:rFonts w:ascii="Times New Roman" w:hAnsi="Times New Roman" w:cs="Times New Roman"/>
          <w:sz w:val="26"/>
          <w:szCs w:val="26"/>
        </w:rPr>
        <w:t xml:space="preserve">главного </w:t>
      </w:r>
      <w:r w:rsidR="00DE509B">
        <w:rPr>
          <w:rFonts w:ascii="Times New Roman" w:hAnsi="Times New Roman" w:cs="Times New Roman"/>
          <w:sz w:val="26"/>
          <w:szCs w:val="26"/>
        </w:rPr>
        <w:t xml:space="preserve">исполнителя </w:t>
      </w:r>
      <w:r w:rsidR="00371FBB">
        <w:rPr>
          <w:rFonts w:ascii="Times New Roman" w:hAnsi="Times New Roman" w:cs="Times New Roman"/>
          <w:sz w:val="26"/>
          <w:szCs w:val="26"/>
        </w:rPr>
        <w:t xml:space="preserve">документа </w:t>
      </w:r>
      <w:r w:rsidR="00DE509B">
        <w:rPr>
          <w:rFonts w:ascii="Times New Roman" w:hAnsi="Times New Roman" w:cs="Times New Roman"/>
          <w:sz w:val="26"/>
          <w:szCs w:val="26"/>
        </w:rPr>
        <w:t xml:space="preserve"> и  наиболее заинтересованной стороны, </w:t>
      </w:r>
      <w:r w:rsidR="0034043C">
        <w:rPr>
          <w:rFonts w:ascii="Times New Roman" w:hAnsi="Times New Roman" w:cs="Times New Roman"/>
          <w:sz w:val="26"/>
          <w:szCs w:val="26"/>
        </w:rPr>
        <w:t xml:space="preserve"> в расчет не принимаются. </w:t>
      </w:r>
    </w:p>
    <w:p w:rsidR="00C61DF7" w:rsidRPr="00F76F64" w:rsidRDefault="0034043C" w:rsidP="00C61DF7">
      <w:pPr>
        <w:pStyle w:val="a7"/>
        <w:spacing w:before="0" w:beforeAutospacing="0" w:after="0" w:afterAutospacing="0"/>
        <w:jc w:val="both"/>
        <w:rPr>
          <w:rFonts w:ascii="Times New Roman" w:hAnsi="Times New Roman" w:cs="Times New Roman"/>
          <w:sz w:val="26"/>
          <w:szCs w:val="26"/>
        </w:rPr>
      </w:pPr>
      <w:r>
        <w:rPr>
          <w:rFonts w:ascii="Times New Roman" w:hAnsi="Times New Roman" w:cs="Times New Roman"/>
          <w:sz w:val="26"/>
          <w:szCs w:val="26"/>
        </w:rPr>
        <w:tab/>
        <w:t xml:space="preserve">Следует отметить, что </w:t>
      </w:r>
      <w:r w:rsidR="00C61DF7" w:rsidRPr="00F76F64">
        <w:rPr>
          <w:rFonts w:ascii="Times New Roman" w:hAnsi="Times New Roman" w:cs="Times New Roman"/>
          <w:sz w:val="26"/>
          <w:szCs w:val="26"/>
        </w:rPr>
        <w:t>при применении</w:t>
      </w:r>
      <w:r>
        <w:rPr>
          <w:rFonts w:ascii="Times New Roman" w:hAnsi="Times New Roman" w:cs="Times New Roman"/>
          <w:sz w:val="26"/>
          <w:szCs w:val="26"/>
        </w:rPr>
        <w:t xml:space="preserve"> указанных стандартов</w:t>
      </w:r>
      <w:r w:rsidR="00C61DF7" w:rsidRPr="00F76F64">
        <w:rPr>
          <w:rFonts w:ascii="Times New Roman" w:hAnsi="Times New Roman" w:cs="Times New Roman"/>
          <w:sz w:val="26"/>
          <w:szCs w:val="26"/>
        </w:rPr>
        <w:t>:</w:t>
      </w:r>
    </w:p>
    <w:p w:rsidR="00C61DF7" w:rsidRPr="00F76F64" w:rsidRDefault="00C61DF7" w:rsidP="00C61DF7">
      <w:pPr>
        <w:pStyle w:val="ConsPlusNormal"/>
        <w:ind w:firstLine="539"/>
        <w:jc w:val="both"/>
        <w:rPr>
          <w:rFonts w:ascii="Times New Roman" w:hAnsi="Times New Roman" w:cs="Times New Roman"/>
          <w:sz w:val="26"/>
          <w:szCs w:val="26"/>
        </w:rPr>
      </w:pPr>
      <w:r w:rsidRPr="00F76F64">
        <w:rPr>
          <w:rFonts w:ascii="Times New Roman" w:hAnsi="Times New Roman" w:cs="Times New Roman"/>
          <w:sz w:val="26"/>
          <w:szCs w:val="26"/>
        </w:rPr>
        <w:t>а) усиливаются конкретные требования к бухгалтерскому учету;</w:t>
      </w:r>
    </w:p>
    <w:p w:rsidR="00C61DF7" w:rsidRPr="00F76F64" w:rsidRDefault="00C61DF7" w:rsidP="00C61DF7">
      <w:pPr>
        <w:pStyle w:val="ConsPlusNormal"/>
        <w:ind w:firstLine="539"/>
        <w:jc w:val="both"/>
        <w:rPr>
          <w:rFonts w:ascii="Times New Roman" w:hAnsi="Times New Roman" w:cs="Times New Roman"/>
          <w:sz w:val="26"/>
          <w:szCs w:val="26"/>
        </w:rPr>
      </w:pPr>
      <w:r w:rsidRPr="00F76F64">
        <w:rPr>
          <w:rFonts w:ascii="Times New Roman" w:hAnsi="Times New Roman" w:cs="Times New Roman"/>
          <w:sz w:val="26"/>
          <w:szCs w:val="26"/>
        </w:rPr>
        <w:t>б) определяются специфические для конкретных видов экономической деятельности способы и (или) формы реализации требований;</w:t>
      </w:r>
    </w:p>
    <w:p w:rsidR="00C61DF7" w:rsidRPr="00F76F64" w:rsidRDefault="00C61DF7" w:rsidP="00C61DF7">
      <w:pPr>
        <w:pStyle w:val="ConsPlusNormal"/>
        <w:ind w:firstLine="539"/>
        <w:jc w:val="both"/>
        <w:rPr>
          <w:rFonts w:ascii="Times New Roman" w:hAnsi="Times New Roman" w:cs="Times New Roman"/>
          <w:sz w:val="26"/>
          <w:szCs w:val="26"/>
        </w:rPr>
      </w:pPr>
      <w:r w:rsidRPr="00F76F64">
        <w:rPr>
          <w:rFonts w:ascii="Times New Roman" w:hAnsi="Times New Roman" w:cs="Times New Roman"/>
          <w:sz w:val="26"/>
          <w:szCs w:val="26"/>
        </w:rPr>
        <w:t>в) определяются либо конкретизируются специфические для конкретных видов экономической деятельности формы реализации допустимого спосо</w:t>
      </w:r>
      <w:r w:rsidR="00DE509B">
        <w:rPr>
          <w:rFonts w:ascii="Times New Roman" w:hAnsi="Times New Roman" w:cs="Times New Roman"/>
          <w:sz w:val="26"/>
          <w:szCs w:val="26"/>
        </w:rPr>
        <w:t>ба ведения бухгалтерского учета</w:t>
      </w:r>
      <w:r w:rsidRPr="00F76F64">
        <w:rPr>
          <w:rFonts w:ascii="Times New Roman" w:hAnsi="Times New Roman" w:cs="Times New Roman"/>
          <w:sz w:val="26"/>
          <w:szCs w:val="26"/>
        </w:rPr>
        <w:t>;</w:t>
      </w:r>
    </w:p>
    <w:p w:rsidR="00C61DF7" w:rsidRPr="00F76F64" w:rsidRDefault="00C61DF7" w:rsidP="00C61DF7">
      <w:pPr>
        <w:pStyle w:val="ConsPlusNormal"/>
        <w:ind w:firstLine="540"/>
        <w:jc w:val="both"/>
        <w:rPr>
          <w:rFonts w:ascii="Times New Roman" w:hAnsi="Times New Roman" w:cs="Times New Roman"/>
          <w:sz w:val="26"/>
          <w:szCs w:val="26"/>
        </w:rPr>
      </w:pPr>
      <w:r w:rsidRPr="00F76F64">
        <w:rPr>
          <w:rFonts w:ascii="Times New Roman" w:hAnsi="Times New Roman" w:cs="Times New Roman"/>
          <w:sz w:val="26"/>
          <w:szCs w:val="26"/>
        </w:rPr>
        <w:t>г) предусматривается применение не всех допустимых способов ведения бухгалтерского учета, в отдельных видах экономической деятельности;</w:t>
      </w:r>
    </w:p>
    <w:p w:rsidR="00C61DF7" w:rsidRDefault="00C61DF7" w:rsidP="00C61DF7">
      <w:pPr>
        <w:pStyle w:val="ConsPlusNormal"/>
        <w:ind w:firstLine="540"/>
        <w:jc w:val="both"/>
        <w:rPr>
          <w:rFonts w:ascii="Times New Roman" w:hAnsi="Times New Roman" w:cs="Times New Roman"/>
          <w:sz w:val="26"/>
          <w:szCs w:val="26"/>
        </w:rPr>
      </w:pPr>
      <w:bookmarkStart w:id="0" w:name="P19"/>
      <w:bookmarkEnd w:id="0"/>
      <w:r w:rsidRPr="00F76F64">
        <w:rPr>
          <w:rFonts w:ascii="Times New Roman" w:hAnsi="Times New Roman" w:cs="Times New Roman"/>
          <w:sz w:val="26"/>
          <w:szCs w:val="26"/>
        </w:rPr>
        <w:t>д) дополняются либо конкретизируются состав и объем информации, раскрываемой в бухгалтерской (финансовой) отчетности.</w:t>
      </w:r>
    </w:p>
    <w:p w:rsidR="007340B0" w:rsidRPr="00F76F64" w:rsidRDefault="007340B0" w:rsidP="007340B0">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b/>
      </w:r>
      <w:r w:rsidR="00371FBB">
        <w:rPr>
          <w:rFonts w:ascii="Times New Roman" w:hAnsi="Times New Roman" w:cs="Times New Roman"/>
          <w:sz w:val="26"/>
          <w:szCs w:val="26"/>
        </w:rPr>
        <w:t xml:space="preserve">В состоянии постоянной </w:t>
      </w:r>
      <w:r>
        <w:rPr>
          <w:rFonts w:ascii="Times New Roman" w:hAnsi="Times New Roman" w:cs="Times New Roman"/>
          <w:sz w:val="26"/>
          <w:szCs w:val="26"/>
        </w:rPr>
        <w:t xml:space="preserve">доработки </w:t>
      </w:r>
      <w:r w:rsidR="00371FBB">
        <w:rPr>
          <w:rFonts w:ascii="Times New Roman" w:hAnsi="Times New Roman" w:cs="Times New Roman"/>
          <w:sz w:val="26"/>
          <w:szCs w:val="26"/>
        </w:rPr>
        <w:t xml:space="preserve">пребывают </w:t>
      </w:r>
      <w:r>
        <w:rPr>
          <w:rFonts w:ascii="Times New Roman" w:hAnsi="Times New Roman" w:cs="Times New Roman"/>
          <w:sz w:val="26"/>
          <w:szCs w:val="26"/>
        </w:rPr>
        <w:t xml:space="preserve">и </w:t>
      </w:r>
      <w:r w:rsidRPr="00F76F64">
        <w:rPr>
          <w:rFonts w:ascii="Times New Roman" w:hAnsi="Times New Roman" w:cs="Times New Roman"/>
          <w:sz w:val="26"/>
          <w:szCs w:val="26"/>
        </w:rPr>
        <w:t>инструкци</w:t>
      </w:r>
      <w:r>
        <w:rPr>
          <w:rFonts w:ascii="Times New Roman" w:hAnsi="Times New Roman" w:cs="Times New Roman"/>
          <w:sz w:val="26"/>
          <w:szCs w:val="26"/>
        </w:rPr>
        <w:t>и</w:t>
      </w:r>
      <w:r w:rsidRPr="00F76F64">
        <w:rPr>
          <w:rFonts w:ascii="Times New Roman" w:hAnsi="Times New Roman" w:cs="Times New Roman"/>
          <w:sz w:val="26"/>
          <w:szCs w:val="26"/>
        </w:rPr>
        <w:t xml:space="preserve"> по бухгалтерскому (бюджетному) учету и отчетности</w:t>
      </w:r>
      <w:r>
        <w:rPr>
          <w:rFonts w:ascii="Times New Roman" w:hAnsi="Times New Roman" w:cs="Times New Roman"/>
          <w:sz w:val="26"/>
          <w:szCs w:val="26"/>
        </w:rPr>
        <w:t>. За последние 3 года изменения в указанные документы также вносились более 20 раз.</w:t>
      </w:r>
      <w:r w:rsidRPr="007340B0">
        <w:rPr>
          <w:rFonts w:ascii="Times New Roman" w:hAnsi="Times New Roman" w:cs="Times New Roman"/>
          <w:sz w:val="26"/>
          <w:szCs w:val="26"/>
        </w:rPr>
        <w:t xml:space="preserve"> </w:t>
      </w:r>
      <w:r>
        <w:rPr>
          <w:rFonts w:ascii="Times New Roman" w:hAnsi="Times New Roman" w:cs="Times New Roman"/>
          <w:sz w:val="26"/>
          <w:szCs w:val="26"/>
        </w:rPr>
        <w:t>В</w:t>
      </w:r>
      <w:r w:rsidRPr="00F76F64">
        <w:rPr>
          <w:rFonts w:ascii="Times New Roman" w:hAnsi="Times New Roman" w:cs="Times New Roman"/>
          <w:sz w:val="26"/>
          <w:szCs w:val="26"/>
        </w:rPr>
        <w:t xml:space="preserve"> настоящее время Министерством финансов РФ подготовлен очередной </w:t>
      </w:r>
      <w:r w:rsidRPr="00F76F64">
        <w:rPr>
          <w:rStyle w:val="pt-a0-000008"/>
          <w:rFonts w:ascii="Times New Roman" w:hAnsi="Times New Roman" w:cs="Times New Roman"/>
          <w:sz w:val="26"/>
          <w:szCs w:val="26"/>
        </w:rPr>
        <w:t xml:space="preserve">проект приказа о внесении изменений в </w:t>
      </w:r>
      <w:r w:rsidRPr="00F76F64">
        <w:rPr>
          <w:rFonts w:ascii="Times New Roman" w:hAnsi="Times New Roman" w:cs="Times New Roman"/>
          <w:sz w:val="26"/>
          <w:szCs w:val="26"/>
        </w:rPr>
        <w:t xml:space="preserve">Приказ Минфина России от 01.12.2010 </w:t>
      </w:r>
      <w:r>
        <w:rPr>
          <w:rFonts w:ascii="Times New Roman" w:hAnsi="Times New Roman" w:cs="Times New Roman"/>
          <w:sz w:val="26"/>
          <w:szCs w:val="26"/>
        </w:rPr>
        <w:t>№</w:t>
      </w:r>
      <w:r w:rsidRPr="00F76F64">
        <w:rPr>
          <w:rFonts w:ascii="Times New Roman" w:hAnsi="Times New Roman" w:cs="Times New Roman"/>
          <w:sz w:val="26"/>
          <w:szCs w:val="26"/>
        </w:rPr>
        <w:t xml:space="preserve"> 157н "Об утверждении Единого плана счетов </w:t>
      </w:r>
      <w:r w:rsidRPr="00F76F64">
        <w:rPr>
          <w:rFonts w:ascii="Times New Roman" w:hAnsi="Times New Roman" w:cs="Times New Roman"/>
          <w:sz w:val="26"/>
          <w:szCs w:val="26"/>
        </w:rPr>
        <w:lastRenderedPageBreak/>
        <w:t>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F76F64">
        <w:rPr>
          <w:rStyle w:val="pt-a0-000008"/>
          <w:rFonts w:ascii="Times New Roman" w:hAnsi="Times New Roman" w:cs="Times New Roman"/>
          <w:sz w:val="26"/>
          <w:szCs w:val="26"/>
        </w:rPr>
        <w:t>.</w:t>
      </w:r>
    </w:p>
    <w:p w:rsidR="0004025E" w:rsidRDefault="00DE509B" w:rsidP="00C61DF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Таким образом</w:t>
      </w:r>
      <w:r w:rsidR="00371FBB">
        <w:rPr>
          <w:rFonts w:ascii="Times New Roman" w:hAnsi="Times New Roman" w:cs="Times New Roman"/>
          <w:sz w:val="26"/>
          <w:szCs w:val="26"/>
        </w:rPr>
        <w:t>,</w:t>
      </w:r>
      <w:r>
        <w:rPr>
          <w:rFonts w:ascii="Times New Roman" w:hAnsi="Times New Roman" w:cs="Times New Roman"/>
          <w:sz w:val="26"/>
          <w:szCs w:val="26"/>
        </w:rPr>
        <w:t xml:space="preserve"> ведение </w:t>
      </w:r>
      <w:r w:rsidR="007340B0">
        <w:rPr>
          <w:rFonts w:ascii="Times New Roman" w:hAnsi="Times New Roman" w:cs="Times New Roman"/>
          <w:sz w:val="26"/>
          <w:szCs w:val="26"/>
        </w:rPr>
        <w:t xml:space="preserve">бюджетного </w:t>
      </w:r>
      <w:r>
        <w:rPr>
          <w:rFonts w:ascii="Times New Roman" w:hAnsi="Times New Roman" w:cs="Times New Roman"/>
          <w:sz w:val="26"/>
          <w:szCs w:val="26"/>
        </w:rPr>
        <w:t xml:space="preserve">учета </w:t>
      </w:r>
      <w:r w:rsidR="007340B0">
        <w:rPr>
          <w:rFonts w:ascii="Times New Roman" w:hAnsi="Times New Roman" w:cs="Times New Roman"/>
          <w:sz w:val="26"/>
          <w:szCs w:val="26"/>
        </w:rPr>
        <w:t xml:space="preserve">и формирование отчетности </w:t>
      </w:r>
      <w:r>
        <w:rPr>
          <w:rFonts w:ascii="Times New Roman" w:hAnsi="Times New Roman" w:cs="Times New Roman"/>
          <w:sz w:val="26"/>
          <w:szCs w:val="26"/>
        </w:rPr>
        <w:t>ежегодно существенным образом усложняется.</w:t>
      </w:r>
      <w:r w:rsidR="00371FBB">
        <w:rPr>
          <w:rFonts w:ascii="Times New Roman" w:hAnsi="Times New Roman" w:cs="Times New Roman"/>
          <w:sz w:val="26"/>
          <w:szCs w:val="26"/>
        </w:rPr>
        <w:t xml:space="preserve"> Отсутствие стабильно</w:t>
      </w:r>
      <w:r w:rsidR="004A253E">
        <w:rPr>
          <w:rFonts w:ascii="Times New Roman" w:hAnsi="Times New Roman" w:cs="Times New Roman"/>
          <w:sz w:val="26"/>
          <w:szCs w:val="26"/>
        </w:rPr>
        <w:t xml:space="preserve">го </w:t>
      </w:r>
      <w:r w:rsidR="00371FBB">
        <w:rPr>
          <w:rFonts w:ascii="Times New Roman" w:hAnsi="Times New Roman" w:cs="Times New Roman"/>
          <w:sz w:val="26"/>
          <w:szCs w:val="26"/>
        </w:rPr>
        <w:t xml:space="preserve"> законодательства и ужесточение требований при осуществлении бухгалтерских операций ведет к оттоку </w:t>
      </w:r>
      <w:r w:rsidR="00371FBB" w:rsidRPr="00FF0DEB">
        <w:rPr>
          <w:rFonts w:ascii="Times New Roman" w:hAnsi="Times New Roman" w:cs="Times New Roman"/>
          <w:sz w:val="26"/>
          <w:szCs w:val="26"/>
        </w:rPr>
        <w:t xml:space="preserve">профессиональных кадров и дефициту работников бюджетной сферы по данному направлению.  </w:t>
      </w:r>
      <w:r w:rsidR="007340B0" w:rsidRPr="00FF0DEB">
        <w:rPr>
          <w:rFonts w:ascii="Times New Roman" w:hAnsi="Times New Roman" w:cs="Times New Roman"/>
          <w:sz w:val="26"/>
          <w:szCs w:val="26"/>
        </w:rPr>
        <w:t>Данную проблему возможно решить лишь путем</w:t>
      </w:r>
      <w:r w:rsidR="004A253E" w:rsidRPr="00FF0DEB">
        <w:rPr>
          <w:rFonts w:ascii="Times New Roman" w:hAnsi="Times New Roman" w:cs="Times New Roman"/>
          <w:sz w:val="26"/>
          <w:szCs w:val="26"/>
        </w:rPr>
        <w:t xml:space="preserve"> </w:t>
      </w:r>
      <w:r w:rsidR="00A64986" w:rsidRPr="00FF0DEB">
        <w:rPr>
          <w:rFonts w:ascii="Times New Roman" w:hAnsi="Times New Roman" w:cs="Times New Roman"/>
          <w:sz w:val="26"/>
          <w:szCs w:val="26"/>
        </w:rPr>
        <w:t>введения моратория на изменения</w:t>
      </w:r>
      <w:r w:rsidR="007B1622" w:rsidRPr="00FF0DEB">
        <w:rPr>
          <w:rFonts w:ascii="Times New Roman" w:hAnsi="Times New Roman" w:cs="Times New Roman"/>
          <w:sz w:val="26"/>
          <w:szCs w:val="26"/>
        </w:rPr>
        <w:t xml:space="preserve"> нормативно-правовой базы в сфере</w:t>
      </w:r>
      <w:r w:rsidR="00FF0DEB" w:rsidRPr="00FF0DEB">
        <w:rPr>
          <w:rFonts w:ascii="Times New Roman" w:hAnsi="Times New Roman" w:cs="Times New Roman"/>
          <w:sz w:val="26"/>
          <w:szCs w:val="26"/>
        </w:rPr>
        <w:t xml:space="preserve"> учета и отчетности</w:t>
      </w:r>
      <w:r w:rsidR="007B1622" w:rsidRPr="00FF0DEB">
        <w:rPr>
          <w:rFonts w:ascii="Times New Roman" w:hAnsi="Times New Roman" w:cs="Times New Roman"/>
          <w:sz w:val="26"/>
          <w:szCs w:val="26"/>
        </w:rPr>
        <w:t xml:space="preserve">, при условии  упрощения </w:t>
      </w:r>
      <w:r w:rsidR="00FF0DEB" w:rsidRPr="00FF0DEB">
        <w:rPr>
          <w:rFonts w:ascii="Times New Roman" w:hAnsi="Times New Roman" w:cs="Times New Roman"/>
          <w:sz w:val="26"/>
          <w:szCs w:val="26"/>
        </w:rPr>
        <w:t xml:space="preserve">отдельных </w:t>
      </w:r>
      <w:r w:rsidR="007B1622" w:rsidRPr="00FF0DEB">
        <w:rPr>
          <w:rFonts w:ascii="Times New Roman" w:hAnsi="Times New Roman" w:cs="Times New Roman"/>
          <w:sz w:val="26"/>
          <w:szCs w:val="26"/>
        </w:rPr>
        <w:t>процедур, сокращения избыточных</w:t>
      </w:r>
      <w:r w:rsidR="007B1622">
        <w:rPr>
          <w:rFonts w:ascii="Times New Roman" w:hAnsi="Times New Roman" w:cs="Times New Roman"/>
          <w:sz w:val="26"/>
          <w:szCs w:val="26"/>
        </w:rPr>
        <w:t xml:space="preserve"> операций и документооброта</w:t>
      </w:r>
      <w:r w:rsidR="00FF0DEB">
        <w:rPr>
          <w:rFonts w:ascii="Times New Roman" w:hAnsi="Times New Roman" w:cs="Times New Roman"/>
          <w:sz w:val="26"/>
          <w:szCs w:val="26"/>
        </w:rPr>
        <w:t xml:space="preserve"> в целом</w:t>
      </w:r>
      <w:r w:rsidR="007B1622">
        <w:rPr>
          <w:rFonts w:ascii="Times New Roman" w:hAnsi="Times New Roman" w:cs="Times New Roman"/>
          <w:sz w:val="26"/>
          <w:szCs w:val="26"/>
        </w:rPr>
        <w:t>.</w:t>
      </w:r>
      <w:r w:rsidR="004A253E">
        <w:rPr>
          <w:rFonts w:ascii="Times New Roman" w:hAnsi="Times New Roman" w:cs="Times New Roman"/>
          <w:sz w:val="26"/>
          <w:szCs w:val="26"/>
        </w:rPr>
        <w:t xml:space="preserve"> </w:t>
      </w:r>
    </w:p>
    <w:p w:rsidR="005E68C8" w:rsidRPr="005E68C8" w:rsidRDefault="00C61DF7" w:rsidP="007B1622">
      <w:pPr>
        <w:autoSpaceDE w:val="0"/>
        <w:autoSpaceDN w:val="0"/>
        <w:adjustRightInd w:val="0"/>
        <w:jc w:val="both"/>
        <w:rPr>
          <w:rFonts w:ascii="Times New Roman" w:hAnsi="Times New Roman" w:cs="Times New Roman"/>
          <w:sz w:val="26"/>
          <w:szCs w:val="26"/>
        </w:rPr>
      </w:pPr>
      <w:r w:rsidRPr="00F76F64">
        <w:rPr>
          <w:rFonts w:ascii="Times New Roman" w:hAnsi="Times New Roman" w:cs="Times New Roman"/>
          <w:sz w:val="26"/>
          <w:szCs w:val="26"/>
        </w:rPr>
        <w:tab/>
      </w:r>
      <w:r w:rsidR="007340B0">
        <w:rPr>
          <w:rFonts w:ascii="Times New Roman" w:hAnsi="Times New Roman" w:cs="Times New Roman"/>
          <w:bCs/>
          <w:sz w:val="26"/>
          <w:szCs w:val="26"/>
        </w:rPr>
        <w:t xml:space="preserve">Серьезное влияние на бюджетную сферу </w:t>
      </w:r>
      <w:r w:rsidR="007B1622">
        <w:rPr>
          <w:rFonts w:ascii="Times New Roman" w:hAnsi="Times New Roman" w:cs="Times New Roman"/>
          <w:bCs/>
          <w:sz w:val="26"/>
          <w:szCs w:val="26"/>
        </w:rPr>
        <w:t xml:space="preserve"> окажут </w:t>
      </w:r>
      <w:r w:rsidR="007340B0">
        <w:rPr>
          <w:rFonts w:ascii="Times New Roman" w:hAnsi="Times New Roman" w:cs="Times New Roman"/>
          <w:bCs/>
          <w:sz w:val="26"/>
          <w:szCs w:val="26"/>
        </w:rPr>
        <w:t xml:space="preserve">очередные </w:t>
      </w:r>
      <w:r w:rsidR="007340B0" w:rsidRPr="005E68C8">
        <w:rPr>
          <w:rFonts w:ascii="Times New Roman" w:hAnsi="Times New Roman" w:cs="Times New Roman"/>
          <w:bCs/>
          <w:sz w:val="26"/>
          <w:szCs w:val="26"/>
        </w:rPr>
        <w:t xml:space="preserve"> </w:t>
      </w:r>
      <w:r w:rsidR="007340B0" w:rsidRPr="005E68C8">
        <w:rPr>
          <w:rFonts w:ascii="Times New Roman" w:hAnsi="Times New Roman" w:cs="Times New Roman"/>
          <w:sz w:val="26"/>
          <w:szCs w:val="26"/>
        </w:rPr>
        <w:t xml:space="preserve">изменения в </w:t>
      </w:r>
      <w:r w:rsidR="007340B0">
        <w:rPr>
          <w:rFonts w:ascii="Times New Roman" w:hAnsi="Times New Roman" w:cs="Times New Roman"/>
          <w:sz w:val="26"/>
          <w:szCs w:val="26"/>
        </w:rPr>
        <w:t>Ф</w:t>
      </w:r>
      <w:r w:rsidR="007340B0" w:rsidRPr="005E68C8">
        <w:rPr>
          <w:rFonts w:ascii="Times New Roman" w:hAnsi="Times New Roman" w:cs="Times New Roman"/>
          <w:sz w:val="26"/>
          <w:szCs w:val="26"/>
        </w:rPr>
        <w:t>едеральный закон от 05.04.2013 № 44-ФЗ «О контрактной системе в сфере закупок товаров, работ, услуг для обеспечения государственных и муниципальных нужд» (далее-</w:t>
      </w:r>
      <w:r w:rsidR="007B1622">
        <w:rPr>
          <w:rFonts w:ascii="Times New Roman" w:hAnsi="Times New Roman" w:cs="Times New Roman"/>
          <w:sz w:val="26"/>
          <w:szCs w:val="26"/>
        </w:rPr>
        <w:t xml:space="preserve"> </w:t>
      </w:r>
      <w:r w:rsidR="007340B0" w:rsidRPr="005E68C8">
        <w:rPr>
          <w:rFonts w:ascii="Times New Roman" w:hAnsi="Times New Roman" w:cs="Times New Roman"/>
          <w:sz w:val="26"/>
          <w:szCs w:val="26"/>
        </w:rPr>
        <w:t>Закон №44-ФЗ)</w:t>
      </w:r>
      <w:r w:rsidR="007340B0">
        <w:rPr>
          <w:rFonts w:ascii="Times New Roman" w:hAnsi="Times New Roman" w:cs="Times New Roman"/>
          <w:sz w:val="26"/>
          <w:szCs w:val="26"/>
        </w:rPr>
        <w:t>, вступающие в силу с</w:t>
      </w:r>
      <w:r w:rsidR="00D461FA">
        <w:rPr>
          <w:rFonts w:ascii="Times New Roman" w:hAnsi="Times New Roman" w:cs="Times New Roman"/>
          <w:bCs/>
          <w:sz w:val="26"/>
          <w:szCs w:val="26"/>
        </w:rPr>
        <w:t xml:space="preserve"> 1 января 2022 года</w:t>
      </w:r>
      <w:r w:rsidR="007340B0">
        <w:rPr>
          <w:rFonts w:ascii="Times New Roman" w:hAnsi="Times New Roman" w:cs="Times New Roman"/>
          <w:bCs/>
          <w:sz w:val="26"/>
          <w:szCs w:val="26"/>
        </w:rPr>
        <w:t xml:space="preserve">, </w:t>
      </w:r>
      <w:r w:rsidR="007B1622">
        <w:rPr>
          <w:rFonts w:ascii="Times New Roman" w:hAnsi="Times New Roman" w:cs="Times New Roman"/>
          <w:bCs/>
          <w:sz w:val="26"/>
          <w:szCs w:val="26"/>
        </w:rPr>
        <w:t xml:space="preserve">и </w:t>
      </w:r>
      <w:r w:rsidR="007340B0">
        <w:rPr>
          <w:rFonts w:ascii="Times New Roman" w:hAnsi="Times New Roman" w:cs="Times New Roman"/>
          <w:bCs/>
          <w:sz w:val="26"/>
          <w:szCs w:val="26"/>
        </w:rPr>
        <w:t xml:space="preserve">принятые </w:t>
      </w:r>
      <w:r w:rsidR="007B1622">
        <w:rPr>
          <w:rFonts w:ascii="Times New Roman" w:hAnsi="Times New Roman" w:cs="Times New Roman"/>
          <w:bCs/>
          <w:sz w:val="26"/>
          <w:szCs w:val="26"/>
        </w:rPr>
        <w:t xml:space="preserve">по мнению разработчиков, в числе которых и Министерство финансов РФ, </w:t>
      </w:r>
      <w:r w:rsidR="007340B0">
        <w:rPr>
          <w:rFonts w:ascii="Times New Roman" w:hAnsi="Times New Roman" w:cs="Times New Roman"/>
          <w:bCs/>
          <w:sz w:val="26"/>
          <w:szCs w:val="26"/>
        </w:rPr>
        <w:t xml:space="preserve">в </w:t>
      </w:r>
      <w:r w:rsidR="005E68C8" w:rsidRPr="005E68C8">
        <w:rPr>
          <w:rFonts w:ascii="Times New Roman" w:hAnsi="Times New Roman" w:cs="Times New Roman"/>
          <w:sz w:val="26"/>
          <w:szCs w:val="26"/>
        </w:rPr>
        <w:t>целях обеспечения эффективности, стабильности, однообразия в толковании и применении его положений, исключения дублирования и избыточного регулирования.</w:t>
      </w:r>
    </w:p>
    <w:p w:rsidR="003C74E6" w:rsidRPr="003C74E6" w:rsidRDefault="007340B0" w:rsidP="005E68C8">
      <w:pPr>
        <w:pStyle w:val="af7"/>
        <w:jc w:val="both"/>
        <w:rPr>
          <w:rFonts w:ascii="Times New Roman" w:hAnsi="Times New Roman" w:cs="Times New Roman"/>
          <w:sz w:val="26"/>
          <w:szCs w:val="26"/>
        </w:rPr>
      </w:pPr>
      <w:r>
        <w:rPr>
          <w:rFonts w:ascii="Times New Roman" w:hAnsi="Times New Roman" w:cs="Times New Roman"/>
          <w:sz w:val="26"/>
          <w:szCs w:val="26"/>
        </w:rPr>
        <w:tab/>
      </w:r>
      <w:r w:rsidR="003C74E6">
        <w:rPr>
          <w:rFonts w:ascii="Times New Roman" w:hAnsi="Times New Roman" w:cs="Times New Roman"/>
          <w:sz w:val="26"/>
          <w:szCs w:val="26"/>
        </w:rPr>
        <w:t>Среди основных новаций можно отметить следующие</w:t>
      </w:r>
      <w:r w:rsidR="003C74E6" w:rsidRPr="003C74E6">
        <w:rPr>
          <w:rFonts w:ascii="Times New Roman" w:hAnsi="Times New Roman" w:cs="Times New Roman"/>
          <w:sz w:val="26"/>
          <w:szCs w:val="26"/>
        </w:rPr>
        <w:t>:</w:t>
      </w:r>
    </w:p>
    <w:p w:rsidR="005E68C8" w:rsidRPr="005E68C8" w:rsidRDefault="003C74E6" w:rsidP="005E68C8">
      <w:pPr>
        <w:pStyle w:val="af7"/>
        <w:jc w:val="both"/>
        <w:rPr>
          <w:rFonts w:ascii="Times New Roman" w:hAnsi="Times New Roman" w:cs="Times New Roman"/>
          <w:sz w:val="26"/>
          <w:szCs w:val="26"/>
        </w:rPr>
      </w:pPr>
      <w:r w:rsidRPr="000D2B7B">
        <w:rPr>
          <w:rFonts w:ascii="Times New Roman" w:hAnsi="Times New Roman" w:cs="Times New Roman"/>
          <w:sz w:val="26"/>
          <w:szCs w:val="26"/>
        </w:rPr>
        <w:tab/>
      </w:r>
      <w:r w:rsidR="005E68C8" w:rsidRPr="005E68C8">
        <w:rPr>
          <w:rFonts w:ascii="Times New Roman" w:hAnsi="Times New Roman" w:cs="Times New Roman"/>
          <w:sz w:val="26"/>
          <w:szCs w:val="26"/>
        </w:rPr>
        <w:t>урегулированы вопросы автоматизации процедур с использованием различных информационных систем (</w:t>
      </w:r>
      <w:r w:rsidR="002C6EED">
        <w:rPr>
          <w:rFonts w:ascii="Times New Roman" w:hAnsi="Times New Roman" w:cs="Times New Roman"/>
          <w:sz w:val="26"/>
          <w:szCs w:val="26"/>
        </w:rPr>
        <w:t>единые информационные системы</w:t>
      </w:r>
      <w:r w:rsidR="005E68C8" w:rsidRPr="005E68C8">
        <w:rPr>
          <w:rFonts w:ascii="Times New Roman" w:hAnsi="Times New Roman" w:cs="Times New Roman"/>
          <w:sz w:val="26"/>
          <w:szCs w:val="26"/>
        </w:rPr>
        <w:t xml:space="preserve">, региональные и муниципальные информационные системы, </w:t>
      </w:r>
      <w:r w:rsidR="002C6EED">
        <w:rPr>
          <w:rFonts w:ascii="Times New Roman" w:hAnsi="Times New Roman" w:cs="Times New Roman"/>
          <w:sz w:val="26"/>
          <w:szCs w:val="26"/>
        </w:rPr>
        <w:t>электронные торговые площадки</w:t>
      </w:r>
      <w:r>
        <w:rPr>
          <w:rFonts w:ascii="Times New Roman" w:hAnsi="Times New Roman" w:cs="Times New Roman"/>
          <w:sz w:val="26"/>
          <w:szCs w:val="26"/>
        </w:rPr>
        <w:t>)</w:t>
      </w:r>
      <w:r w:rsidRPr="003C74E6">
        <w:rPr>
          <w:rFonts w:ascii="Times New Roman" w:hAnsi="Times New Roman" w:cs="Times New Roman"/>
          <w:sz w:val="26"/>
          <w:szCs w:val="26"/>
        </w:rPr>
        <w:t>;</w:t>
      </w:r>
      <w:r w:rsidR="005E68C8" w:rsidRPr="005E68C8">
        <w:rPr>
          <w:rFonts w:ascii="Times New Roman" w:hAnsi="Times New Roman" w:cs="Times New Roman"/>
          <w:sz w:val="26"/>
          <w:szCs w:val="26"/>
        </w:rPr>
        <w:t xml:space="preserve"> </w:t>
      </w:r>
    </w:p>
    <w:p w:rsidR="005E68C8" w:rsidRPr="00D036C5" w:rsidRDefault="005E68C8" w:rsidP="005E68C8">
      <w:pPr>
        <w:pStyle w:val="af7"/>
        <w:jc w:val="both"/>
        <w:rPr>
          <w:rFonts w:ascii="Times New Roman" w:hAnsi="Times New Roman" w:cs="Times New Roman"/>
          <w:sz w:val="26"/>
          <w:szCs w:val="26"/>
        </w:rPr>
      </w:pPr>
      <w:r>
        <w:rPr>
          <w:rFonts w:ascii="Times New Roman" w:hAnsi="Times New Roman" w:cs="Times New Roman"/>
          <w:sz w:val="26"/>
          <w:szCs w:val="26"/>
          <w:lang w:eastAsia="ru-RU"/>
        </w:rPr>
        <w:tab/>
      </w:r>
      <w:r w:rsidR="006765A0">
        <w:rPr>
          <w:rFonts w:ascii="Times New Roman" w:hAnsi="Times New Roman" w:cs="Times New Roman"/>
          <w:bCs/>
          <w:sz w:val="26"/>
          <w:szCs w:val="26"/>
        </w:rPr>
        <w:t>сокращено количество</w:t>
      </w:r>
      <w:r w:rsidRPr="005E68C8">
        <w:rPr>
          <w:rFonts w:ascii="Times New Roman" w:hAnsi="Times New Roman" w:cs="Times New Roman"/>
          <w:sz w:val="26"/>
          <w:szCs w:val="26"/>
        </w:rPr>
        <w:t xml:space="preserve"> конкурентных </w:t>
      </w:r>
      <w:r w:rsidRPr="005E68C8">
        <w:rPr>
          <w:rFonts w:ascii="Times New Roman" w:hAnsi="Times New Roman" w:cs="Times New Roman"/>
          <w:bCs/>
          <w:sz w:val="26"/>
          <w:szCs w:val="26"/>
        </w:rPr>
        <w:t xml:space="preserve">способов определения </w:t>
      </w:r>
      <w:r w:rsidRPr="005E68C8">
        <w:rPr>
          <w:rFonts w:ascii="Times New Roman" w:hAnsi="Times New Roman" w:cs="Times New Roman"/>
          <w:sz w:val="26"/>
          <w:szCs w:val="26"/>
        </w:rPr>
        <w:t xml:space="preserve">поставщиков (подрядчиков, исполнителей) </w:t>
      </w:r>
      <w:r w:rsidRPr="005E68C8">
        <w:rPr>
          <w:rFonts w:ascii="Times New Roman" w:hAnsi="Times New Roman" w:cs="Times New Roman"/>
          <w:bCs/>
          <w:sz w:val="26"/>
          <w:szCs w:val="26"/>
        </w:rPr>
        <w:t>до трёх</w:t>
      </w:r>
      <w:r w:rsidRPr="005E68C8">
        <w:rPr>
          <w:rFonts w:ascii="Times New Roman" w:hAnsi="Times New Roman" w:cs="Times New Roman"/>
          <w:sz w:val="26"/>
          <w:szCs w:val="26"/>
        </w:rPr>
        <w:t>: конкурс (закрытый, электронные открытый и закрытый)</w:t>
      </w:r>
      <w:r w:rsidR="007B1622">
        <w:rPr>
          <w:rFonts w:ascii="Times New Roman" w:hAnsi="Times New Roman" w:cs="Times New Roman"/>
          <w:sz w:val="26"/>
          <w:szCs w:val="26"/>
        </w:rPr>
        <w:t>,</w:t>
      </w:r>
      <w:r w:rsidRPr="005E68C8">
        <w:rPr>
          <w:rFonts w:ascii="Times New Roman" w:hAnsi="Times New Roman" w:cs="Times New Roman"/>
          <w:sz w:val="26"/>
          <w:szCs w:val="26"/>
        </w:rPr>
        <w:t xml:space="preserve">  аукцион (электронный, закрытый, закрытый электронный)</w:t>
      </w:r>
      <w:r w:rsidR="007B1622">
        <w:rPr>
          <w:rFonts w:ascii="Times New Roman" w:hAnsi="Times New Roman" w:cs="Times New Roman"/>
          <w:sz w:val="26"/>
          <w:szCs w:val="26"/>
        </w:rPr>
        <w:t>,</w:t>
      </w:r>
      <w:r w:rsidRPr="005E68C8">
        <w:rPr>
          <w:rFonts w:ascii="Times New Roman" w:hAnsi="Times New Roman" w:cs="Times New Roman"/>
          <w:sz w:val="26"/>
          <w:szCs w:val="26"/>
        </w:rPr>
        <w:t xml:space="preserve"> </w:t>
      </w:r>
      <w:r w:rsidR="003C74E6">
        <w:rPr>
          <w:rFonts w:ascii="Times New Roman" w:hAnsi="Times New Roman" w:cs="Times New Roman"/>
          <w:sz w:val="26"/>
          <w:szCs w:val="26"/>
        </w:rPr>
        <w:t xml:space="preserve"> электронный запрос </w:t>
      </w:r>
      <w:r w:rsidR="003C74E6" w:rsidRPr="00D036C5">
        <w:rPr>
          <w:rFonts w:ascii="Times New Roman" w:hAnsi="Times New Roman" w:cs="Times New Roman"/>
          <w:sz w:val="26"/>
          <w:szCs w:val="26"/>
        </w:rPr>
        <w:t>котировок;</w:t>
      </w:r>
    </w:p>
    <w:p w:rsidR="0004025E" w:rsidRPr="001B69E9" w:rsidRDefault="0004025E" w:rsidP="00D461FA">
      <w:pPr>
        <w:pStyle w:val="af7"/>
        <w:ind w:firstLine="709"/>
        <w:jc w:val="both"/>
        <w:rPr>
          <w:rFonts w:ascii="Times New Roman" w:hAnsi="Times New Roman" w:cs="Times New Roman"/>
          <w:sz w:val="26"/>
          <w:szCs w:val="26"/>
        </w:rPr>
      </w:pPr>
      <w:r w:rsidRPr="00D036C5">
        <w:rPr>
          <w:rFonts w:ascii="Times New Roman" w:hAnsi="Times New Roman" w:cs="Times New Roman"/>
          <w:sz w:val="26"/>
          <w:szCs w:val="26"/>
        </w:rPr>
        <w:t>сокращены сроки проведения закупок (запрос котировок можно будет  с 13-ти до 7, минимальный срок проведения конкурсов сократится до 26 рабочих дней, а аукционов — до 18 дней)</w:t>
      </w:r>
      <w:r w:rsidR="001B69E9" w:rsidRPr="001B69E9">
        <w:rPr>
          <w:rFonts w:ascii="Times New Roman" w:hAnsi="Times New Roman" w:cs="Times New Roman"/>
          <w:sz w:val="26"/>
          <w:szCs w:val="26"/>
        </w:rPr>
        <w:t>;</w:t>
      </w:r>
    </w:p>
    <w:p w:rsidR="005E68C8" w:rsidRPr="003C74E6" w:rsidRDefault="003C74E6" w:rsidP="00D461FA">
      <w:pPr>
        <w:pStyle w:val="af7"/>
        <w:ind w:firstLine="709"/>
        <w:jc w:val="both"/>
        <w:rPr>
          <w:rFonts w:ascii="Times New Roman" w:hAnsi="Times New Roman" w:cs="Times New Roman"/>
          <w:sz w:val="26"/>
          <w:szCs w:val="26"/>
        </w:rPr>
      </w:pPr>
      <w:r w:rsidRPr="00D036C5">
        <w:rPr>
          <w:rFonts w:ascii="Times New Roman" w:hAnsi="Times New Roman" w:cs="Times New Roman"/>
          <w:sz w:val="26"/>
          <w:szCs w:val="26"/>
        </w:rPr>
        <w:t xml:space="preserve">предусмотрено </w:t>
      </w:r>
      <w:r w:rsidR="005E68C8" w:rsidRPr="00D036C5">
        <w:rPr>
          <w:rFonts w:ascii="Times New Roman" w:hAnsi="Times New Roman" w:cs="Times New Roman"/>
          <w:sz w:val="26"/>
          <w:szCs w:val="26"/>
        </w:rPr>
        <w:t>увеличение доли (процента) закупок, которые проводятся среди субъектов малого предпринимательства</w:t>
      </w:r>
      <w:r w:rsidRPr="00D036C5">
        <w:rPr>
          <w:rFonts w:ascii="Times New Roman" w:hAnsi="Times New Roman" w:cs="Times New Roman"/>
          <w:sz w:val="26"/>
          <w:szCs w:val="26"/>
        </w:rPr>
        <w:t xml:space="preserve"> (далее-  СМП) </w:t>
      </w:r>
      <w:r w:rsidR="005E68C8" w:rsidRPr="00D036C5">
        <w:rPr>
          <w:rFonts w:ascii="Times New Roman" w:hAnsi="Times New Roman" w:cs="Times New Roman"/>
          <w:sz w:val="26"/>
          <w:szCs w:val="26"/>
        </w:rPr>
        <w:t xml:space="preserve"> и социально</w:t>
      </w:r>
      <w:r w:rsidR="005E68C8" w:rsidRPr="005E68C8">
        <w:rPr>
          <w:rFonts w:ascii="Times New Roman" w:hAnsi="Times New Roman" w:cs="Times New Roman"/>
          <w:sz w:val="26"/>
          <w:szCs w:val="26"/>
        </w:rPr>
        <w:t xml:space="preserve">-ориентированных некоммерческих организаций </w:t>
      </w:r>
      <w:r>
        <w:rPr>
          <w:rFonts w:ascii="Times New Roman" w:hAnsi="Times New Roman" w:cs="Times New Roman"/>
          <w:sz w:val="26"/>
          <w:szCs w:val="26"/>
        </w:rPr>
        <w:t xml:space="preserve">(далее- СОНКО) </w:t>
      </w:r>
      <w:r w:rsidR="00D461FA">
        <w:rPr>
          <w:rFonts w:ascii="Times New Roman" w:hAnsi="Times New Roman" w:cs="Times New Roman"/>
          <w:sz w:val="26"/>
          <w:szCs w:val="26"/>
        </w:rPr>
        <w:t>с</w:t>
      </w:r>
      <w:r w:rsidR="005E68C8" w:rsidRPr="005E68C8">
        <w:rPr>
          <w:rFonts w:ascii="Times New Roman" w:hAnsi="Times New Roman" w:cs="Times New Roman"/>
          <w:sz w:val="26"/>
          <w:szCs w:val="26"/>
        </w:rPr>
        <w:t xml:space="preserve"> 15% до 25% от совокупного годового объема закупок</w:t>
      </w:r>
      <w:r w:rsidRPr="003C74E6">
        <w:rPr>
          <w:rFonts w:ascii="Times New Roman" w:hAnsi="Times New Roman" w:cs="Times New Roman"/>
          <w:sz w:val="26"/>
          <w:szCs w:val="26"/>
        </w:rPr>
        <w:t>;</w:t>
      </w:r>
    </w:p>
    <w:p w:rsidR="005E68C8" w:rsidRPr="005E68C8" w:rsidRDefault="005E68C8" w:rsidP="005E68C8">
      <w:pPr>
        <w:pStyle w:val="af7"/>
        <w:jc w:val="both"/>
        <w:rPr>
          <w:rFonts w:ascii="Times New Roman" w:hAnsi="Times New Roman" w:cs="Times New Roman"/>
          <w:sz w:val="26"/>
          <w:szCs w:val="26"/>
        </w:rPr>
      </w:pPr>
      <w:r>
        <w:rPr>
          <w:rFonts w:ascii="Times New Roman" w:hAnsi="Times New Roman" w:cs="Times New Roman"/>
          <w:sz w:val="26"/>
          <w:szCs w:val="26"/>
        </w:rPr>
        <w:tab/>
      </w:r>
      <w:r w:rsidR="003C74E6">
        <w:rPr>
          <w:rFonts w:ascii="Times New Roman" w:hAnsi="Times New Roman" w:cs="Times New Roman"/>
          <w:sz w:val="26"/>
          <w:szCs w:val="26"/>
        </w:rPr>
        <w:t xml:space="preserve">установлена </w:t>
      </w:r>
      <w:r w:rsidRPr="005E68C8">
        <w:rPr>
          <w:rFonts w:ascii="Times New Roman" w:hAnsi="Times New Roman" w:cs="Times New Roman"/>
          <w:sz w:val="26"/>
          <w:szCs w:val="26"/>
        </w:rPr>
        <w:t>обязан</w:t>
      </w:r>
      <w:r w:rsidR="003C74E6">
        <w:rPr>
          <w:rFonts w:ascii="Times New Roman" w:hAnsi="Times New Roman" w:cs="Times New Roman"/>
          <w:sz w:val="26"/>
          <w:szCs w:val="26"/>
        </w:rPr>
        <w:t xml:space="preserve">ность заказчика </w:t>
      </w:r>
      <w:r w:rsidRPr="005E68C8">
        <w:rPr>
          <w:rFonts w:ascii="Times New Roman" w:hAnsi="Times New Roman" w:cs="Times New Roman"/>
          <w:sz w:val="26"/>
          <w:szCs w:val="26"/>
        </w:rPr>
        <w:t xml:space="preserve"> </w:t>
      </w:r>
      <w:r w:rsidR="003C74E6">
        <w:rPr>
          <w:rFonts w:ascii="Times New Roman" w:hAnsi="Times New Roman" w:cs="Times New Roman"/>
          <w:sz w:val="26"/>
          <w:szCs w:val="26"/>
        </w:rPr>
        <w:t xml:space="preserve">по включению </w:t>
      </w:r>
      <w:r w:rsidRPr="005E68C8">
        <w:rPr>
          <w:rFonts w:ascii="Times New Roman" w:hAnsi="Times New Roman" w:cs="Times New Roman"/>
          <w:sz w:val="26"/>
          <w:szCs w:val="26"/>
        </w:rPr>
        <w:t>в извещении требование о необходимости предоставить обеспечение заявки на участие, если начальная максимальная цена контракта от 1 млн. до 3 млн. руб.</w:t>
      </w:r>
      <w:r w:rsidR="003C74E6" w:rsidRPr="003C74E6">
        <w:rPr>
          <w:rFonts w:ascii="Times New Roman" w:hAnsi="Times New Roman" w:cs="Times New Roman"/>
          <w:sz w:val="26"/>
          <w:szCs w:val="26"/>
        </w:rPr>
        <w:t>;</w:t>
      </w:r>
      <w:r w:rsidRPr="005E68C8">
        <w:rPr>
          <w:rFonts w:ascii="Times New Roman" w:hAnsi="Times New Roman" w:cs="Times New Roman"/>
          <w:sz w:val="26"/>
          <w:szCs w:val="26"/>
        </w:rPr>
        <w:t xml:space="preserve"> </w:t>
      </w:r>
    </w:p>
    <w:p w:rsidR="005E68C8" w:rsidRPr="005E68C8" w:rsidRDefault="005E68C8" w:rsidP="005E68C8">
      <w:pPr>
        <w:pStyle w:val="af7"/>
        <w:jc w:val="both"/>
        <w:rPr>
          <w:rFonts w:ascii="Times New Roman" w:hAnsi="Times New Roman" w:cs="Times New Roman"/>
          <w:sz w:val="26"/>
          <w:szCs w:val="26"/>
        </w:rPr>
      </w:pPr>
      <w:r>
        <w:rPr>
          <w:rFonts w:ascii="Times New Roman" w:hAnsi="Times New Roman" w:cs="Times New Roman"/>
          <w:sz w:val="26"/>
          <w:szCs w:val="26"/>
        </w:rPr>
        <w:tab/>
      </w:r>
      <w:r w:rsidRPr="005E68C8">
        <w:rPr>
          <w:rFonts w:ascii="Times New Roman" w:hAnsi="Times New Roman" w:cs="Times New Roman"/>
          <w:sz w:val="26"/>
          <w:szCs w:val="26"/>
        </w:rPr>
        <w:t xml:space="preserve">установлены сокращенные сроки оплаты по контрактам: 10 дней для закупки среди СМП, СОНКО и 15 дней, если закупка проводилась среди всех участников. </w:t>
      </w:r>
      <w:r w:rsidR="003C74E6">
        <w:rPr>
          <w:rFonts w:ascii="Times New Roman" w:hAnsi="Times New Roman" w:cs="Times New Roman"/>
          <w:sz w:val="26"/>
          <w:szCs w:val="26"/>
        </w:rPr>
        <w:tab/>
      </w:r>
      <w:r w:rsidR="007B1622">
        <w:rPr>
          <w:rFonts w:ascii="Times New Roman" w:hAnsi="Times New Roman" w:cs="Times New Roman"/>
          <w:sz w:val="26"/>
          <w:szCs w:val="26"/>
        </w:rPr>
        <w:t>Также предусмотрено, что з</w:t>
      </w:r>
      <w:r w:rsidRPr="005E68C8">
        <w:rPr>
          <w:rFonts w:ascii="Times New Roman" w:hAnsi="Times New Roman" w:cs="Times New Roman"/>
          <w:sz w:val="26"/>
          <w:szCs w:val="26"/>
        </w:rPr>
        <w:t>аказчики смогут уменьшать сумму оплаты </w:t>
      </w:r>
      <w:r w:rsidR="007B1622">
        <w:rPr>
          <w:rFonts w:ascii="Times New Roman" w:hAnsi="Times New Roman" w:cs="Times New Roman"/>
          <w:sz w:val="26"/>
          <w:szCs w:val="26"/>
        </w:rPr>
        <w:t xml:space="preserve">по контракту </w:t>
      </w:r>
      <w:r w:rsidRPr="005E68C8">
        <w:rPr>
          <w:rFonts w:ascii="Times New Roman" w:hAnsi="Times New Roman" w:cs="Times New Roman"/>
          <w:sz w:val="26"/>
          <w:szCs w:val="26"/>
        </w:rPr>
        <w:t>на размер штрафа, пени и неустойки, если поставщик нарушал свои обязательства по контракту в ходе его исполнения</w:t>
      </w:r>
      <w:r w:rsidR="003C74E6">
        <w:rPr>
          <w:rFonts w:ascii="Times New Roman" w:hAnsi="Times New Roman" w:cs="Times New Roman"/>
          <w:sz w:val="26"/>
          <w:szCs w:val="26"/>
        </w:rPr>
        <w:t xml:space="preserve"> ( в случае, если условие об этом </w:t>
      </w:r>
      <w:r w:rsidRPr="005E68C8">
        <w:rPr>
          <w:rFonts w:ascii="Times New Roman" w:hAnsi="Times New Roman" w:cs="Times New Roman"/>
          <w:sz w:val="26"/>
          <w:szCs w:val="26"/>
        </w:rPr>
        <w:t>включено в контракт</w:t>
      </w:r>
      <w:r w:rsidR="003C74E6">
        <w:rPr>
          <w:rFonts w:ascii="Times New Roman" w:hAnsi="Times New Roman" w:cs="Times New Roman"/>
          <w:sz w:val="26"/>
          <w:szCs w:val="26"/>
        </w:rPr>
        <w:t>)</w:t>
      </w:r>
      <w:r w:rsidRPr="005E68C8">
        <w:rPr>
          <w:rFonts w:ascii="Times New Roman" w:hAnsi="Times New Roman" w:cs="Times New Roman"/>
          <w:sz w:val="26"/>
          <w:szCs w:val="26"/>
        </w:rPr>
        <w:t>.</w:t>
      </w:r>
    </w:p>
    <w:p w:rsidR="00711260" w:rsidRDefault="005E68C8" w:rsidP="005E68C8">
      <w:pPr>
        <w:pStyle w:val="af7"/>
        <w:jc w:val="both"/>
        <w:rPr>
          <w:rFonts w:ascii="Times New Roman" w:hAnsi="Times New Roman" w:cs="Times New Roman"/>
          <w:sz w:val="26"/>
          <w:szCs w:val="26"/>
        </w:rPr>
      </w:pPr>
      <w:r>
        <w:rPr>
          <w:rFonts w:ascii="Times New Roman" w:hAnsi="Times New Roman" w:cs="Times New Roman"/>
          <w:sz w:val="26"/>
          <w:szCs w:val="26"/>
        </w:rPr>
        <w:tab/>
      </w:r>
      <w:r w:rsidRPr="005E68C8">
        <w:rPr>
          <w:rFonts w:ascii="Times New Roman" w:hAnsi="Times New Roman" w:cs="Times New Roman"/>
          <w:bCs/>
          <w:sz w:val="26"/>
          <w:szCs w:val="26"/>
        </w:rPr>
        <w:t xml:space="preserve">Получателей </w:t>
      </w:r>
      <w:r w:rsidR="00711260">
        <w:rPr>
          <w:rFonts w:ascii="Times New Roman" w:hAnsi="Times New Roman" w:cs="Times New Roman"/>
          <w:bCs/>
          <w:sz w:val="26"/>
          <w:szCs w:val="26"/>
        </w:rPr>
        <w:t xml:space="preserve">бюджетных </w:t>
      </w:r>
      <w:r w:rsidRPr="005E68C8">
        <w:rPr>
          <w:rFonts w:ascii="Times New Roman" w:hAnsi="Times New Roman" w:cs="Times New Roman"/>
          <w:bCs/>
          <w:sz w:val="26"/>
          <w:szCs w:val="26"/>
        </w:rPr>
        <w:t>субсидий  обяжут осуществлять закупки по Закону №44-ФЗ.</w:t>
      </w:r>
      <w:r>
        <w:rPr>
          <w:rFonts w:ascii="Times New Roman" w:hAnsi="Times New Roman" w:cs="Times New Roman"/>
          <w:sz w:val="26"/>
          <w:szCs w:val="26"/>
        </w:rPr>
        <w:tab/>
      </w:r>
    </w:p>
    <w:p w:rsidR="00D036C5" w:rsidRPr="009A3545" w:rsidRDefault="00711260" w:rsidP="00D036C5">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ab/>
      </w:r>
      <w:r w:rsidR="00D036C5" w:rsidRPr="00D036C5">
        <w:rPr>
          <w:rFonts w:ascii="Times New Roman" w:hAnsi="Times New Roman" w:cs="Times New Roman"/>
          <w:sz w:val="26"/>
          <w:szCs w:val="26"/>
        </w:rPr>
        <w:t>Постановлением Правительства РФ от 12</w:t>
      </w:r>
      <w:r w:rsidR="00D876DB">
        <w:rPr>
          <w:rFonts w:ascii="Times New Roman" w:hAnsi="Times New Roman" w:cs="Times New Roman"/>
          <w:sz w:val="26"/>
          <w:szCs w:val="26"/>
        </w:rPr>
        <w:t xml:space="preserve"> октября </w:t>
      </w:r>
      <w:r w:rsidR="00D036C5" w:rsidRPr="00D036C5">
        <w:rPr>
          <w:rFonts w:ascii="Times New Roman" w:hAnsi="Times New Roman" w:cs="Times New Roman"/>
          <w:sz w:val="26"/>
          <w:szCs w:val="26"/>
        </w:rPr>
        <w:t xml:space="preserve">2021 № 1736 “О признании утратившими силу отдельных актов и отдельных положений некоторых актов Правительства РФ”, с 1 января 2022 года признаются утратившими силу 20 </w:t>
      </w:r>
      <w:r w:rsidR="00D036C5" w:rsidRPr="00D036C5">
        <w:rPr>
          <w:rFonts w:ascii="Times New Roman" w:hAnsi="Times New Roman" w:cs="Times New Roman"/>
          <w:sz w:val="26"/>
          <w:szCs w:val="26"/>
        </w:rPr>
        <w:lastRenderedPageBreak/>
        <w:t>правительственных постановлений (их отдельных норм), которые в настоящее время регламентируют те или иные процессы в сфере гос</w:t>
      </w:r>
      <w:r w:rsidR="00D036C5">
        <w:rPr>
          <w:rFonts w:ascii="Times New Roman" w:hAnsi="Times New Roman" w:cs="Times New Roman"/>
          <w:sz w:val="26"/>
          <w:szCs w:val="26"/>
        </w:rPr>
        <w:t>ударственных и муниципальных закупок</w:t>
      </w:r>
      <w:r w:rsidR="00D036C5" w:rsidRPr="00D036C5">
        <w:rPr>
          <w:rFonts w:ascii="Times New Roman" w:hAnsi="Times New Roman" w:cs="Times New Roman"/>
          <w:sz w:val="26"/>
          <w:szCs w:val="26"/>
        </w:rPr>
        <w:t>. Кроме того, Министерство финансов  РФ планирует до конца текущего года принять более 60 подзаконных актов в сфере закупок, направленных на обеспечение положений оптимизационных поправок к закону «О контрактной системе», принятых летом текущего года</w:t>
      </w:r>
      <w:r w:rsidR="009A3545">
        <w:rPr>
          <w:rFonts w:ascii="Times New Roman" w:hAnsi="Times New Roman" w:cs="Times New Roman"/>
          <w:sz w:val="26"/>
          <w:szCs w:val="26"/>
        </w:rPr>
        <w:t>.</w:t>
      </w:r>
    </w:p>
    <w:p w:rsidR="004D541E" w:rsidRPr="00D036C5" w:rsidRDefault="00647ADF" w:rsidP="00D036C5">
      <w:pPr>
        <w:pStyle w:val="af7"/>
        <w:ind w:firstLine="540"/>
        <w:jc w:val="both"/>
        <w:rPr>
          <w:rFonts w:ascii="Times New Roman" w:hAnsi="Times New Roman" w:cs="Times New Roman"/>
          <w:sz w:val="26"/>
          <w:szCs w:val="26"/>
        </w:rPr>
      </w:pPr>
      <w:r w:rsidRPr="00D036C5">
        <w:rPr>
          <w:rFonts w:ascii="Times New Roman" w:hAnsi="Times New Roman" w:cs="Times New Roman"/>
          <w:sz w:val="26"/>
          <w:szCs w:val="26"/>
        </w:rPr>
        <w:t xml:space="preserve">Планируются изменения и иных нормативных актов, прямо или косвенно затрагивающих деятельность </w:t>
      </w:r>
      <w:r w:rsidR="007B1622" w:rsidRPr="00D036C5">
        <w:rPr>
          <w:rFonts w:ascii="Times New Roman" w:hAnsi="Times New Roman" w:cs="Times New Roman"/>
          <w:sz w:val="26"/>
          <w:szCs w:val="26"/>
        </w:rPr>
        <w:t xml:space="preserve">органов местного самоуправления и </w:t>
      </w:r>
      <w:r w:rsidRPr="00D036C5">
        <w:rPr>
          <w:rFonts w:ascii="Times New Roman" w:hAnsi="Times New Roman" w:cs="Times New Roman"/>
          <w:sz w:val="26"/>
          <w:szCs w:val="26"/>
        </w:rPr>
        <w:t xml:space="preserve">муниципальных учреждений бюджетной сферы. </w:t>
      </w:r>
    </w:p>
    <w:p w:rsidR="00D036C5" w:rsidRDefault="00F0255A" w:rsidP="00F0255A">
      <w:pPr>
        <w:tabs>
          <w:tab w:val="left" w:pos="709"/>
          <w:tab w:val="left" w:pos="1134"/>
        </w:tabs>
        <w:ind w:firstLine="709"/>
        <w:jc w:val="both"/>
        <w:outlineLvl w:val="1"/>
        <w:rPr>
          <w:rFonts w:ascii="Times New Roman" w:hAnsi="Times New Roman" w:cs="Times New Roman"/>
          <w:sz w:val="26"/>
          <w:szCs w:val="26"/>
        </w:rPr>
      </w:pPr>
      <w:r w:rsidRPr="00F76F64">
        <w:rPr>
          <w:rFonts w:ascii="Times New Roman" w:hAnsi="Times New Roman" w:cs="Times New Roman"/>
          <w:sz w:val="26"/>
          <w:szCs w:val="26"/>
        </w:rPr>
        <w:t xml:space="preserve">Таким образом, формирование и исполнение бюджета муниципального района в предстоящем </w:t>
      </w:r>
      <w:r w:rsidR="00D036C5">
        <w:rPr>
          <w:rFonts w:ascii="Times New Roman" w:hAnsi="Times New Roman" w:cs="Times New Roman"/>
          <w:sz w:val="26"/>
          <w:szCs w:val="26"/>
        </w:rPr>
        <w:t xml:space="preserve">трехлетнем </w:t>
      </w:r>
      <w:r w:rsidRPr="00F76F64">
        <w:rPr>
          <w:rFonts w:ascii="Times New Roman" w:hAnsi="Times New Roman" w:cs="Times New Roman"/>
          <w:sz w:val="26"/>
          <w:szCs w:val="26"/>
        </w:rPr>
        <w:t xml:space="preserve">периоде будет проходить в условиях реализации многочисленных новаций бюджетного законодательства, что вероятнее всего, </w:t>
      </w:r>
      <w:r w:rsidR="00780870">
        <w:rPr>
          <w:rFonts w:ascii="Times New Roman" w:hAnsi="Times New Roman" w:cs="Times New Roman"/>
          <w:sz w:val="26"/>
          <w:szCs w:val="26"/>
        </w:rPr>
        <w:t xml:space="preserve">потребует значительных затрат времени на их изучение и применение, увеличит </w:t>
      </w:r>
      <w:r w:rsidR="00D036C5">
        <w:rPr>
          <w:rFonts w:ascii="Times New Roman" w:hAnsi="Times New Roman" w:cs="Times New Roman"/>
          <w:sz w:val="26"/>
          <w:szCs w:val="26"/>
        </w:rPr>
        <w:t xml:space="preserve">и без того значительную </w:t>
      </w:r>
      <w:r w:rsidR="00780870">
        <w:rPr>
          <w:rFonts w:ascii="Times New Roman" w:hAnsi="Times New Roman" w:cs="Times New Roman"/>
          <w:sz w:val="26"/>
          <w:szCs w:val="26"/>
        </w:rPr>
        <w:t xml:space="preserve">нагрузку </w:t>
      </w:r>
      <w:r w:rsidR="00D036C5">
        <w:rPr>
          <w:rFonts w:ascii="Times New Roman" w:hAnsi="Times New Roman" w:cs="Times New Roman"/>
          <w:sz w:val="26"/>
          <w:szCs w:val="26"/>
        </w:rPr>
        <w:t xml:space="preserve">на персонал, что не будет способствовать повышению </w:t>
      </w:r>
      <w:r w:rsidRPr="00F76F64">
        <w:rPr>
          <w:rFonts w:ascii="Times New Roman" w:hAnsi="Times New Roman" w:cs="Times New Roman"/>
          <w:sz w:val="26"/>
          <w:szCs w:val="26"/>
        </w:rPr>
        <w:t>качеств</w:t>
      </w:r>
      <w:r w:rsidR="00D036C5">
        <w:rPr>
          <w:rFonts w:ascii="Times New Roman" w:hAnsi="Times New Roman" w:cs="Times New Roman"/>
          <w:sz w:val="26"/>
          <w:szCs w:val="26"/>
        </w:rPr>
        <w:t>а</w:t>
      </w:r>
      <w:r w:rsidRPr="00F76F64">
        <w:rPr>
          <w:rFonts w:ascii="Times New Roman" w:hAnsi="Times New Roman" w:cs="Times New Roman"/>
          <w:sz w:val="26"/>
          <w:szCs w:val="26"/>
        </w:rPr>
        <w:t xml:space="preserve"> осуществления бюджетных полномочий участниками бюджетного процесса.</w:t>
      </w:r>
    </w:p>
    <w:p w:rsidR="00F0255A" w:rsidRPr="00F76F64" w:rsidRDefault="00F0255A" w:rsidP="00F0255A">
      <w:pPr>
        <w:tabs>
          <w:tab w:val="left" w:pos="709"/>
          <w:tab w:val="left" w:pos="1134"/>
        </w:tabs>
        <w:ind w:firstLine="709"/>
        <w:jc w:val="both"/>
        <w:outlineLvl w:val="1"/>
        <w:rPr>
          <w:rFonts w:ascii="Times New Roman" w:hAnsi="Times New Roman" w:cs="Times New Roman"/>
          <w:sz w:val="26"/>
          <w:szCs w:val="26"/>
        </w:rPr>
      </w:pPr>
      <w:r w:rsidRPr="00F76F64">
        <w:rPr>
          <w:rFonts w:ascii="Times New Roman" w:hAnsi="Times New Roman" w:cs="Times New Roman"/>
          <w:sz w:val="26"/>
          <w:szCs w:val="26"/>
        </w:rPr>
        <w:t xml:space="preserve"> </w:t>
      </w:r>
    </w:p>
    <w:p w:rsidR="00D508DF" w:rsidRPr="007C090C" w:rsidRDefault="00CC5AE4" w:rsidP="00D508DF">
      <w:pPr>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054964" cy="819398"/>
            <wp:effectExtent l="95250" t="0" r="60086" b="0"/>
            <wp:docPr id="1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C5AE4" w:rsidRPr="007C090C" w:rsidRDefault="00CC5AE4" w:rsidP="00685403">
      <w:pPr>
        <w:ind w:firstLine="709"/>
        <w:jc w:val="both"/>
        <w:rPr>
          <w:rFonts w:ascii="Times New Roman" w:hAnsi="Times New Roman" w:cs="Times New Roman"/>
          <w:sz w:val="26"/>
          <w:szCs w:val="26"/>
        </w:rPr>
      </w:pPr>
    </w:p>
    <w:p w:rsidR="00306744" w:rsidRDefault="006178EA" w:rsidP="00306744">
      <w:pPr>
        <w:ind w:firstLine="709"/>
        <w:jc w:val="both"/>
        <w:rPr>
          <w:rFonts w:ascii="Times New Roman" w:hAnsi="Times New Roman" w:cs="Times New Roman"/>
          <w:sz w:val="26"/>
          <w:szCs w:val="26"/>
        </w:rPr>
      </w:pPr>
      <w:r w:rsidRPr="00306744">
        <w:rPr>
          <w:rFonts w:ascii="Times New Roman" w:hAnsi="Times New Roman" w:cs="Times New Roman"/>
          <w:sz w:val="26"/>
          <w:szCs w:val="26"/>
        </w:rPr>
        <w:t>Основные направления бюджетной политики муниципального района  на 2022-2024 года сохраняют преемственность задач, определенных</w:t>
      </w:r>
      <w:r w:rsidR="00E552F2" w:rsidRPr="00306744">
        <w:rPr>
          <w:rFonts w:ascii="Times New Roman" w:hAnsi="Times New Roman" w:cs="Times New Roman"/>
          <w:sz w:val="26"/>
          <w:szCs w:val="26"/>
        </w:rPr>
        <w:t xml:space="preserve"> в предыдущие периоды</w:t>
      </w:r>
      <w:r w:rsidRPr="00306744">
        <w:rPr>
          <w:rFonts w:ascii="Times New Roman" w:hAnsi="Times New Roman" w:cs="Times New Roman"/>
          <w:sz w:val="26"/>
          <w:szCs w:val="26"/>
        </w:rPr>
        <w:t>.</w:t>
      </w:r>
    </w:p>
    <w:p w:rsidR="00306744" w:rsidRPr="00306744" w:rsidRDefault="006178EA" w:rsidP="00306744">
      <w:pPr>
        <w:ind w:firstLine="709"/>
        <w:jc w:val="both"/>
        <w:rPr>
          <w:rFonts w:ascii="Times New Roman" w:hAnsi="Times New Roman" w:cs="Times New Roman"/>
          <w:sz w:val="26"/>
          <w:szCs w:val="26"/>
        </w:rPr>
      </w:pPr>
      <w:r w:rsidRPr="00306744">
        <w:rPr>
          <w:rFonts w:ascii="Times New Roman" w:hAnsi="Times New Roman" w:cs="Times New Roman"/>
          <w:sz w:val="26"/>
          <w:szCs w:val="26"/>
        </w:rPr>
        <w:t xml:space="preserve"> </w:t>
      </w:r>
      <w:r w:rsidR="00306744">
        <w:rPr>
          <w:rFonts w:ascii="Times New Roman" w:hAnsi="Times New Roman" w:cs="Times New Roman"/>
          <w:sz w:val="26"/>
          <w:szCs w:val="26"/>
        </w:rPr>
        <w:t>Среди приоритетов</w:t>
      </w:r>
      <w:r w:rsidR="00F97E91">
        <w:rPr>
          <w:rFonts w:ascii="Times New Roman" w:hAnsi="Times New Roman" w:cs="Times New Roman"/>
          <w:sz w:val="26"/>
          <w:szCs w:val="26"/>
        </w:rPr>
        <w:t xml:space="preserve"> бюджетной политики </w:t>
      </w:r>
      <w:r w:rsidR="00306744">
        <w:rPr>
          <w:rFonts w:ascii="Times New Roman" w:hAnsi="Times New Roman" w:cs="Times New Roman"/>
          <w:sz w:val="26"/>
          <w:szCs w:val="26"/>
        </w:rPr>
        <w:t>- п</w:t>
      </w:r>
      <w:r w:rsidR="00306744" w:rsidRPr="00306744">
        <w:rPr>
          <w:rFonts w:ascii="Times New Roman" w:hAnsi="Times New Roman" w:cs="Times New Roman"/>
          <w:sz w:val="26"/>
          <w:szCs w:val="26"/>
        </w:rPr>
        <w:t>остроение гибкой системы управления</w:t>
      </w:r>
      <w:r w:rsidR="00306744">
        <w:rPr>
          <w:rFonts w:ascii="Times New Roman" w:hAnsi="Times New Roman" w:cs="Times New Roman"/>
          <w:sz w:val="26"/>
          <w:szCs w:val="26"/>
        </w:rPr>
        <w:t xml:space="preserve"> муниципальными финансами</w:t>
      </w:r>
      <w:r w:rsidR="00306744" w:rsidRPr="00306744">
        <w:rPr>
          <w:rFonts w:ascii="Times New Roman" w:hAnsi="Times New Roman" w:cs="Times New Roman"/>
          <w:sz w:val="26"/>
          <w:szCs w:val="26"/>
        </w:rPr>
        <w:t xml:space="preserve">, скорректированной с учетом текущей экономической ситуации и увязанной с необходимостью реализации </w:t>
      </w:r>
      <w:r w:rsidR="00F97E91">
        <w:rPr>
          <w:rFonts w:ascii="Times New Roman" w:hAnsi="Times New Roman" w:cs="Times New Roman"/>
          <w:sz w:val="26"/>
          <w:szCs w:val="26"/>
        </w:rPr>
        <w:t xml:space="preserve">общегосударственных </w:t>
      </w:r>
      <w:r w:rsidR="00306744" w:rsidRPr="00306744">
        <w:rPr>
          <w:rFonts w:ascii="Times New Roman" w:hAnsi="Times New Roman" w:cs="Times New Roman"/>
          <w:sz w:val="26"/>
          <w:szCs w:val="26"/>
        </w:rPr>
        <w:t xml:space="preserve">задач, </w:t>
      </w:r>
      <w:r w:rsidR="00D036C5">
        <w:rPr>
          <w:rFonts w:ascii="Times New Roman" w:hAnsi="Times New Roman" w:cs="Times New Roman"/>
          <w:sz w:val="26"/>
          <w:szCs w:val="26"/>
        </w:rPr>
        <w:t xml:space="preserve">в пределах компетенции, установленной для органов местного самоуправления муниципального района, </w:t>
      </w:r>
      <w:r w:rsidR="00306744" w:rsidRPr="00306744">
        <w:rPr>
          <w:rFonts w:ascii="Times New Roman" w:hAnsi="Times New Roman" w:cs="Times New Roman"/>
          <w:sz w:val="26"/>
          <w:szCs w:val="26"/>
        </w:rPr>
        <w:t xml:space="preserve">поставленных Президентом и </w:t>
      </w:r>
      <w:r w:rsidR="00F97E91">
        <w:rPr>
          <w:rFonts w:ascii="Times New Roman" w:hAnsi="Times New Roman" w:cs="Times New Roman"/>
          <w:sz w:val="26"/>
          <w:szCs w:val="26"/>
        </w:rPr>
        <w:t xml:space="preserve"> </w:t>
      </w:r>
      <w:r w:rsidR="00306744" w:rsidRPr="00306744">
        <w:rPr>
          <w:rFonts w:ascii="Times New Roman" w:hAnsi="Times New Roman" w:cs="Times New Roman"/>
          <w:sz w:val="26"/>
          <w:szCs w:val="26"/>
        </w:rPr>
        <w:t>Правительством Р</w:t>
      </w:r>
      <w:r w:rsidR="00306744">
        <w:rPr>
          <w:rFonts w:ascii="Times New Roman" w:hAnsi="Times New Roman" w:cs="Times New Roman"/>
          <w:sz w:val="26"/>
          <w:szCs w:val="26"/>
        </w:rPr>
        <w:t xml:space="preserve">оссийской </w:t>
      </w:r>
      <w:r w:rsidR="00306744" w:rsidRPr="00306744">
        <w:rPr>
          <w:rFonts w:ascii="Times New Roman" w:hAnsi="Times New Roman" w:cs="Times New Roman"/>
          <w:sz w:val="26"/>
          <w:szCs w:val="26"/>
        </w:rPr>
        <w:t>Ф</w:t>
      </w:r>
      <w:r w:rsidR="00306744">
        <w:rPr>
          <w:rFonts w:ascii="Times New Roman" w:hAnsi="Times New Roman" w:cs="Times New Roman"/>
          <w:sz w:val="26"/>
          <w:szCs w:val="26"/>
        </w:rPr>
        <w:t>едерации</w:t>
      </w:r>
      <w:r w:rsidR="00D036C5">
        <w:rPr>
          <w:rFonts w:ascii="Times New Roman" w:hAnsi="Times New Roman" w:cs="Times New Roman"/>
          <w:sz w:val="26"/>
          <w:szCs w:val="26"/>
        </w:rPr>
        <w:t>.</w:t>
      </w:r>
      <w:r w:rsidR="00306744">
        <w:rPr>
          <w:rFonts w:ascii="Times New Roman" w:hAnsi="Times New Roman" w:cs="Times New Roman"/>
          <w:sz w:val="26"/>
          <w:szCs w:val="26"/>
        </w:rPr>
        <w:t xml:space="preserve"> </w:t>
      </w:r>
    </w:p>
    <w:p w:rsidR="000D2B7B" w:rsidRPr="008E3EAE" w:rsidRDefault="006178EA" w:rsidP="008E3EAE">
      <w:pPr>
        <w:pStyle w:val="1"/>
        <w:spacing w:before="0" w:after="0"/>
        <w:ind w:firstLine="709"/>
        <w:jc w:val="both"/>
        <w:rPr>
          <w:rFonts w:ascii="Times New Roman" w:hAnsi="Times New Roman" w:cs="Times New Roman"/>
          <w:b w:val="0"/>
          <w:sz w:val="26"/>
          <w:szCs w:val="26"/>
        </w:rPr>
      </w:pPr>
      <w:r w:rsidRPr="008E3EAE">
        <w:rPr>
          <w:rFonts w:ascii="Times New Roman" w:hAnsi="Times New Roman" w:cs="Times New Roman"/>
          <w:b w:val="0"/>
          <w:sz w:val="26"/>
          <w:szCs w:val="26"/>
        </w:rPr>
        <w:t>Важным</w:t>
      </w:r>
      <w:r w:rsidR="000D2B7B" w:rsidRPr="008E3EAE">
        <w:rPr>
          <w:rFonts w:ascii="Times New Roman" w:hAnsi="Times New Roman" w:cs="Times New Roman"/>
          <w:b w:val="0"/>
          <w:sz w:val="26"/>
          <w:szCs w:val="26"/>
        </w:rPr>
        <w:t xml:space="preserve">и целевыми ориентирами </w:t>
      </w:r>
      <w:r w:rsidRPr="008E3EAE">
        <w:rPr>
          <w:rFonts w:ascii="Times New Roman" w:hAnsi="Times New Roman" w:cs="Times New Roman"/>
          <w:b w:val="0"/>
          <w:sz w:val="26"/>
          <w:szCs w:val="26"/>
        </w:rPr>
        <w:t xml:space="preserve"> </w:t>
      </w:r>
      <w:r w:rsidR="00306744">
        <w:rPr>
          <w:rFonts w:ascii="Times New Roman" w:hAnsi="Times New Roman" w:cs="Times New Roman"/>
          <w:b w:val="0"/>
          <w:sz w:val="26"/>
          <w:szCs w:val="26"/>
        </w:rPr>
        <w:t xml:space="preserve">бюджетной политики </w:t>
      </w:r>
      <w:r w:rsidR="000D2B7B" w:rsidRPr="008E3EAE">
        <w:rPr>
          <w:rFonts w:ascii="Times New Roman" w:hAnsi="Times New Roman" w:cs="Times New Roman"/>
          <w:b w:val="0"/>
          <w:sz w:val="26"/>
          <w:szCs w:val="26"/>
        </w:rPr>
        <w:t xml:space="preserve"> муниципального района </w:t>
      </w:r>
      <w:r w:rsidRPr="008E3EAE">
        <w:rPr>
          <w:rFonts w:ascii="Times New Roman" w:hAnsi="Times New Roman" w:cs="Times New Roman"/>
          <w:b w:val="0"/>
          <w:sz w:val="26"/>
          <w:szCs w:val="26"/>
        </w:rPr>
        <w:t xml:space="preserve"> </w:t>
      </w:r>
      <w:r w:rsidR="00E552F2" w:rsidRPr="008E3EAE">
        <w:rPr>
          <w:rFonts w:ascii="Times New Roman" w:hAnsi="Times New Roman" w:cs="Times New Roman"/>
          <w:b w:val="0"/>
          <w:sz w:val="26"/>
          <w:szCs w:val="26"/>
        </w:rPr>
        <w:t>на предстоящий трехлетний период станут</w:t>
      </w:r>
      <w:r w:rsidR="000D2B7B" w:rsidRPr="008E3EAE">
        <w:rPr>
          <w:rFonts w:ascii="Times New Roman" w:hAnsi="Times New Roman" w:cs="Times New Roman"/>
          <w:b w:val="0"/>
          <w:sz w:val="26"/>
          <w:szCs w:val="26"/>
        </w:rPr>
        <w:t>:</w:t>
      </w:r>
    </w:p>
    <w:p w:rsidR="00E552F2" w:rsidRPr="00D036C5" w:rsidRDefault="006178EA" w:rsidP="008E3EAE">
      <w:pPr>
        <w:pStyle w:val="1"/>
        <w:spacing w:before="0" w:after="0"/>
        <w:ind w:firstLine="709"/>
        <w:jc w:val="both"/>
        <w:rPr>
          <w:rFonts w:ascii="Times New Roman" w:hAnsi="Times New Roman" w:cs="Times New Roman"/>
          <w:b w:val="0"/>
          <w:sz w:val="26"/>
          <w:szCs w:val="26"/>
        </w:rPr>
      </w:pPr>
      <w:r w:rsidRPr="008E3EAE">
        <w:rPr>
          <w:rFonts w:ascii="Times New Roman" w:hAnsi="Times New Roman" w:cs="Times New Roman"/>
          <w:b w:val="0"/>
          <w:sz w:val="26"/>
          <w:szCs w:val="26"/>
        </w:rPr>
        <w:t xml:space="preserve"> </w:t>
      </w:r>
      <w:r w:rsidR="001A2A0F">
        <w:rPr>
          <w:rFonts w:ascii="Times New Roman" w:hAnsi="Times New Roman" w:cs="Times New Roman"/>
          <w:b w:val="0"/>
          <w:sz w:val="26"/>
          <w:szCs w:val="26"/>
        </w:rPr>
        <w:t xml:space="preserve">- </w:t>
      </w:r>
      <w:r w:rsidR="00E552F2" w:rsidRPr="008E3EAE">
        <w:rPr>
          <w:rFonts w:ascii="Times New Roman" w:hAnsi="Times New Roman" w:cs="Times New Roman"/>
          <w:b w:val="0"/>
          <w:sz w:val="26"/>
          <w:szCs w:val="26"/>
        </w:rPr>
        <w:t>обеспечение устойчивости бюджетно</w:t>
      </w:r>
      <w:r w:rsidR="00D036C5">
        <w:rPr>
          <w:rFonts w:ascii="Times New Roman" w:hAnsi="Times New Roman" w:cs="Times New Roman"/>
          <w:b w:val="0"/>
          <w:sz w:val="26"/>
          <w:szCs w:val="26"/>
        </w:rPr>
        <w:t>й системы муниципального района;</w:t>
      </w:r>
    </w:p>
    <w:p w:rsidR="000D2B7B" w:rsidRPr="008E3EAE" w:rsidRDefault="001A2A0F" w:rsidP="008E3EAE">
      <w:pPr>
        <w:pStyle w:val="1"/>
        <w:spacing w:before="0" w:after="0"/>
        <w:ind w:firstLine="709"/>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552F2" w:rsidRPr="008E3EAE">
        <w:rPr>
          <w:rFonts w:ascii="Times New Roman" w:hAnsi="Times New Roman" w:cs="Times New Roman"/>
          <w:b w:val="0"/>
          <w:sz w:val="26"/>
          <w:szCs w:val="26"/>
        </w:rPr>
        <w:t xml:space="preserve"> </w:t>
      </w:r>
      <w:r w:rsidR="006178EA" w:rsidRPr="008E3EAE">
        <w:rPr>
          <w:rFonts w:ascii="Times New Roman" w:hAnsi="Times New Roman" w:cs="Times New Roman"/>
          <w:b w:val="0"/>
          <w:sz w:val="26"/>
          <w:szCs w:val="26"/>
        </w:rPr>
        <w:t>эффективное управ</w:t>
      </w:r>
      <w:r w:rsidR="00E552F2" w:rsidRPr="008E3EAE">
        <w:rPr>
          <w:rFonts w:ascii="Times New Roman" w:hAnsi="Times New Roman" w:cs="Times New Roman"/>
          <w:b w:val="0"/>
          <w:sz w:val="26"/>
          <w:szCs w:val="26"/>
        </w:rPr>
        <w:t>ление</w:t>
      </w:r>
      <w:r w:rsidR="00F97E91">
        <w:rPr>
          <w:rFonts w:ascii="Times New Roman" w:hAnsi="Times New Roman" w:cs="Times New Roman"/>
          <w:b w:val="0"/>
          <w:sz w:val="26"/>
          <w:szCs w:val="26"/>
        </w:rPr>
        <w:t xml:space="preserve"> бюджетными ресурсами</w:t>
      </w:r>
      <w:r w:rsidR="00E552F2" w:rsidRPr="008E3EAE">
        <w:rPr>
          <w:rFonts w:ascii="Times New Roman" w:hAnsi="Times New Roman" w:cs="Times New Roman"/>
          <w:b w:val="0"/>
          <w:sz w:val="26"/>
          <w:szCs w:val="26"/>
        </w:rPr>
        <w:t>;</w:t>
      </w:r>
      <w:r w:rsidR="006623B2" w:rsidRPr="008E3EAE">
        <w:rPr>
          <w:rFonts w:ascii="Times New Roman" w:hAnsi="Times New Roman" w:cs="Times New Roman"/>
          <w:b w:val="0"/>
          <w:sz w:val="26"/>
          <w:szCs w:val="26"/>
        </w:rPr>
        <w:t xml:space="preserve"> </w:t>
      </w:r>
    </w:p>
    <w:p w:rsidR="000D2B7B" w:rsidRPr="008E3EAE" w:rsidRDefault="006178EA" w:rsidP="008E3EAE">
      <w:pPr>
        <w:pStyle w:val="1"/>
        <w:spacing w:before="0" w:after="0"/>
        <w:ind w:firstLine="709"/>
        <w:jc w:val="both"/>
        <w:rPr>
          <w:rFonts w:ascii="Times New Roman" w:hAnsi="Times New Roman" w:cs="Times New Roman"/>
          <w:b w:val="0"/>
          <w:sz w:val="26"/>
          <w:szCs w:val="26"/>
        </w:rPr>
      </w:pPr>
      <w:r w:rsidRPr="008E3EAE">
        <w:rPr>
          <w:rFonts w:ascii="Times New Roman" w:hAnsi="Times New Roman" w:cs="Times New Roman"/>
          <w:b w:val="0"/>
          <w:sz w:val="26"/>
          <w:szCs w:val="26"/>
        </w:rPr>
        <w:t xml:space="preserve"> </w:t>
      </w:r>
      <w:r w:rsidR="001A2A0F" w:rsidRPr="00BC7A92">
        <w:rPr>
          <w:rFonts w:ascii="Times New Roman" w:hAnsi="Times New Roman" w:cs="Times New Roman"/>
          <w:b w:val="0"/>
          <w:sz w:val="26"/>
          <w:szCs w:val="26"/>
        </w:rPr>
        <w:t>-</w:t>
      </w:r>
      <w:r w:rsidR="00BC7A92">
        <w:rPr>
          <w:rFonts w:ascii="Times New Roman" w:hAnsi="Times New Roman" w:cs="Times New Roman"/>
          <w:b w:val="0"/>
          <w:sz w:val="26"/>
          <w:szCs w:val="26"/>
        </w:rPr>
        <w:t xml:space="preserve"> </w:t>
      </w:r>
      <w:r w:rsidRPr="00BC7A92">
        <w:rPr>
          <w:rFonts w:ascii="Times New Roman" w:hAnsi="Times New Roman" w:cs="Times New Roman"/>
          <w:b w:val="0"/>
          <w:sz w:val="26"/>
          <w:szCs w:val="26"/>
        </w:rPr>
        <w:t>укрепление социальной стабильности</w:t>
      </w:r>
      <w:r w:rsidR="00E552F2" w:rsidRPr="00BC7A92">
        <w:rPr>
          <w:rFonts w:ascii="Times New Roman" w:hAnsi="Times New Roman" w:cs="Times New Roman"/>
          <w:b w:val="0"/>
          <w:sz w:val="26"/>
          <w:szCs w:val="26"/>
        </w:rPr>
        <w:t xml:space="preserve"> через безусловное исполнение обязательств</w:t>
      </w:r>
      <w:r w:rsidR="00D036C5" w:rsidRPr="00BC7A92">
        <w:rPr>
          <w:rFonts w:ascii="Times New Roman" w:hAnsi="Times New Roman" w:cs="Times New Roman"/>
          <w:b w:val="0"/>
          <w:sz w:val="26"/>
          <w:szCs w:val="26"/>
        </w:rPr>
        <w:t>, принятых на себя публично-правовым образованием</w:t>
      </w:r>
      <w:r w:rsidR="008E3EAE" w:rsidRPr="00BC7A92">
        <w:rPr>
          <w:rFonts w:ascii="Times New Roman" w:hAnsi="Times New Roman" w:cs="Times New Roman"/>
          <w:b w:val="0"/>
          <w:sz w:val="26"/>
          <w:szCs w:val="26"/>
        </w:rPr>
        <w:t>.</w:t>
      </w:r>
    </w:p>
    <w:p w:rsidR="000D2B7B" w:rsidRPr="00F97E91" w:rsidRDefault="000D2B7B" w:rsidP="00F97E91">
      <w:pPr>
        <w:pStyle w:val="1"/>
        <w:spacing w:before="0" w:after="0"/>
        <w:ind w:firstLine="709"/>
        <w:jc w:val="both"/>
        <w:rPr>
          <w:rFonts w:ascii="Times New Roman" w:hAnsi="Times New Roman" w:cs="Times New Roman"/>
          <w:b w:val="0"/>
          <w:color w:val="000000"/>
          <w:sz w:val="26"/>
          <w:szCs w:val="26"/>
        </w:rPr>
      </w:pPr>
      <w:r w:rsidRPr="00F97E91">
        <w:rPr>
          <w:rFonts w:ascii="Times New Roman" w:hAnsi="Times New Roman" w:cs="Times New Roman"/>
          <w:b w:val="0"/>
          <w:sz w:val="26"/>
          <w:szCs w:val="26"/>
        </w:rPr>
        <w:t xml:space="preserve"> </w:t>
      </w:r>
      <w:r w:rsidR="00E552F2" w:rsidRPr="00F97E91">
        <w:rPr>
          <w:rFonts w:ascii="Times New Roman" w:hAnsi="Times New Roman" w:cs="Times New Roman"/>
          <w:b w:val="0"/>
          <w:sz w:val="26"/>
          <w:szCs w:val="26"/>
        </w:rPr>
        <w:t>В целях достижения указанных ориентиров будут решаться следующие задачи</w:t>
      </w:r>
      <w:r w:rsidRPr="00F97E91">
        <w:rPr>
          <w:rFonts w:ascii="Times New Roman" w:hAnsi="Times New Roman" w:cs="Times New Roman"/>
          <w:b w:val="0"/>
          <w:color w:val="000000"/>
          <w:sz w:val="26"/>
          <w:szCs w:val="26"/>
        </w:rPr>
        <w:t>:</w:t>
      </w:r>
    </w:p>
    <w:p w:rsidR="000D2B7B" w:rsidRPr="00021C0D" w:rsidRDefault="000D2B7B" w:rsidP="00D036C5">
      <w:pPr>
        <w:pStyle w:val="ae"/>
        <w:numPr>
          <w:ilvl w:val="0"/>
          <w:numId w:val="24"/>
        </w:numPr>
        <w:spacing w:after="0" w:line="240" w:lineRule="auto"/>
        <w:ind w:left="0" w:right="-2" w:firstLine="709"/>
        <w:jc w:val="both"/>
        <w:rPr>
          <w:rFonts w:ascii="Times New Roman" w:hAnsi="Times New Roman"/>
          <w:sz w:val="26"/>
          <w:szCs w:val="26"/>
        </w:rPr>
      </w:pPr>
      <w:r w:rsidRPr="00F97E91">
        <w:rPr>
          <w:rFonts w:ascii="Times New Roman" w:hAnsi="Times New Roman"/>
          <w:sz w:val="26"/>
          <w:szCs w:val="26"/>
        </w:rPr>
        <w:t>Обеспечение</w:t>
      </w:r>
      <w:r w:rsidRPr="00021C0D">
        <w:rPr>
          <w:rFonts w:ascii="Times New Roman" w:hAnsi="Times New Roman"/>
          <w:sz w:val="26"/>
          <w:szCs w:val="26"/>
        </w:rPr>
        <w:t xml:space="preserve"> сбалансированности бюджета муниципального района.</w:t>
      </w:r>
    </w:p>
    <w:p w:rsidR="000D2B7B" w:rsidRPr="00021C0D" w:rsidRDefault="000D2B7B" w:rsidP="00D036C5">
      <w:pPr>
        <w:numPr>
          <w:ilvl w:val="0"/>
          <w:numId w:val="24"/>
        </w:numPr>
        <w:ind w:left="0" w:right="-2" w:firstLine="709"/>
        <w:jc w:val="both"/>
        <w:rPr>
          <w:rFonts w:ascii="Times New Roman" w:hAnsi="Times New Roman" w:cs="Times New Roman"/>
          <w:color w:val="000000"/>
          <w:sz w:val="26"/>
          <w:szCs w:val="26"/>
        </w:rPr>
      </w:pPr>
      <w:r w:rsidRPr="00021C0D">
        <w:rPr>
          <w:rFonts w:ascii="Times New Roman" w:hAnsi="Times New Roman" w:cs="Times New Roman"/>
          <w:color w:val="000000"/>
          <w:sz w:val="26"/>
          <w:szCs w:val="26"/>
        </w:rPr>
        <w:t xml:space="preserve">Повышение качества планирования и </w:t>
      </w:r>
      <w:r w:rsidR="00E552F2" w:rsidRPr="00021C0D">
        <w:rPr>
          <w:rFonts w:ascii="Times New Roman" w:hAnsi="Times New Roman" w:cs="Times New Roman"/>
          <w:color w:val="000000"/>
          <w:sz w:val="26"/>
          <w:szCs w:val="26"/>
        </w:rPr>
        <w:t>эффективности использования бюджетных средств</w:t>
      </w:r>
      <w:r w:rsidR="00344184">
        <w:rPr>
          <w:rFonts w:ascii="Times New Roman" w:hAnsi="Times New Roman" w:cs="Times New Roman"/>
          <w:color w:val="000000"/>
          <w:sz w:val="26"/>
          <w:szCs w:val="26"/>
        </w:rPr>
        <w:t>, приоритизация бюджетных расходов</w:t>
      </w:r>
      <w:r w:rsidR="00E552F2" w:rsidRPr="00021C0D">
        <w:rPr>
          <w:rFonts w:ascii="Times New Roman" w:hAnsi="Times New Roman" w:cs="Times New Roman"/>
          <w:color w:val="000000"/>
          <w:sz w:val="26"/>
          <w:szCs w:val="26"/>
        </w:rPr>
        <w:t>.</w:t>
      </w:r>
    </w:p>
    <w:p w:rsidR="000D2B7B" w:rsidRDefault="000D2B7B" w:rsidP="00D036C5">
      <w:pPr>
        <w:pStyle w:val="ae"/>
        <w:numPr>
          <w:ilvl w:val="0"/>
          <w:numId w:val="24"/>
        </w:numPr>
        <w:spacing w:after="0" w:line="240" w:lineRule="auto"/>
        <w:ind w:right="-2" w:hanging="11"/>
        <w:jc w:val="both"/>
        <w:rPr>
          <w:rFonts w:ascii="Times New Roman" w:hAnsi="Times New Roman"/>
          <w:color w:val="000000"/>
          <w:sz w:val="26"/>
          <w:szCs w:val="26"/>
        </w:rPr>
      </w:pPr>
      <w:r w:rsidRPr="00D036C5">
        <w:rPr>
          <w:rFonts w:ascii="Times New Roman" w:hAnsi="Times New Roman"/>
          <w:color w:val="000000"/>
          <w:sz w:val="26"/>
          <w:szCs w:val="26"/>
        </w:rPr>
        <w:t>Обеспечение прозрачности и открытости бюджета и бюджетного процесса.</w:t>
      </w:r>
    </w:p>
    <w:p w:rsidR="00013C87" w:rsidRPr="00D036C5" w:rsidRDefault="00013C87" w:rsidP="00D036C5">
      <w:pPr>
        <w:pStyle w:val="ae"/>
        <w:numPr>
          <w:ilvl w:val="0"/>
          <w:numId w:val="24"/>
        </w:numPr>
        <w:spacing w:after="0" w:line="240" w:lineRule="auto"/>
        <w:ind w:right="-2" w:hanging="11"/>
        <w:jc w:val="both"/>
        <w:rPr>
          <w:rFonts w:ascii="Times New Roman" w:hAnsi="Times New Roman"/>
          <w:color w:val="000000"/>
          <w:sz w:val="26"/>
          <w:szCs w:val="26"/>
        </w:rPr>
      </w:pPr>
      <w:r>
        <w:rPr>
          <w:rFonts w:ascii="Times New Roman" w:hAnsi="Times New Roman"/>
          <w:color w:val="000000"/>
          <w:sz w:val="26"/>
          <w:szCs w:val="26"/>
        </w:rPr>
        <w:t>Развитие межбюджетных отношений.</w:t>
      </w:r>
    </w:p>
    <w:p w:rsidR="00021C0D" w:rsidRDefault="008E3EAE" w:rsidP="00D036C5">
      <w:pPr>
        <w:jc w:val="both"/>
        <w:rPr>
          <w:rFonts w:ascii="Times New Roman" w:hAnsi="Times New Roman" w:cs="Times New Roman"/>
          <w:sz w:val="26"/>
          <w:szCs w:val="26"/>
        </w:rPr>
      </w:pPr>
      <w:r w:rsidRPr="00021C0D">
        <w:rPr>
          <w:rFonts w:ascii="Times New Roman" w:hAnsi="Times New Roman" w:cs="Times New Roman"/>
          <w:sz w:val="26"/>
          <w:szCs w:val="26"/>
        </w:rPr>
        <w:tab/>
      </w:r>
      <w:r w:rsidR="006623B2" w:rsidRPr="00021C0D">
        <w:rPr>
          <w:rFonts w:ascii="Times New Roman" w:hAnsi="Times New Roman" w:cs="Times New Roman"/>
          <w:sz w:val="26"/>
          <w:szCs w:val="26"/>
        </w:rPr>
        <w:t>В условиях ограниченности бюджетных ресурсов</w:t>
      </w:r>
      <w:r w:rsidRPr="00021C0D">
        <w:rPr>
          <w:rFonts w:ascii="Times New Roman" w:hAnsi="Times New Roman" w:cs="Times New Roman"/>
          <w:sz w:val="26"/>
          <w:szCs w:val="26"/>
        </w:rPr>
        <w:t xml:space="preserve">, действия ограничений введенных в целях недопущения распространения новой короновирусной инфекции, оказывающих значительное влияние на исполнение бюджета, </w:t>
      </w:r>
      <w:r w:rsidR="006623B2" w:rsidRPr="00021C0D">
        <w:rPr>
          <w:rFonts w:ascii="Times New Roman" w:hAnsi="Times New Roman" w:cs="Times New Roman"/>
          <w:sz w:val="26"/>
          <w:szCs w:val="26"/>
        </w:rPr>
        <w:t xml:space="preserve"> </w:t>
      </w:r>
      <w:r w:rsidR="00021C0D">
        <w:rPr>
          <w:rFonts w:ascii="Times New Roman" w:hAnsi="Times New Roman" w:cs="Times New Roman"/>
          <w:sz w:val="26"/>
          <w:szCs w:val="26"/>
        </w:rPr>
        <w:t xml:space="preserve"> сбалансированность бюджета будет достигаться путем </w:t>
      </w:r>
      <w:r w:rsidR="006623B2" w:rsidRPr="00021C0D">
        <w:rPr>
          <w:rFonts w:ascii="Times New Roman" w:hAnsi="Times New Roman" w:cs="Times New Roman"/>
          <w:sz w:val="26"/>
          <w:szCs w:val="26"/>
        </w:rPr>
        <w:t xml:space="preserve">  осуществлени</w:t>
      </w:r>
      <w:r w:rsidR="00021C0D">
        <w:rPr>
          <w:rFonts w:ascii="Times New Roman" w:hAnsi="Times New Roman" w:cs="Times New Roman"/>
          <w:sz w:val="26"/>
          <w:szCs w:val="26"/>
        </w:rPr>
        <w:t>я</w:t>
      </w:r>
      <w:r w:rsidR="006623B2" w:rsidRPr="00021C0D">
        <w:rPr>
          <w:rFonts w:ascii="Times New Roman" w:hAnsi="Times New Roman" w:cs="Times New Roman"/>
          <w:sz w:val="26"/>
          <w:szCs w:val="26"/>
        </w:rPr>
        <w:t xml:space="preserve">  мер  по  повышению  операционной эффективности и</w:t>
      </w:r>
      <w:r w:rsidRPr="00021C0D">
        <w:rPr>
          <w:rFonts w:ascii="Times New Roman" w:hAnsi="Times New Roman" w:cs="Times New Roman"/>
          <w:sz w:val="26"/>
          <w:szCs w:val="26"/>
        </w:rPr>
        <w:t>спользования бюджетных  средств, проведени</w:t>
      </w:r>
      <w:r w:rsidR="00CF6C0C">
        <w:rPr>
          <w:rFonts w:ascii="Times New Roman" w:hAnsi="Times New Roman" w:cs="Times New Roman"/>
          <w:sz w:val="26"/>
          <w:szCs w:val="26"/>
        </w:rPr>
        <w:t>ю</w:t>
      </w:r>
      <w:r w:rsidRPr="00021C0D">
        <w:rPr>
          <w:rFonts w:ascii="Times New Roman" w:hAnsi="Times New Roman" w:cs="Times New Roman"/>
          <w:sz w:val="26"/>
          <w:szCs w:val="26"/>
        </w:rPr>
        <w:t xml:space="preserve"> </w:t>
      </w:r>
      <w:r w:rsidR="00CF6C0C">
        <w:rPr>
          <w:rFonts w:ascii="Times New Roman" w:hAnsi="Times New Roman" w:cs="Times New Roman"/>
          <w:sz w:val="26"/>
          <w:szCs w:val="26"/>
        </w:rPr>
        <w:t xml:space="preserve">оперативного и периодического </w:t>
      </w:r>
      <w:r w:rsidRPr="00021C0D">
        <w:rPr>
          <w:rFonts w:ascii="Times New Roman" w:hAnsi="Times New Roman" w:cs="Times New Roman"/>
          <w:sz w:val="26"/>
          <w:szCs w:val="26"/>
        </w:rPr>
        <w:t xml:space="preserve">мониторинга исполнения как доходной, так и </w:t>
      </w:r>
      <w:r w:rsidRPr="00021C0D">
        <w:rPr>
          <w:rFonts w:ascii="Times New Roman" w:hAnsi="Times New Roman" w:cs="Times New Roman"/>
          <w:sz w:val="26"/>
          <w:szCs w:val="26"/>
        </w:rPr>
        <w:lastRenderedPageBreak/>
        <w:t>расходной части бюджета муниципального района</w:t>
      </w:r>
      <w:r w:rsidR="00021C0D">
        <w:rPr>
          <w:rFonts w:ascii="Times New Roman" w:hAnsi="Times New Roman" w:cs="Times New Roman"/>
          <w:sz w:val="26"/>
          <w:szCs w:val="26"/>
        </w:rPr>
        <w:t xml:space="preserve"> во избежание кассовых разрывов и образования дефицита бюджета</w:t>
      </w:r>
      <w:r w:rsidR="00021C0D" w:rsidRPr="00021C0D">
        <w:rPr>
          <w:rFonts w:ascii="Times New Roman" w:hAnsi="Times New Roman" w:cs="Times New Roman"/>
          <w:sz w:val="26"/>
          <w:szCs w:val="26"/>
        </w:rPr>
        <w:t>,</w:t>
      </w:r>
      <w:r w:rsidR="00021C0D">
        <w:rPr>
          <w:rFonts w:ascii="Times New Roman" w:hAnsi="Times New Roman" w:cs="Times New Roman"/>
          <w:sz w:val="26"/>
          <w:szCs w:val="26"/>
        </w:rPr>
        <w:t xml:space="preserve"> непокрытого источниками финансирования. </w:t>
      </w:r>
      <w:r w:rsidR="00021C0D" w:rsidRPr="00021C0D">
        <w:rPr>
          <w:rFonts w:ascii="Times New Roman" w:hAnsi="Times New Roman" w:cs="Times New Roman"/>
          <w:sz w:val="26"/>
          <w:szCs w:val="26"/>
        </w:rPr>
        <w:t xml:space="preserve"> </w:t>
      </w:r>
    </w:p>
    <w:p w:rsidR="00021C0D" w:rsidRPr="00021C0D" w:rsidRDefault="00021C0D" w:rsidP="006623B2">
      <w:pPr>
        <w:jc w:val="both"/>
        <w:rPr>
          <w:rFonts w:ascii="Times New Roman" w:hAnsi="Times New Roman" w:cs="Times New Roman"/>
          <w:sz w:val="26"/>
          <w:szCs w:val="26"/>
        </w:rPr>
      </w:pPr>
      <w:r>
        <w:rPr>
          <w:rFonts w:ascii="Times New Roman" w:hAnsi="Times New Roman" w:cs="Times New Roman"/>
          <w:sz w:val="26"/>
          <w:szCs w:val="26"/>
        </w:rPr>
        <w:tab/>
        <w:t xml:space="preserve">Потребуется </w:t>
      </w:r>
      <w:r w:rsidRPr="00021C0D">
        <w:rPr>
          <w:rFonts w:ascii="Times New Roman" w:hAnsi="Times New Roman" w:cs="Times New Roman"/>
          <w:sz w:val="26"/>
          <w:szCs w:val="26"/>
        </w:rPr>
        <w:t>проведение мероприятий</w:t>
      </w:r>
      <w:r>
        <w:rPr>
          <w:rFonts w:ascii="Times New Roman" w:hAnsi="Times New Roman" w:cs="Times New Roman"/>
          <w:sz w:val="26"/>
          <w:szCs w:val="26"/>
        </w:rPr>
        <w:t xml:space="preserve">, </w:t>
      </w:r>
      <w:r w:rsidRPr="00021C0D">
        <w:rPr>
          <w:rFonts w:ascii="Times New Roman" w:hAnsi="Times New Roman" w:cs="Times New Roman"/>
          <w:sz w:val="26"/>
          <w:szCs w:val="26"/>
        </w:rPr>
        <w:t xml:space="preserve"> направленных на минимизацию рисков принятия расходных обязательств</w:t>
      </w:r>
      <w:r>
        <w:rPr>
          <w:rFonts w:ascii="Times New Roman" w:hAnsi="Times New Roman" w:cs="Times New Roman"/>
          <w:sz w:val="26"/>
          <w:szCs w:val="26"/>
        </w:rPr>
        <w:t xml:space="preserve">, </w:t>
      </w:r>
      <w:r w:rsidRPr="00021C0D">
        <w:rPr>
          <w:rFonts w:ascii="Times New Roman" w:hAnsi="Times New Roman" w:cs="Times New Roman"/>
          <w:sz w:val="26"/>
          <w:szCs w:val="26"/>
        </w:rPr>
        <w:t xml:space="preserve"> не обеспеченных бюджетными ассигнованиями</w:t>
      </w:r>
      <w:r w:rsidR="00CF6C0C">
        <w:rPr>
          <w:rFonts w:ascii="Times New Roman" w:hAnsi="Times New Roman" w:cs="Times New Roman"/>
          <w:sz w:val="26"/>
          <w:szCs w:val="26"/>
        </w:rPr>
        <w:t>, прежде всего, связанных с реализацией переданных органам местного самоуправления государственных полномочий.</w:t>
      </w:r>
      <w:r w:rsidRPr="00021C0D">
        <w:rPr>
          <w:rFonts w:ascii="Times New Roman" w:hAnsi="Times New Roman" w:cs="Times New Roman"/>
          <w:sz w:val="26"/>
          <w:szCs w:val="26"/>
        </w:rPr>
        <w:t xml:space="preserve">  </w:t>
      </w:r>
    </w:p>
    <w:p w:rsidR="00021C0D" w:rsidRDefault="00CF6C0C" w:rsidP="00021C0D">
      <w:pPr>
        <w:tabs>
          <w:tab w:val="left" w:pos="1134"/>
        </w:tabs>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П</w:t>
      </w:r>
      <w:r w:rsidR="00021C0D" w:rsidRPr="002942BC">
        <w:rPr>
          <w:rFonts w:ascii="Times New Roman" w:hAnsi="Times New Roman" w:cs="Times New Roman"/>
          <w:sz w:val="26"/>
          <w:szCs w:val="26"/>
        </w:rPr>
        <w:t xml:space="preserve">роблема неполного финансового обеспечения </w:t>
      </w:r>
      <w:r>
        <w:rPr>
          <w:rFonts w:ascii="Times New Roman" w:hAnsi="Times New Roman" w:cs="Times New Roman"/>
          <w:sz w:val="26"/>
          <w:szCs w:val="26"/>
        </w:rPr>
        <w:t xml:space="preserve">указанных полномочий в 2022-2024 годах с большой вероятностью сохранится. </w:t>
      </w:r>
      <w:r w:rsidR="00021C0D" w:rsidRPr="002942BC">
        <w:rPr>
          <w:rFonts w:ascii="Times New Roman" w:hAnsi="Times New Roman" w:cs="Times New Roman"/>
          <w:sz w:val="26"/>
          <w:szCs w:val="26"/>
        </w:rPr>
        <w:t xml:space="preserve"> </w:t>
      </w:r>
    </w:p>
    <w:p w:rsidR="00021C0D" w:rsidRDefault="00021C0D" w:rsidP="00021C0D">
      <w:pPr>
        <w:tabs>
          <w:tab w:val="left" w:pos="1134"/>
        </w:tabs>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Н</w:t>
      </w:r>
      <w:r w:rsidRPr="009E7947">
        <w:rPr>
          <w:rFonts w:ascii="Times New Roman" w:hAnsi="Times New Roman" w:cs="Times New Roman"/>
          <w:sz w:val="26"/>
          <w:szCs w:val="26"/>
        </w:rPr>
        <w:t xml:space="preserve">есмотря на неоднократные обращения органов местного самоуправления  в  Правительство и Законодательное собрание Красноярского края по вопросу увеличения объемов предоставляемых субвенций из краевого бюджета, обозначенная проблема в полном объеме не решена. </w:t>
      </w:r>
    </w:p>
    <w:p w:rsidR="00021C0D" w:rsidRDefault="00021C0D" w:rsidP="00021C0D">
      <w:pPr>
        <w:tabs>
          <w:tab w:val="left" w:pos="1134"/>
        </w:tabs>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 xml:space="preserve">Так, на протяжении нескольких последних лет </w:t>
      </w:r>
      <w:r w:rsidR="00CF6C0C">
        <w:rPr>
          <w:rFonts w:ascii="Times New Roman" w:hAnsi="Times New Roman" w:cs="Times New Roman"/>
          <w:sz w:val="26"/>
          <w:szCs w:val="26"/>
        </w:rPr>
        <w:t xml:space="preserve"> достаточно остро стоит вопрос по </w:t>
      </w:r>
      <w:r>
        <w:rPr>
          <w:rFonts w:ascii="Times New Roman" w:hAnsi="Times New Roman" w:cs="Times New Roman"/>
          <w:sz w:val="26"/>
          <w:szCs w:val="26"/>
        </w:rPr>
        <w:t xml:space="preserve">организации отдыха детей, проживающих на территории муниципального района. </w:t>
      </w:r>
    </w:p>
    <w:p w:rsidR="00CF6C0C" w:rsidRDefault="00021C0D" w:rsidP="00021C0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Pr="00D962F5">
        <w:rPr>
          <w:rFonts w:ascii="Times New Roman" w:hAnsi="Times New Roman" w:cs="Times New Roman"/>
          <w:sz w:val="26"/>
          <w:szCs w:val="26"/>
        </w:rPr>
        <w:t xml:space="preserve">До 2010 года </w:t>
      </w:r>
      <w:r w:rsidR="00CF6C0C">
        <w:rPr>
          <w:rFonts w:ascii="Times New Roman" w:hAnsi="Times New Roman" w:cs="Times New Roman"/>
          <w:sz w:val="26"/>
          <w:szCs w:val="26"/>
        </w:rPr>
        <w:t xml:space="preserve">механизм </w:t>
      </w:r>
      <w:r w:rsidRPr="00D962F5">
        <w:rPr>
          <w:rFonts w:ascii="Times New Roman" w:hAnsi="Times New Roman" w:cs="Times New Roman"/>
          <w:sz w:val="26"/>
          <w:szCs w:val="26"/>
        </w:rPr>
        <w:t>организации л</w:t>
      </w:r>
      <w:r w:rsidR="00CF6C0C">
        <w:rPr>
          <w:rFonts w:ascii="Times New Roman" w:hAnsi="Times New Roman" w:cs="Times New Roman"/>
          <w:sz w:val="26"/>
          <w:szCs w:val="26"/>
        </w:rPr>
        <w:t>етнего отдыха детей Таймыра был</w:t>
      </w:r>
      <w:r w:rsidRPr="00D962F5">
        <w:rPr>
          <w:rFonts w:ascii="Times New Roman" w:hAnsi="Times New Roman" w:cs="Times New Roman"/>
          <w:sz w:val="26"/>
          <w:szCs w:val="26"/>
        </w:rPr>
        <w:t xml:space="preserve"> закреплен в законе Таймырского (Долгано-Ненецкого) автономного округа от 29.12.2003 № 254-ОкЗ  «Об утверждении окружных целевых программ на 2004 год», что позволяло вывозить на отдых в период летних каникул около одной тысячи детей как на территорию Красноярского края, так и в другие регионы России, в том числе и на Черноморское побережье. </w:t>
      </w:r>
      <w:r w:rsidR="00CF6C0C">
        <w:rPr>
          <w:rFonts w:ascii="Times New Roman" w:hAnsi="Times New Roman" w:cs="Times New Roman"/>
          <w:sz w:val="26"/>
          <w:szCs w:val="26"/>
        </w:rPr>
        <w:t xml:space="preserve">Аналогичная </w:t>
      </w:r>
      <w:r w:rsidRPr="00D962F5">
        <w:rPr>
          <w:rFonts w:ascii="Times New Roman" w:hAnsi="Times New Roman" w:cs="Times New Roman"/>
          <w:sz w:val="26"/>
          <w:szCs w:val="26"/>
        </w:rPr>
        <w:t xml:space="preserve">норма </w:t>
      </w:r>
      <w:r w:rsidR="00CF6C0C">
        <w:rPr>
          <w:rFonts w:ascii="Times New Roman" w:hAnsi="Times New Roman" w:cs="Times New Roman"/>
          <w:sz w:val="26"/>
          <w:szCs w:val="26"/>
        </w:rPr>
        <w:t xml:space="preserve">затем </w:t>
      </w:r>
      <w:r w:rsidRPr="00D962F5">
        <w:rPr>
          <w:rFonts w:ascii="Times New Roman" w:hAnsi="Times New Roman" w:cs="Times New Roman"/>
          <w:sz w:val="26"/>
          <w:szCs w:val="26"/>
        </w:rPr>
        <w:t xml:space="preserve">была </w:t>
      </w:r>
      <w:r w:rsidR="00CF6C0C">
        <w:rPr>
          <w:rFonts w:ascii="Times New Roman" w:hAnsi="Times New Roman" w:cs="Times New Roman"/>
          <w:sz w:val="26"/>
          <w:szCs w:val="26"/>
        </w:rPr>
        <w:t xml:space="preserve"> включена </w:t>
      </w:r>
      <w:r w:rsidRPr="00D962F5">
        <w:rPr>
          <w:rFonts w:ascii="Times New Roman" w:hAnsi="Times New Roman" w:cs="Times New Roman"/>
          <w:sz w:val="26"/>
          <w:szCs w:val="26"/>
        </w:rPr>
        <w:t>в краево</w:t>
      </w:r>
      <w:r w:rsidR="00CF6C0C">
        <w:rPr>
          <w:rFonts w:ascii="Times New Roman" w:hAnsi="Times New Roman" w:cs="Times New Roman"/>
          <w:sz w:val="26"/>
          <w:szCs w:val="26"/>
        </w:rPr>
        <w:t>й</w:t>
      </w:r>
      <w:r w:rsidRPr="00D962F5">
        <w:rPr>
          <w:rFonts w:ascii="Times New Roman" w:hAnsi="Times New Roman" w:cs="Times New Roman"/>
          <w:sz w:val="26"/>
          <w:szCs w:val="26"/>
        </w:rPr>
        <w:t xml:space="preserve"> закон от 18.12.2008 № 7-2660 «О социальной поддержке граждан, проживающих на территории Таймырского Долгано-Ненецкого муниципального района Красноярского края».</w:t>
      </w:r>
      <w:r w:rsidR="00CF6C0C">
        <w:rPr>
          <w:rFonts w:ascii="Times New Roman" w:hAnsi="Times New Roman" w:cs="Times New Roman"/>
          <w:sz w:val="26"/>
          <w:szCs w:val="26"/>
        </w:rPr>
        <w:t xml:space="preserve"> </w:t>
      </w:r>
      <w:r w:rsidR="00BC7A92">
        <w:rPr>
          <w:rFonts w:ascii="Times New Roman" w:hAnsi="Times New Roman" w:cs="Times New Roman"/>
          <w:sz w:val="26"/>
          <w:szCs w:val="26"/>
        </w:rPr>
        <w:t>В</w:t>
      </w:r>
      <w:r>
        <w:rPr>
          <w:rFonts w:ascii="Times New Roman" w:hAnsi="Times New Roman" w:cs="Times New Roman"/>
          <w:sz w:val="26"/>
          <w:szCs w:val="26"/>
        </w:rPr>
        <w:t xml:space="preserve"> 2010 году эту норму из вышеуказанного закона исключили в связи с принятием изменений в краевой закон от 07.07.2009 № 8-3618 «Об обеспечении прав детей на отдых, оздоровление и занятость в Красноярском крае», направленных на формирование единых норм предоставления данного права на отдых всем детям края. В 2017 году в данный закон были внесены изменения, </w:t>
      </w:r>
      <w:r w:rsidR="00CF6C0C">
        <w:rPr>
          <w:rFonts w:ascii="Times New Roman" w:hAnsi="Times New Roman" w:cs="Times New Roman"/>
          <w:sz w:val="26"/>
          <w:szCs w:val="26"/>
        </w:rPr>
        <w:t xml:space="preserve"> предусматривающие, </w:t>
      </w:r>
      <w:r>
        <w:rPr>
          <w:rFonts w:ascii="Times New Roman" w:hAnsi="Times New Roman" w:cs="Times New Roman"/>
          <w:sz w:val="26"/>
          <w:szCs w:val="26"/>
        </w:rPr>
        <w:t>что организация отдыха детей относится к полномочиям субъекта</w:t>
      </w:r>
      <w:r w:rsidR="00CF6C0C">
        <w:rPr>
          <w:rFonts w:ascii="Times New Roman" w:hAnsi="Times New Roman" w:cs="Times New Roman"/>
          <w:sz w:val="26"/>
          <w:szCs w:val="26"/>
        </w:rPr>
        <w:t xml:space="preserve"> РФ</w:t>
      </w:r>
      <w:r>
        <w:rPr>
          <w:rFonts w:ascii="Times New Roman" w:hAnsi="Times New Roman" w:cs="Times New Roman"/>
          <w:sz w:val="26"/>
          <w:szCs w:val="26"/>
        </w:rPr>
        <w:t xml:space="preserve">, и в бюджет </w:t>
      </w:r>
      <w:r w:rsidR="00CF6C0C">
        <w:rPr>
          <w:rFonts w:ascii="Times New Roman" w:hAnsi="Times New Roman" w:cs="Times New Roman"/>
          <w:sz w:val="26"/>
          <w:szCs w:val="26"/>
        </w:rPr>
        <w:t xml:space="preserve">муниципального </w:t>
      </w:r>
      <w:r>
        <w:rPr>
          <w:rFonts w:ascii="Times New Roman" w:hAnsi="Times New Roman" w:cs="Times New Roman"/>
          <w:sz w:val="26"/>
          <w:szCs w:val="26"/>
        </w:rPr>
        <w:t xml:space="preserve">района стала поступать субвенция, рассчитанная на питание детей в пришкольных лагерях в размере 70% от стоимости питания и на путевки в оздоровительные лагеря юга Красноярского края также в размере 70 % от стоимости путевки. Субвенция на проезд детей к месту отдыха и обратно, проезд детей из поселков района для дальнейшей отправки в оздоровительный лагерь, питание детей, прибывающих из поселков к месту сбора (г. Дудинка и с.п. Хатанга) не </w:t>
      </w:r>
      <w:r w:rsidR="00CF6C0C">
        <w:rPr>
          <w:rFonts w:ascii="Times New Roman" w:hAnsi="Times New Roman" w:cs="Times New Roman"/>
          <w:sz w:val="26"/>
          <w:szCs w:val="26"/>
        </w:rPr>
        <w:t>предусмотрена</w:t>
      </w:r>
      <w:r>
        <w:rPr>
          <w:rFonts w:ascii="Times New Roman" w:hAnsi="Times New Roman" w:cs="Times New Roman"/>
          <w:sz w:val="26"/>
          <w:szCs w:val="26"/>
        </w:rPr>
        <w:t>, хотя составляет значительную часть</w:t>
      </w:r>
      <w:r w:rsidR="00CF6C0C">
        <w:rPr>
          <w:rFonts w:ascii="Times New Roman" w:hAnsi="Times New Roman" w:cs="Times New Roman"/>
          <w:sz w:val="26"/>
          <w:szCs w:val="26"/>
        </w:rPr>
        <w:t xml:space="preserve"> расходов</w:t>
      </w:r>
      <w:r w:rsidR="00385B6C">
        <w:rPr>
          <w:rFonts w:ascii="Times New Roman" w:hAnsi="Times New Roman" w:cs="Times New Roman"/>
          <w:sz w:val="26"/>
          <w:szCs w:val="26"/>
        </w:rPr>
        <w:t xml:space="preserve"> на летний отдых</w:t>
      </w:r>
      <w:r>
        <w:rPr>
          <w:rFonts w:ascii="Times New Roman" w:hAnsi="Times New Roman" w:cs="Times New Roman"/>
          <w:sz w:val="26"/>
          <w:szCs w:val="26"/>
        </w:rPr>
        <w:t xml:space="preserve">. </w:t>
      </w:r>
      <w:r w:rsidR="00CF6C0C">
        <w:rPr>
          <w:rFonts w:ascii="Times New Roman" w:hAnsi="Times New Roman" w:cs="Times New Roman"/>
          <w:sz w:val="26"/>
          <w:szCs w:val="26"/>
        </w:rPr>
        <w:t>Для</w:t>
      </w:r>
      <w:r>
        <w:rPr>
          <w:rFonts w:ascii="Times New Roman" w:hAnsi="Times New Roman" w:cs="Times New Roman"/>
          <w:sz w:val="26"/>
          <w:szCs w:val="26"/>
        </w:rPr>
        <w:t xml:space="preserve"> дет</w:t>
      </w:r>
      <w:r w:rsidR="00CF6C0C">
        <w:rPr>
          <w:rFonts w:ascii="Times New Roman" w:hAnsi="Times New Roman" w:cs="Times New Roman"/>
          <w:sz w:val="26"/>
          <w:szCs w:val="26"/>
        </w:rPr>
        <w:t>ей</w:t>
      </w:r>
      <w:r>
        <w:rPr>
          <w:rFonts w:ascii="Times New Roman" w:hAnsi="Times New Roman" w:cs="Times New Roman"/>
          <w:sz w:val="26"/>
          <w:szCs w:val="26"/>
        </w:rPr>
        <w:t xml:space="preserve"> Таймыра </w:t>
      </w:r>
      <w:r w:rsidR="00CF6C0C">
        <w:rPr>
          <w:rFonts w:ascii="Times New Roman" w:hAnsi="Times New Roman" w:cs="Times New Roman"/>
          <w:sz w:val="26"/>
          <w:szCs w:val="26"/>
        </w:rPr>
        <w:t xml:space="preserve">полностью утрачена возможность оплачивать/компенсировать расходы, связанные с отдыхом </w:t>
      </w:r>
      <w:r>
        <w:rPr>
          <w:rFonts w:ascii="Times New Roman" w:hAnsi="Times New Roman" w:cs="Times New Roman"/>
          <w:sz w:val="26"/>
          <w:szCs w:val="26"/>
        </w:rPr>
        <w:t>на Черноморско</w:t>
      </w:r>
      <w:r w:rsidR="00CF6C0C">
        <w:rPr>
          <w:rFonts w:ascii="Times New Roman" w:hAnsi="Times New Roman" w:cs="Times New Roman"/>
          <w:sz w:val="26"/>
          <w:szCs w:val="26"/>
        </w:rPr>
        <w:t>м</w:t>
      </w:r>
      <w:r>
        <w:rPr>
          <w:rFonts w:ascii="Times New Roman" w:hAnsi="Times New Roman" w:cs="Times New Roman"/>
          <w:sz w:val="26"/>
          <w:szCs w:val="26"/>
        </w:rPr>
        <w:t xml:space="preserve"> побережье.</w:t>
      </w:r>
    </w:p>
    <w:p w:rsidR="00021C0D" w:rsidRDefault="00021C0D" w:rsidP="00021C0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BD50AA">
        <w:rPr>
          <w:rFonts w:ascii="Times New Roman" w:hAnsi="Times New Roman" w:cs="Times New Roman"/>
          <w:sz w:val="26"/>
          <w:szCs w:val="26"/>
        </w:rPr>
        <w:tab/>
      </w:r>
      <w:r>
        <w:rPr>
          <w:rFonts w:ascii="Times New Roman" w:hAnsi="Times New Roman" w:cs="Times New Roman"/>
          <w:sz w:val="26"/>
          <w:szCs w:val="26"/>
        </w:rPr>
        <w:t>Самостоятельную организацию отдыха для детей могут позволить примерно 30% родителей, большая часть которых проживает в</w:t>
      </w:r>
      <w:r w:rsidR="00B578B3">
        <w:rPr>
          <w:rFonts w:ascii="Times New Roman" w:hAnsi="Times New Roman" w:cs="Times New Roman"/>
          <w:sz w:val="26"/>
          <w:szCs w:val="26"/>
        </w:rPr>
        <w:t xml:space="preserve"> г. Дудинка. Для  жителей удаленных поселков Таймыра, в которых </w:t>
      </w:r>
      <w:r>
        <w:rPr>
          <w:rFonts w:ascii="Times New Roman" w:hAnsi="Times New Roman" w:cs="Times New Roman"/>
          <w:sz w:val="26"/>
          <w:szCs w:val="26"/>
        </w:rPr>
        <w:t xml:space="preserve"> проживают в основном малообеспеченные семьи, </w:t>
      </w:r>
      <w:r w:rsidR="00B578B3">
        <w:rPr>
          <w:rFonts w:ascii="Times New Roman" w:hAnsi="Times New Roman" w:cs="Times New Roman"/>
          <w:sz w:val="26"/>
          <w:szCs w:val="26"/>
        </w:rPr>
        <w:t xml:space="preserve">с учетом стоимости проезда до г.Дудинка, </w:t>
      </w:r>
      <w:r>
        <w:rPr>
          <w:rFonts w:ascii="Times New Roman" w:hAnsi="Times New Roman" w:cs="Times New Roman"/>
          <w:sz w:val="26"/>
          <w:szCs w:val="26"/>
        </w:rPr>
        <w:t xml:space="preserve">отдых детей в летний период недоступен. </w:t>
      </w:r>
    </w:p>
    <w:p w:rsidR="00B578B3" w:rsidRDefault="00021C0D" w:rsidP="00B578B3">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BD50AA">
        <w:rPr>
          <w:rFonts w:ascii="Times New Roman" w:hAnsi="Times New Roman" w:cs="Times New Roman"/>
          <w:sz w:val="26"/>
          <w:szCs w:val="26"/>
        </w:rPr>
        <w:tab/>
      </w:r>
      <w:r w:rsidR="00B578B3">
        <w:rPr>
          <w:rFonts w:ascii="Times New Roman" w:hAnsi="Times New Roman" w:cs="Times New Roman"/>
          <w:sz w:val="26"/>
          <w:szCs w:val="26"/>
        </w:rPr>
        <w:t xml:space="preserve">На протяжении </w:t>
      </w:r>
      <w:r w:rsidR="00B578B3" w:rsidRPr="00BD50AA">
        <w:rPr>
          <w:rFonts w:ascii="Times New Roman" w:hAnsi="Times New Roman" w:cs="Times New Roman"/>
          <w:sz w:val="26"/>
          <w:szCs w:val="26"/>
        </w:rPr>
        <w:t xml:space="preserve"> последних 3-х лет </w:t>
      </w:r>
      <w:r w:rsidR="00B578B3">
        <w:rPr>
          <w:rFonts w:ascii="Times New Roman" w:hAnsi="Times New Roman" w:cs="Times New Roman"/>
          <w:sz w:val="26"/>
          <w:szCs w:val="26"/>
        </w:rPr>
        <w:t>несмотря на неоднократные обращения в Законодательное Собрание и Правительство Красноярского края</w:t>
      </w:r>
      <w:r w:rsidR="00B578B3" w:rsidRPr="00BD50AA">
        <w:rPr>
          <w:rFonts w:ascii="Times New Roman" w:hAnsi="Times New Roman" w:cs="Times New Roman"/>
          <w:sz w:val="26"/>
          <w:szCs w:val="26"/>
        </w:rPr>
        <w:t xml:space="preserve"> </w:t>
      </w:r>
      <w:r w:rsidR="00B578B3">
        <w:rPr>
          <w:rFonts w:ascii="Times New Roman" w:hAnsi="Times New Roman" w:cs="Times New Roman"/>
          <w:sz w:val="26"/>
          <w:szCs w:val="26"/>
        </w:rPr>
        <w:t xml:space="preserve">со стороны органов местного самоуправления муниципального района </w:t>
      </w:r>
      <w:r w:rsidR="00B578B3" w:rsidRPr="00BD50AA">
        <w:rPr>
          <w:rFonts w:ascii="Times New Roman" w:hAnsi="Times New Roman" w:cs="Times New Roman"/>
          <w:sz w:val="26"/>
          <w:szCs w:val="26"/>
        </w:rPr>
        <w:t xml:space="preserve">не удается решить вопрос о сохранении всех гарантий на отдых </w:t>
      </w:r>
      <w:r w:rsidR="00B578B3">
        <w:rPr>
          <w:rFonts w:ascii="Times New Roman" w:hAnsi="Times New Roman" w:cs="Times New Roman"/>
          <w:sz w:val="26"/>
          <w:szCs w:val="26"/>
        </w:rPr>
        <w:t xml:space="preserve">для </w:t>
      </w:r>
      <w:r w:rsidR="00B578B3" w:rsidRPr="00BD50AA">
        <w:rPr>
          <w:rFonts w:ascii="Times New Roman" w:hAnsi="Times New Roman" w:cs="Times New Roman"/>
          <w:sz w:val="26"/>
          <w:szCs w:val="26"/>
        </w:rPr>
        <w:t>детей</w:t>
      </w:r>
      <w:r w:rsidR="00B578B3">
        <w:rPr>
          <w:rFonts w:ascii="Times New Roman" w:hAnsi="Times New Roman" w:cs="Times New Roman"/>
          <w:sz w:val="26"/>
          <w:szCs w:val="26"/>
        </w:rPr>
        <w:t xml:space="preserve"> Таймыра</w:t>
      </w:r>
      <w:r w:rsidR="00B578B3" w:rsidRPr="00BD50AA">
        <w:rPr>
          <w:rFonts w:ascii="Times New Roman" w:hAnsi="Times New Roman" w:cs="Times New Roman"/>
          <w:sz w:val="26"/>
          <w:szCs w:val="26"/>
        </w:rPr>
        <w:t xml:space="preserve">, действовавших </w:t>
      </w:r>
      <w:r w:rsidR="00B578B3">
        <w:rPr>
          <w:rFonts w:ascii="Times New Roman" w:hAnsi="Times New Roman" w:cs="Times New Roman"/>
          <w:sz w:val="26"/>
          <w:szCs w:val="26"/>
        </w:rPr>
        <w:t xml:space="preserve">до </w:t>
      </w:r>
      <w:r w:rsidR="00B578B3">
        <w:rPr>
          <w:rFonts w:ascii="Times New Roman" w:hAnsi="Times New Roman" w:cs="Times New Roman"/>
          <w:sz w:val="26"/>
          <w:szCs w:val="26"/>
        </w:rPr>
        <w:lastRenderedPageBreak/>
        <w:t>объединения с Красноярским краем.</w:t>
      </w:r>
      <w:r w:rsidR="00B578B3" w:rsidRPr="00BD50AA">
        <w:rPr>
          <w:rFonts w:ascii="Times New Roman" w:hAnsi="Times New Roman" w:cs="Times New Roman"/>
          <w:sz w:val="26"/>
          <w:szCs w:val="26"/>
        </w:rPr>
        <w:tab/>
      </w:r>
      <w:r w:rsidR="00B637C2">
        <w:rPr>
          <w:rFonts w:ascii="Times New Roman" w:hAnsi="Times New Roman" w:cs="Times New Roman"/>
          <w:sz w:val="26"/>
          <w:szCs w:val="26"/>
        </w:rPr>
        <w:t>Работа в этом направлении будет продолжена в наступающем бюджетном цикле.</w:t>
      </w:r>
    </w:p>
    <w:p w:rsidR="004A253E" w:rsidRDefault="00522130"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Еще одной серьезной проблемой по отрасли </w:t>
      </w:r>
      <w:r w:rsidRPr="00522130">
        <w:rPr>
          <w:rFonts w:ascii="Times New Roman" w:hAnsi="Times New Roman" w:cs="Times New Roman"/>
          <w:sz w:val="26"/>
          <w:szCs w:val="26"/>
        </w:rPr>
        <w:t>"</w:t>
      </w:r>
      <w:r>
        <w:rPr>
          <w:rFonts w:ascii="Times New Roman" w:hAnsi="Times New Roman" w:cs="Times New Roman"/>
          <w:sz w:val="26"/>
          <w:szCs w:val="26"/>
        </w:rPr>
        <w:t>Образование</w:t>
      </w:r>
      <w:r w:rsidRPr="00522130">
        <w:rPr>
          <w:rFonts w:ascii="Times New Roman" w:hAnsi="Times New Roman" w:cs="Times New Roman"/>
          <w:sz w:val="26"/>
          <w:szCs w:val="26"/>
        </w:rPr>
        <w:t>"</w:t>
      </w:r>
      <w:r>
        <w:rPr>
          <w:rFonts w:ascii="Times New Roman" w:hAnsi="Times New Roman" w:cs="Times New Roman"/>
          <w:sz w:val="26"/>
          <w:szCs w:val="26"/>
        </w:rPr>
        <w:t xml:space="preserve"> является несоответствие </w:t>
      </w:r>
      <w:r w:rsidRPr="00C90552">
        <w:rPr>
          <w:rFonts w:ascii="Times New Roman" w:hAnsi="Times New Roman" w:cs="Times New Roman"/>
          <w:sz w:val="26"/>
          <w:szCs w:val="26"/>
        </w:rPr>
        <w:t>нормативов обеспечения реализации основных и дополнительных общеобразовательных программ в расчете на одного обучающегося (один класс, класс-комплект) и нормативов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муниципальных общеобразовательных организаций, расположенных на территории Красноярского края</w:t>
      </w:r>
      <w:r>
        <w:rPr>
          <w:rFonts w:ascii="Times New Roman" w:hAnsi="Times New Roman" w:cs="Times New Roman"/>
          <w:sz w:val="26"/>
          <w:szCs w:val="26"/>
        </w:rPr>
        <w:t xml:space="preserve">, утвержденных </w:t>
      </w:r>
      <w:r w:rsidR="00021C0D" w:rsidRPr="00C90552">
        <w:rPr>
          <w:rFonts w:ascii="Times New Roman" w:hAnsi="Times New Roman" w:cs="Times New Roman"/>
          <w:sz w:val="26"/>
          <w:szCs w:val="26"/>
        </w:rPr>
        <w:t>Постановлением Правительства Красноярского края от 29.05.2014</w:t>
      </w:r>
      <w:r w:rsidR="003B0D75">
        <w:rPr>
          <w:rFonts w:ascii="Times New Roman" w:hAnsi="Times New Roman" w:cs="Times New Roman"/>
          <w:sz w:val="26"/>
          <w:szCs w:val="26"/>
        </w:rPr>
        <w:t xml:space="preserve"> </w:t>
      </w:r>
      <w:r w:rsidR="00021C0D" w:rsidRPr="00C90552">
        <w:rPr>
          <w:rFonts w:ascii="Times New Roman" w:hAnsi="Times New Roman" w:cs="Times New Roman"/>
          <w:sz w:val="26"/>
          <w:szCs w:val="26"/>
        </w:rPr>
        <w:t>№ 217-</w:t>
      </w:r>
      <w:r>
        <w:rPr>
          <w:rFonts w:ascii="Times New Roman" w:hAnsi="Times New Roman" w:cs="Times New Roman"/>
          <w:sz w:val="26"/>
          <w:szCs w:val="26"/>
        </w:rPr>
        <w:t>П</w:t>
      </w:r>
      <w:r w:rsidRPr="003B0D75">
        <w:rPr>
          <w:rFonts w:ascii="Times New Roman" w:hAnsi="Times New Roman" w:cs="Times New Roman"/>
          <w:sz w:val="26"/>
          <w:szCs w:val="26"/>
        </w:rPr>
        <w:t xml:space="preserve"> </w:t>
      </w:r>
      <w:r>
        <w:rPr>
          <w:rFonts w:ascii="Times New Roman" w:hAnsi="Times New Roman" w:cs="Times New Roman"/>
          <w:sz w:val="26"/>
          <w:szCs w:val="26"/>
        </w:rPr>
        <w:t>существующей потребности.</w:t>
      </w:r>
      <w:r w:rsidR="00021C0D" w:rsidRPr="00C90552">
        <w:rPr>
          <w:rFonts w:ascii="Times New Roman" w:hAnsi="Times New Roman" w:cs="Times New Roman"/>
          <w:sz w:val="26"/>
          <w:szCs w:val="26"/>
        </w:rPr>
        <w:t xml:space="preserve"> </w:t>
      </w:r>
      <w:r w:rsidR="003B0D75">
        <w:rPr>
          <w:rFonts w:ascii="Times New Roman" w:hAnsi="Times New Roman" w:cs="Times New Roman"/>
          <w:sz w:val="26"/>
          <w:szCs w:val="26"/>
        </w:rPr>
        <w:t>Ежегодная индексация указанных нормативов также не предусмотрена.</w:t>
      </w:r>
    </w:p>
    <w:p w:rsidR="003B0D75" w:rsidRDefault="003B0D7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021C0D">
        <w:rPr>
          <w:rFonts w:ascii="Times New Roman" w:hAnsi="Times New Roman" w:cs="Times New Roman"/>
          <w:sz w:val="26"/>
          <w:szCs w:val="26"/>
        </w:rPr>
        <w:t>Не смотря на то, что с января 2021 года произошло увеличение норматива материального обеспечения по малокомплектным организациям в расчете на один класс-комплект</w:t>
      </w:r>
      <w:r>
        <w:rPr>
          <w:rFonts w:ascii="Times New Roman" w:hAnsi="Times New Roman" w:cs="Times New Roman"/>
          <w:sz w:val="26"/>
          <w:szCs w:val="26"/>
        </w:rPr>
        <w:t xml:space="preserve">   (</w:t>
      </w:r>
      <w:r w:rsidR="00021C0D">
        <w:rPr>
          <w:rFonts w:ascii="Times New Roman" w:hAnsi="Times New Roman" w:cs="Times New Roman"/>
          <w:sz w:val="26"/>
          <w:szCs w:val="26"/>
        </w:rPr>
        <w:t>от 77</w:t>
      </w:r>
      <w:r>
        <w:rPr>
          <w:rFonts w:ascii="Times New Roman" w:hAnsi="Times New Roman" w:cs="Times New Roman"/>
          <w:sz w:val="26"/>
          <w:szCs w:val="26"/>
        </w:rPr>
        <w:t>,9 тыс.руб.</w:t>
      </w:r>
      <w:r w:rsidR="00021C0D">
        <w:rPr>
          <w:rFonts w:ascii="Times New Roman" w:hAnsi="Times New Roman" w:cs="Times New Roman"/>
          <w:sz w:val="26"/>
          <w:szCs w:val="26"/>
        </w:rPr>
        <w:t xml:space="preserve"> до 82</w:t>
      </w:r>
      <w:r>
        <w:rPr>
          <w:rFonts w:ascii="Times New Roman" w:hAnsi="Times New Roman" w:cs="Times New Roman"/>
          <w:sz w:val="26"/>
          <w:szCs w:val="26"/>
        </w:rPr>
        <w:t>,3 тыс.руб.)</w:t>
      </w:r>
      <w:r w:rsidR="00021C0D">
        <w:rPr>
          <w:rFonts w:ascii="Times New Roman" w:hAnsi="Times New Roman" w:cs="Times New Roman"/>
          <w:sz w:val="26"/>
          <w:szCs w:val="26"/>
        </w:rPr>
        <w:t xml:space="preserve">, </w:t>
      </w:r>
      <w:r>
        <w:rPr>
          <w:rFonts w:ascii="Times New Roman" w:hAnsi="Times New Roman" w:cs="Times New Roman"/>
          <w:sz w:val="26"/>
          <w:szCs w:val="26"/>
        </w:rPr>
        <w:t>по-прежнему достаточно остро стоит проблема нехватки</w:t>
      </w:r>
      <w:r w:rsidR="00021C0D">
        <w:rPr>
          <w:rFonts w:ascii="Times New Roman" w:hAnsi="Times New Roman" w:cs="Times New Roman"/>
          <w:sz w:val="26"/>
          <w:szCs w:val="26"/>
        </w:rPr>
        <w:t xml:space="preserve"> бюджетных ассигнований</w:t>
      </w:r>
      <w:r w:rsidRPr="003B0D75">
        <w:rPr>
          <w:rFonts w:ascii="Times New Roman" w:hAnsi="Times New Roman" w:cs="Times New Roman"/>
          <w:sz w:val="26"/>
          <w:szCs w:val="26"/>
        </w:rPr>
        <w:t xml:space="preserve"> </w:t>
      </w:r>
      <w:r>
        <w:rPr>
          <w:rFonts w:ascii="Times New Roman" w:hAnsi="Times New Roman" w:cs="Times New Roman"/>
          <w:sz w:val="26"/>
          <w:szCs w:val="26"/>
        </w:rPr>
        <w:t xml:space="preserve">на материальное обеспечение для </w:t>
      </w:r>
      <w:r w:rsidR="00021C0D">
        <w:rPr>
          <w:rFonts w:ascii="Times New Roman" w:hAnsi="Times New Roman" w:cs="Times New Roman"/>
          <w:sz w:val="26"/>
          <w:szCs w:val="26"/>
        </w:rPr>
        <w:t>малокомплектны</w:t>
      </w:r>
      <w:r>
        <w:rPr>
          <w:rFonts w:ascii="Times New Roman" w:hAnsi="Times New Roman" w:cs="Times New Roman"/>
          <w:sz w:val="26"/>
          <w:szCs w:val="26"/>
        </w:rPr>
        <w:t>х</w:t>
      </w:r>
      <w:r w:rsidR="00021C0D">
        <w:rPr>
          <w:rFonts w:ascii="Times New Roman" w:hAnsi="Times New Roman" w:cs="Times New Roman"/>
          <w:sz w:val="26"/>
          <w:szCs w:val="26"/>
        </w:rPr>
        <w:t xml:space="preserve"> образовательны</w:t>
      </w:r>
      <w:r>
        <w:rPr>
          <w:rFonts w:ascii="Times New Roman" w:hAnsi="Times New Roman" w:cs="Times New Roman"/>
          <w:sz w:val="26"/>
          <w:szCs w:val="26"/>
        </w:rPr>
        <w:t>х</w:t>
      </w:r>
      <w:r w:rsidR="00021C0D">
        <w:rPr>
          <w:rFonts w:ascii="Times New Roman" w:hAnsi="Times New Roman" w:cs="Times New Roman"/>
          <w:sz w:val="26"/>
          <w:szCs w:val="26"/>
        </w:rPr>
        <w:t xml:space="preserve"> организаци</w:t>
      </w:r>
      <w:r>
        <w:rPr>
          <w:rFonts w:ascii="Times New Roman" w:hAnsi="Times New Roman" w:cs="Times New Roman"/>
          <w:sz w:val="26"/>
          <w:szCs w:val="26"/>
        </w:rPr>
        <w:t>й</w:t>
      </w:r>
      <w:r w:rsidR="00021C0D">
        <w:rPr>
          <w:rFonts w:ascii="Times New Roman" w:hAnsi="Times New Roman" w:cs="Times New Roman"/>
          <w:sz w:val="26"/>
          <w:szCs w:val="26"/>
        </w:rPr>
        <w:t>.</w:t>
      </w:r>
      <w:r w:rsidR="00021C0D" w:rsidRPr="00922C1E">
        <w:rPr>
          <w:rFonts w:ascii="Times New Roman" w:hAnsi="Times New Roman" w:cs="Times New Roman"/>
          <w:sz w:val="26"/>
          <w:szCs w:val="26"/>
        </w:rPr>
        <w:t xml:space="preserve"> </w:t>
      </w:r>
      <w:r w:rsidR="00021C0D" w:rsidRPr="00C90552">
        <w:rPr>
          <w:rFonts w:ascii="Times New Roman" w:hAnsi="Times New Roman" w:cs="Times New Roman"/>
          <w:sz w:val="26"/>
          <w:szCs w:val="26"/>
        </w:rPr>
        <w:t xml:space="preserve">Бюджетных ассигнований, выделяемых на </w:t>
      </w:r>
      <w:r>
        <w:rPr>
          <w:rFonts w:ascii="Times New Roman" w:hAnsi="Times New Roman" w:cs="Times New Roman"/>
          <w:sz w:val="26"/>
          <w:szCs w:val="26"/>
        </w:rPr>
        <w:t xml:space="preserve"> эти цели,  </w:t>
      </w:r>
      <w:r w:rsidR="00021C0D" w:rsidRPr="00C90552">
        <w:rPr>
          <w:rFonts w:ascii="Times New Roman" w:hAnsi="Times New Roman" w:cs="Times New Roman"/>
          <w:sz w:val="26"/>
          <w:szCs w:val="26"/>
        </w:rPr>
        <w:t xml:space="preserve">достаточно </w:t>
      </w:r>
      <w:r>
        <w:rPr>
          <w:rFonts w:ascii="Times New Roman" w:hAnsi="Times New Roman" w:cs="Times New Roman"/>
          <w:sz w:val="26"/>
          <w:szCs w:val="26"/>
        </w:rPr>
        <w:t xml:space="preserve">лишь </w:t>
      </w:r>
      <w:r w:rsidR="00021C0D" w:rsidRPr="00C90552">
        <w:rPr>
          <w:rFonts w:ascii="Times New Roman" w:hAnsi="Times New Roman" w:cs="Times New Roman"/>
          <w:sz w:val="26"/>
          <w:szCs w:val="26"/>
        </w:rPr>
        <w:t>для оплаты услуг связи, включая Интернет</w:t>
      </w:r>
      <w:r w:rsidR="00021C0D">
        <w:rPr>
          <w:rFonts w:ascii="Times New Roman" w:hAnsi="Times New Roman" w:cs="Times New Roman"/>
          <w:sz w:val="26"/>
          <w:szCs w:val="26"/>
        </w:rPr>
        <w:t>,</w:t>
      </w:r>
      <w:r w:rsidR="00021C0D" w:rsidRPr="00C90552">
        <w:rPr>
          <w:rFonts w:ascii="Times New Roman" w:hAnsi="Times New Roman" w:cs="Times New Roman"/>
          <w:sz w:val="26"/>
          <w:szCs w:val="26"/>
        </w:rPr>
        <w:t xml:space="preserve"> и оплату медицинского осмотра педагогических работников. Средств на обновление компьютерной техники для обеспечения бесперебойной работы при сдаче ЕГЭ в 11 классе, ОГЭ в 9 классе и ВПР в 4 классе, приобретение школьной м</w:t>
      </w:r>
      <w:r>
        <w:rPr>
          <w:rFonts w:ascii="Times New Roman" w:hAnsi="Times New Roman" w:cs="Times New Roman"/>
          <w:sz w:val="26"/>
          <w:szCs w:val="26"/>
        </w:rPr>
        <w:t>ебели, ученических досок и прочего оборудования и инвентаря</w:t>
      </w:r>
      <w:r w:rsidR="00021C0D" w:rsidRPr="00C90552">
        <w:rPr>
          <w:rFonts w:ascii="Times New Roman" w:hAnsi="Times New Roman" w:cs="Times New Roman"/>
          <w:sz w:val="26"/>
          <w:szCs w:val="26"/>
        </w:rPr>
        <w:t xml:space="preserve"> для обеспечения образовательного процесса недостаточно. </w:t>
      </w:r>
      <w:r w:rsidR="004A253E">
        <w:rPr>
          <w:rFonts w:ascii="Times New Roman" w:hAnsi="Times New Roman" w:cs="Times New Roman"/>
          <w:sz w:val="26"/>
          <w:szCs w:val="26"/>
        </w:rPr>
        <w:t>Требуется пересмотр установленных нормативов либо ежегодное проведение их индексации.</w:t>
      </w:r>
    </w:p>
    <w:p w:rsidR="00021C0D" w:rsidRPr="005449A9" w:rsidRDefault="003B0D7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Последние годы </w:t>
      </w:r>
      <w:r w:rsidR="00021C0D">
        <w:rPr>
          <w:rFonts w:ascii="Times New Roman" w:hAnsi="Times New Roman" w:cs="Times New Roman"/>
          <w:sz w:val="26"/>
          <w:szCs w:val="26"/>
        </w:rPr>
        <w:t>н</w:t>
      </w:r>
      <w:r w:rsidR="00021C0D" w:rsidRPr="005449A9">
        <w:rPr>
          <w:rFonts w:ascii="Times New Roman" w:hAnsi="Times New Roman" w:cs="Times New Roman"/>
          <w:sz w:val="26"/>
          <w:szCs w:val="26"/>
        </w:rPr>
        <w:t>а те</w:t>
      </w:r>
      <w:r>
        <w:rPr>
          <w:rFonts w:ascii="Times New Roman" w:hAnsi="Times New Roman" w:cs="Times New Roman"/>
          <w:sz w:val="26"/>
          <w:szCs w:val="26"/>
        </w:rPr>
        <w:t xml:space="preserve">рритории муниципального района </w:t>
      </w:r>
      <w:r w:rsidR="00021C0D" w:rsidRPr="005449A9">
        <w:rPr>
          <w:rFonts w:ascii="Times New Roman" w:hAnsi="Times New Roman" w:cs="Times New Roman"/>
          <w:sz w:val="26"/>
          <w:szCs w:val="26"/>
        </w:rPr>
        <w:t xml:space="preserve"> сложилась критическая ситуация с обеспечением жилыми помещениями лиц из числа детей-сирот и детей, оставшихся без попечения родителей (далее – дети - сироты).</w:t>
      </w:r>
    </w:p>
    <w:p w:rsidR="00021C0D" w:rsidRPr="005449A9" w:rsidRDefault="00021C0D"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5449A9">
        <w:rPr>
          <w:rFonts w:ascii="Times New Roman" w:hAnsi="Times New Roman" w:cs="Times New Roman"/>
          <w:sz w:val="26"/>
          <w:szCs w:val="26"/>
        </w:rPr>
        <w:t>В настоящее время вынесено 19 решений судов, вступивших в законную силу и неисполненных, согласно которых Администраци</w:t>
      </w:r>
      <w:r>
        <w:rPr>
          <w:rFonts w:ascii="Times New Roman" w:hAnsi="Times New Roman" w:cs="Times New Roman"/>
          <w:sz w:val="26"/>
          <w:szCs w:val="26"/>
        </w:rPr>
        <w:t>я</w:t>
      </w:r>
      <w:r w:rsidRPr="005449A9">
        <w:rPr>
          <w:rFonts w:ascii="Times New Roman" w:hAnsi="Times New Roman" w:cs="Times New Roman"/>
          <w:sz w:val="26"/>
          <w:szCs w:val="26"/>
        </w:rPr>
        <w:t xml:space="preserve"> муниципального района обязана обеспечить лиц из числа детей-сирот и детей, оставшихся без попечения родителей, жилыми помещениями. </w:t>
      </w:r>
    </w:p>
    <w:p w:rsidR="00021C0D" w:rsidRDefault="003B0D7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4A253E">
        <w:rPr>
          <w:rFonts w:ascii="Times New Roman" w:hAnsi="Times New Roman" w:cs="Times New Roman"/>
          <w:sz w:val="26"/>
          <w:szCs w:val="26"/>
        </w:rPr>
        <w:t xml:space="preserve">Органами местного самоуправления </w:t>
      </w:r>
      <w:r w:rsidR="00021C0D" w:rsidRPr="004A253E">
        <w:rPr>
          <w:rFonts w:ascii="Times New Roman" w:hAnsi="Times New Roman" w:cs="Times New Roman"/>
          <w:sz w:val="26"/>
          <w:szCs w:val="26"/>
        </w:rPr>
        <w:t xml:space="preserve">муниципального района неоднократно направлялись ходатайства в министерство образования Красноярского края о выделении дополнительных субвенций краевого бюджета, необходимых для обеспечения жилыми помещениями лиц из числа детей-сирот, но до настоящего времени вопрос о дополнительном финансировании не решен. При этом наблюдается </w:t>
      </w:r>
      <w:r w:rsidRPr="004A253E">
        <w:rPr>
          <w:rFonts w:ascii="Times New Roman" w:hAnsi="Times New Roman" w:cs="Times New Roman"/>
          <w:sz w:val="26"/>
          <w:szCs w:val="26"/>
        </w:rPr>
        <w:t xml:space="preserve">отрицательная динамика распределения </w:t>
      </w:r>
      <w:r w:rsidR="00021C0D" w:rsidRPr="004A253E">
        <w:rPr>
          <w:rFonts w:ascii="Times New Roman" w:hAnsi="Times New Roman" w:cs="Times New Roman"/>
          <w:sz w:val="26"/>
          <w:szCs w:val="26"/>
        </w:rPr>
        <w:t>средств субвенции краевого бюджета муниципальному району на приобретение жилья для детей-сирот</w:t>
      </w:r>
      <w:r w:rsidRPr="004A253E">
        <w:rPr>
          <w:rFonts w:ascii="Times New Roman" w:hAnsi="Times New Roman" w:cs="Times New Roman"/>
          <w:sz w:val="26"/>
          <w:szCs w:val="26"/>
        </w:rPr>
        <w:t xml:space="preserve"> при формировании проекта краевого бюджета</w:t>
      </w:r>
      <w:r w:rsidR="004A253E">
        <w:rPr>
          <w:rFonts w:ascii="Times New Roman" w:hAnsi="Times New Roman" w:cs="Times New Roman"/>
          <w:sz w:val="26"/>
          <w:szCs w:val="26"/>
        </w:rPr>
        <w:t>.</w:t>
      </w: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p w:rsidR="009A3545" w:rsidRDefault="009A3545" w:rsidP="00021C0D">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p>
    <w:tbl>
      <w:tblPr>
        <w:tblStyle w:val="-30"/>
        <w:tblW w:w="0" w:type="auto"/>
        <w:tblInd w:w="208" w:type="dxa"/>
        <w:shd w:val="clear" w:color="auto" w:fill="DAEEF3" w:themeFill="accent5" w:themeFillTint="33"/>
        <w:tblLook w:val="04A0"/>
      </w:tblPr>
      <w:tblGrid>
        <w:gridCol w:w="3712"/>
        <w:gridCol w:w="2025"/>
        <w:gridCol w:w="2024"/>
        <w:gridCol w:w="2010"/>
      </w:tblGrid>
      <w:tr w:rsidR="00021C0D" w:rsidTr="00B34FD7">
        <w:trPr>
          <w:cnfStyle w:val="100000000000"/>
        </w:trPr>
        <w:tc>
          <w:tcPr>
            <w:tcW w:w="3652" w:type="dxa"/>
            <w:shd w:val="clear" w:color="auto" w:fill="DAEEF3" w:themeFill="accent5" w:themeFillTint="33"/>
          </w:tcPr>
          <w:p w:rsidR="00021C0D" w:rsidRPr="00FB738F" w:rsidRDefault="00F97E91" w:rsidP="00B34FD7">
            <w:pPr>
              <w:widowControl w:val="0"/>
              <w:tabs>
                <w:tab w:val="left" w:pos="0"/>
              </w:tabs>
              <w:autoSpaceDE w:val="0"/>
              <w:spacing w:line="0" w:lineRule="atLeast"/>
              <w:contextualSpacing/>
              <w:jc w:val="center"/>
              <w:rPr>
                <w:rFonts w:ascii="Times New Roman" w:hAnsi="Times New Roman" w:cs="Times New Roman"/>
                <w:b/>
                <w:sz w:val="26"/>
                <w:szCs w:val="26"/>
              </w:rPr>
            </w:pPr>
            <w:r>
              <w:rPr>
                <w:rFonts w:ascii="Times New Roman" w:hAnsi="Times New Roman" w:cs="Times New Roman"/>
                <w:b/>
                <w:sz w:val="26"/>
                <w:szCs w:val="26"/>
              </w:rPr>
              <w:t>Н</w:t>
            </w:r>
            <w:r w:rsidR="00021C0D" w:rsidRPr="00FB738F">
              <w:rPr>
                <w:rFonts w:ascii="Times New Roman" w:hAnsi="Times New Roman" w:cs="Times New Roman"/>
                <w:b/>
                <w:sz w:val="26"/>
                <w:szCs w:val="26"/>
              </w:rPr>
              <w:t>аименование показателя</w:t>
            </w:r>
          </w:p>
        </w:tc>
        <w:tc>
          <w:tcPr>
            <w:tcW w:w="1985" w:type="dxa"/>
            <w:shd w:val="clear" w:color="auto" w:fill="DAEEF3" w:themeFill="accent5" w:themeFillTint="33"/>
          </w:tcPr>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r w:rsidRPr="00FB738F">
              <w:rPr>
                <w:rFonts w:ascii="Times New Roman" w:hAnsi="Times New Roman" w:cs="Times New Roman"/>
                <w:b/>
                <w:sz w:val="26"/>
                <w:szCs w:val="26"/>
              </w:rPr>
              <w:t xml:space="preserve">  </w:t>
            </w:r>
          </w:p>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r w:rsidRPr="00FB738F">
              <w:rPr>
                <w:rFonts w:ascii="Times New Roman" w:hAnsi="Times New Roman" w:cs="Times New Roman"/>
                <w:b/>
                <w:sz w:val="26"/>
                <w:szCs w:val="26"/>
              </w:rPr>
              <w:t xml:space="preserve">       2019 год</w:t>
            </w:r>
          </w:p>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p>
        </w:tc>
        <w:tc>
          <w:tcPr>
            <w:tcW w:w="1984" w:type="dxa"/>
            <w:shd w:val="clear" w:color="auto" w:fill="DAEEF3" w:themeFill="accent5" w:themeFillTint="33"/>
          </w:tcPr>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r w:rsidRPr="00FB738F">
              <w:rPr>
                <w:rFonts w:ascii="Times New Roman" w:hAnsi="Times New Roman" w:cs="Times New Roman"/>
                <w:b/>
                <w:sz w:val="26"/>
                <w:szCs w:val="26"/>
              </w:rPr>
              <w:t xml:space="preserve"> </w:t>
            </w:r>
          </w:p>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r w:rsidRPr="00FB738F">
              <w:rPr>
                <w:rFonts w:ascii="Times New Roman" w:hAnsi="Times New Roman" w:cs="Times New Roman"/>
                <w:b/>
                <w:sz w:val="26"/>
                <w:szCs w:val="26"/>
              </w:rPr>
              <w:t xml:space="preserve">       2020 год</w:t>
            </w:r>
          </w:p>
        </w:tc>
        <w:tc>
          <w:tcPr>
            <w:tcW w:w="1950" w:type="dxa"/>
            <w:shd w:val="clear" w:color="auto" w:fill="DAEEF3" w:themeFill="accent5" w:themeFillTint="33"/>
          </w:tcPr>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p>
          <w:p w:rsidR="00021C0D" w:rsidRPr="00FB738F" w:rsidRDefault="00021C0D" w:rsidP="00B34FD7">
            <w:pPr>
              <w:widowControl w:val="0"/>
              <w:tabs>
                <w:tab w:val="left" w:pos="0"/>
              </w:tabs>
              <w:autoSpaceDE w:val="0"/>
              <w:spacing w:line="0" w:lineRule="atLeast"/>
              <w:contextualSpacing/>
              <w:jc w:val="both"/>
              <w:rPr>
                <w:rFonts w:ascii="Times New Roman" w:hAnsi="Times New Roman" w:cs="Times New Roman"/>
                <w:b/>
                <w:sz w:val="26"/>
                <w:szCs w:val="26"/>
              </w:rPr>
            </w:pPr>
            <w:r w:rsidRPr="00FB738F">
              <w:rPr>
                <w:rFonts w:ascii="Times New Roman" w:hAnsi="Times New Roman" w:cs="Times New Roman"/>
                <w:b/>
                <w:sz w:val="26"/>
                <w:szCs w:val="26"/>
              </w:rPr>
              <w:t xml:space="preserve">       2021 год</w:t>
            </w:r>
          </w:p>
        </w:tc>
      </w:tr>
      <w:tr w:rsidR="00021C0D" w:rsidTr="00B34FD7">
        <w:tc>
          <w:tcPr>
            <w:tcW w:w="3652" w:type="dxa"/>
            <w:shd w:val="clear" w:color="auto" w:fill="DAEEF3" w:themeFill="accent5" w:themeFillTint="33"/>
          </w:tcPr>
          <w:p w:rsidR="00021C0D" w:rsidRPr="00F60EE7" w:rsidRDefault="00021C0D" w:rsidP="00B34FD7">
            <w:pPr>
              <w:widowControl w:val="0"/>
              <w:tabs>
                <w:tab w:val="left" w:pos="0"/>
              </w:tabs>
              <w:autoSpaceDE w:val="0"/>
              <w:contextualSpacing/>
              <w:jc w:val="both"/>
              <w:rPr>
                <w:rFonts w:ascii="Times New Roman" w:hAnsi="Times New Roman" w:cs="Times New Roman"/>
                <w:sz w:val="26"/>
                <w:szCs w:val="26"/>
              </w:rPr>
            </w:pPr>
            <w:r w:rsidRPr="00F60EE7">
              <w:rPr>
                <w:rFonts w:ascii="Times New Roman" w:hAnsi="Times New Roman" w:cs="Times New Roman"/>
                <w:sz w:val="26"/>
                <w:szCs w:val="26"/>
              </w:rPr>
              <w:t>Кол-во детей, имеющих право на обеспечение жильем</w:t>
            </w:r>
          </w:p>
        </w:tc>
        <w:tc>
          <w:tcPr>
            <w:tcW w:w="1985"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99</w:t>
            </w:r>
          </w:p>
        </w:tc>
        <w:tc>
          <w:tcPr>
            <w:tcW w:w="1984"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91</w:t>
            </w:r>
          </w:p>
        </w:tc>
        <w:tc>
          <w:tcPr>
            <w:tcW w:w="1950"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96</w:t>
            </w:r>
          </w:p>
        </w:tc>
      </w:tr>
      <w:tr w:rsidR="00021C0D" w:rsidTr="00B34FD7">
        <w:tc>
          <w:tcPr>
            <w:tcW w:w="3652" w:type="dxa"/>
            <w:shd w:val="clear" w:color="auto" w:fill="DAEEF3" w:themeFill="accent5" w:themeFillTint="33"/>
          </w:tcPr>
          <w:p w:rsidR="00021C0D" w:rsidRPr="00F60EE7" w:rsidRDefault="00021C0D" w:rsidP="00B34FD7">
            <w:pPr>
              <w:widowControl w:val="0"/>
              <w:tabs>
                <w:tab w:val="left" w:pos="0"/>
              </w:tabs>
              <w:autoSpaceDE w:val="0"/>
              <w:contextualSpacing/>
              <w:jc w:val="both"/>
              <w:rPr>
                <w:rFonts w:ascii="Times New Roman" w:hAnsi="Times New Roman" w:cs="Times New Roman"/>
                <w:sz w:val="26"/>
                <w:szCs w:val="26"/>
              </w:rPr>
            </w:pPr>
            <w:r w:rsidRPr="00F60EE7">
              <w:rPr>
                <w:rFonts w:ascii="Times New Roman" w:hAnsi="Times New Roman" w:cs="Times New Roman"/>
                <w:sz w:val="26"/>
                <w:szCs w:val="26"/>
              </w:rPr>
              <w:t>Кол-во решений судов</w:t>
            </w:r>
          </w:p>
        </w:tc>
        <w:tc>
          <w:tcPr>
            <w:tcW w:w="1985"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19</w:t>
            </w:r>
          </w:p>
        </w:tc>
        <w:tc>
          <w:tcPr>
            <w:tcW w:w="1984"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26</w:t>
            </w:r>
          </w:p>
        </w:tc>
        <w:tc>
          <w:tcPr>
            <w:tcW w:w="1950"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19</w:t>
            </w:r>
          </w:p>
        </w:tc>
      </w:tr>
      <w:tr w:rsidR="00021C0D" w:rsidTr="00B34FD7">
        <w:tc>
          <w:tcPr>
            <w:tcW w:w="3652" w:type="dxa"/>
            <w:shd w:val="clear" w:color="auto" w:fill="DAEEF3" w:themeFill="accent5" w:themeFillTint="33"/>
          </w:tcPr>
          <w:p w:rsidR="00021C0D" w:rsidRPr="00F60EE7" w:rsidRDefault="00021C0D" w:rsidP="00B34FD7">
            <w:pPr>
              <w:widowControl w:val="0"/>
              <w:tabs>
                <w:tab w:val="left" w:pos="0"/>
              </w:tabs>
              <w:autoSpaceDE w:val="0"/>
              <w:contextualSpacing/>
              <w:jc w:val="both"/>
              <w:rPr>
                <w:rFonts w:ascii="Times New Roman" w:hAnsi="Times New Roman" w:cs="Times New Roman"/>
                <w:sz w:val="26"/>
                <w:szCs w:val="26"/>
              </w:rPr>
            </w:pPr>
            <w:r w:rsidRPr="00F60EE7">
              <w:rPr>
                <w:rFonts w:ascii="Times New Roman" w:hAnsi="Times New Roman" w:cs="Times New Roman"/>
                <w:sz w:val="26"/>
                <w:szCs w:val="26"/>
              </w:rPr>
              <w:t xml:space="preserve">Кол-во купленных квартир для детей-сирот </w:t>
            </w:r>
          </w:p>
        </w:tc>
        <w:tc>
          <w:tcPr>
            <w:tcW w:w="1985"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6</w:t>
            </w:r>
          </w:p>
        </w:tc>
        <w:tc>
          <w:tcPr>
            <w:tcW w:w="1984"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7</w:t>
            </w:r>
          </w:p>
        </w:tc>
        <w:tc>
          <w:tcPr>
            <w:tcW w:w="1950"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3</w:t>
            </w:r>
          </w:p>
        </w:tc>
      </w:tr>
      <w:tr w:rsidR="00021C0D" w:rsidTr="00B34FD7">
        <w:tc>
          <w:tcPr>
            <w:tcW w:w="3652" w:type="dxa"/>
            <w:shd w:val="clear" w:color="auto" w:fill="DAEEF3" w:themeFill="accent5" w:themeFillTint="33"/>
          </w:tcPr>
          <w:p w:rsidR="00021C0D" w:rsidRPr="00F60EE7" w:rsidRDefault="00021C0D" w:rsidP="00B34FD7">
            <w:pPr>
              <w:widowControl w:val="0"/>
              <w:tabs>
                <w:tab w:val="left" w:pos="0"/>
              </w:tabs>
              <w:autoSpaceDE w:val="0"/>
              <w:contextualSpacing/>
              <w:jc w:val="both"/>
              <w:rPr>
                <w:rFonts w:ascii="Times New Roman" w:hAnsi="Times New Roman" w:cs="Times New Roman"/>
                <w:sz w:val="26"/>
                <w:szCs w:val="26"/>
              </w:rPr>
            </w:pPr>
            <w:r w:rsidRPr="00F60EE7">
              <w:rPr>
                <w:rFonts w:ascii="Times New Roman" w:hAnsi="Times New Roman" w:cs="Times New Roman"/>
                <w:sz w:val="26"/>
                <w:szCs w:val="26"/>
              </w:rPr>
              <w:t>Объем бюджетных ассигнований на приобретение квартир детям-сиротам (тыс.руб.)</w:t>
            </w:r>
          </w:p>
        </w:tc>
        <w:tc>
          <w:tcPr>
            <w:tcW w:w="1985"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p>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3 094,0</w:t>
            </w:r>
          </w:p>
        </w:tc>
        <w:tc>
          <w:tcPr>
            <w:tcW w:w="1984"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p>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r w:rsidRPr="00F60EE7">
              <w:rPr>
                <w:rFonts w:ascii="Times New Roman" w:hAnsi="Times New Roman" w:cs="Times New Roman"/>
                <w:sz w:val="26"/>
                <w:szCs w:val="26"/>
              </w:rPr>
              <w:t>6 114,02</w:t>
            </w:r>
          </w:p>
        </w:tc>
        <w:tc>
          <w:tcPr>
            <w:tcW w:w="1950" w:type="dxa"/>
            <w:shd w:val="clear" w:color="auto" w:fill="DAEEF3" w:themeFill="accent5" w:themeFillTint="33"/>
          </w:tcPr>
          <w:p w:rsidR="00021C0D" w:rsidRPr="00F60EE7" w:rsidRDefault="00021C0D" w:rsidP="00B34FD7">
            <w:pPr>
              <w:widowControl w:val="0"/>
              <w:tabs>
                <w:tab w:val="left" w:pos="0"/>
              </w:tabs>
              <w:autoSpaceDE w:val="0"/>
              <w:contextualSpacing/>
              <w:jc w:val="center"/>
              <w:rPr>
                <w:rFonts w:ascii="Times New Roman" w:hAnsi="Times New Roman" w:cs="Times New Roman"/>
                <w:sz w:val="26"/>
                <w:szCs w:val="26"/>
              </w:rPr>
            </w:pPr>
          </w:p>
          <w:p w:rsidR="00021C0D" w:rsidRPr="00F60EE7" w:rsidRDefault="00021C0D" w:rsidP="00B34FD7">
            <w:pPr>
              <w:jc w:val="center"/>
              <w:rPr>
                <w:rFonts w:ascii="Times New Roman" w:hAnsi="Times New Roman" w:cs="Times New Roman"/>
                <w:sz w:val="26"/>
                <w:szCs w:val="26"/>
              </w:rPr>
            </w:pPr>
            <w:r w:rsidRPr="00F60EE7">
              <w:rPr>
                <w:rFonts w:ascii="Times New Roman" w:hAnsi="Times New Roman" w:cs="Times New Roman"/>
                <w:sz w:val="26"/>
                <w:szCs w:val="26"/>
              </w:rPr>
              <w:t>2 685,40</w:t>
            </w:r>
          </w:p>
        </w:tc>
      </w:tr>
    </w:tbl>
    <w:p w:rsidR="00021C0D" w:rsidRDefault="00021C0D" w:rsidP="00021C0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p>
    <w:p w:rsidR="00696ECF" w:rsidRDefault="003B0D75" w:rsidP="00B637C2">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sidRPr="004A253E">
        <w:rPr>
          <w:rFonts w:ascii="Times New Roman" w:hAnsi="Times New Roman" w:cs="Times New Roman"/>
          <w:sz w:val="26"/>
          <w:szCs w:val="26"/>
        </w:rPr>
        <w:t xml:space="preserve">Данная ситуация негативно сказывается на социальном благополучии и постинтернатной адаптации детей-сирот. </w:t>
      </w:r>
      <w:r w:rsidR="00021C0D" w:rsidRPr="004A253E">
        <w:rPr>
          <w:rFonts w:ascii="Times New Roman" w:hAnsi="Times New Roman" w:cs="Times New Roman"/>
          <w:sz w:val="26"/>
          <w:szCs w:val="26"/>
        </w:rPr>
        <w:t>Выпускники образовательных учреждений профессионального образования из числа детей-сирот фактически становятся лицами без определенного места жительства, вынуждены проживать у знакомых, снимать комнаты гостиничного типа из личных средств</w:t>
      </w:r>
      <w:r w:rsidR="00021C0D" w:rsidRPr="005449A9">
        <w:rPr>
          <w:rFonts w:ascii="Times New Roman" w:hAnsi="Times New Roman" w:cs="Times New Roman"/>
          <w:sz w:val="26"/>
          <w:szCs w:val="26"/>
        </w:rPr>
        <w:t xml:space="preserve">, которые состоят, в основном, из пособия по безработице. Право на жилище лиц из числа детей-сирот нарушается на неопределенный срок, так как не исполнены решения суда, вступившие в законную силу в январе 2019 года. Потребность в дополнительном целевом выделении субвенции краевого бюджета в целях приобретения не менее 19 квартир для исполнения решений судов по обеспечению жилыми помещениями детей–сирот составляет </w:t>
      </w:r>
      <w:r w:rsidR="00021C0D">
        <w:rPr>
          <w:rFonts w:ascii="Times New Roman" w:hAnsi="Times New Roman" w:cs="Times New Roman"/>
          <w:sz w:val="26"/>
          <w:szCs w:val="26"/>
        </w:rPr>
        <w:t>16</w:t>
      </w:r>
      <w:r w:rsidR="00021C0D" w:rsidRPr="005449A9">
        <w:rPr>
          <w:rFonts w:ascii="Times New Roman" w:hAnsi="Times New Roman" w:cs="Times New Roman"/>
          <w:sz w:val="26"/>
          <w:szCs w:val="26"/>
        </w:rPr>
        <w:t xml:space="preserve"> </w:t>
      </w:r>
      <w:r w:rsidR="00021C0D">
        <w:rPr>
          <w:rFonts w:ascii="Times New Roman" w:hAnsi="Times New Roman" w:cs="Times New Roman"/>
          <w:sz w:val="26"/>
          <w:szCs w:val="26"/>
        </w:rPr>
        <w:t>млн</w:t>
      </w:r>
      <w:r w:rsidR="00021C0D" w:rsidRPr="005449A9">
        <w:rPr>
          <w:rFonts w:ascii="Times New Roman" w:hAnsi="Times New Roman" w:cs="Times New Roman"/>
          <w:sz w:val="26"/>
          <w:szCs w:val="26"/>
        </w:rPr>
        <w:t xml:space="preserve">. </w:t>
      </w:r>
      <w:r w:rsidR="00021C0D" w:rsidRPr="0000343B">
        <w:rPr>
          <w:rFonts w:ascii="Times New Roman" w:hAnsi="Times New Roman" w:cs="Times New Roman"/>
          <w:sz w:val="26"/>
          <w:szCs w:val="26"/>
        </w:rPr>
        <w:t>руб.</w:t>
      </w:r>
      <w:r w:rsidR="00021C0D" w:rsidRPr="005449A9">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021C0D" w:rsidRPr="00E560B6" w:rsidRDefault="00021C0D" w:rsidP="00021C0D">
      <w:pPr>
        <w:widowControl w:val="0"/>
        <w:pBdr>
          <w:bottom w:val="single" w:sz="4" w:space="14" w:color="FFFFFF"/>
        </w:pBdr>
        <w:tabs>
          <w:tab w:val="left" w:pos="0"/>
        </w:tabs>
        <w:autoSpaceDE w:val="0"/>
        <w:spacing w:line="240" w:lineRule="atLeast"/>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Еще одной многолетней проблемой для б</w:t>
      </w:r>
      <w:r w:rsidRPr="00556218">
        <w:rPr>
          <w:rFonts w:ascii="Times New Roman" w:eastAsia="Calibri" w:hAnsi="Times New Roman" w:cs="Times New Roman"/>
          <w:sz w:val="26"/>
          <w:szCs w:val="26"/>
        </w:rPr>
        <w:t>юджет</w:t>
      </w:r>
      <w:r>
        <w:rPr>
          <w:rFonts w:ascii="Times New Roman" w:eastAsia="Calibri" w:hAnsi="Times New Roman" w:cs="Times New Roman"/>
          <w:sz w:val="26"/>
          <w:szCs w:val="26"/>
        </w:rPr>
        <w:t>а</w:t>
      </w:r>
      <w:r w:rsidRPr="00556218">
        <w:rPr>
          <w:rFonts w:ascii="Times New Roman" w:eastAsia="Calibri" w:hAnsi="Times New Roman" w:cs="Times New Roman"/>
          <w:sz w:val="26"/>
          <w:szCs w:val="26"/>
        </w:rPr>
        <w:t xml:space="preserve"> </w:t>
      </w:r>
      <w:r w:rsidRPr="00556218">
        <w:rPr>
          <w:rFonts w:ascii="Times New Roman" w:hAnsi="Times New Roman" w:cs="Times New Roman"/>
          <w:sz w:val="26"/>
          <w:szCs w:val="26"/>
        </w:rPr>
        <w:t>муниципального района</w:t>
      </w:r>
      <w:r w:rsidR="003C13E2">
        <w:rPr>
          <w:rFonts w:ascii="Times New Roman" w:hAnsi="Times New Roman" w:cs="Times New Roman"/>
          <w:sz w:val="26"/>
          <w:szCs w:val="26"/>
        </w:rPr>
        <w:t xml:space="preserve"> стало неполное финансовое обеспечение </w:t>
      </w:r>
      <w:r>
        <w:rPr>
          <w:rFonts w:ascii="Times New Roman" w:hAnsi="Times New Roman" w:cs="Times New Roman"/>
          <w:sz w:val="26"/>
          <w:szCs w:val="26"/>
        </w:rPr>
        <w:t>расход</w:t>
      </w:r>
      <w:r w:rsidR="003C13E2">
        <w:rPr>
          <w:rFonts w:ascii="Times New Roman" w:hAnsi="Times New Roman" w:cs="Times New Roman"/>
          <w:sz w:val="26"/>
          <w:szCs w:val="26"/>
        </w:rPr>
        <w:t>ов</w:t>
      </w:r>
      <w:r>
        <w:rPr>
          <w:rFonts w:ascii="Times New Roman" w:hAnsi="Times New Roman" w:cs="Times New Roman"/>
          <w:sz w:val="26"/>
          <w:szCs w:val="26"/>
        </w:rPr>
        <w:t xml:space="preserve"> </w:t>
      </w:r>
      <w:r w:rsidRPr="00556218">
        <w:rPr>
          <w:rFonts w:ascii="Times New Roman" w:eastAsia="Calibri" w:hAnsi="Times New Roman" w:cs="Times New Roman"/>
          <w:sz w:val="26"/>
          <w:szCs w:val="26"/>
        </w:rPr>
        <w:t xml:space="preserve">на реализацию </w:t>
      </w:r>
      <w:r w:rsidR="003C13E2">
        <w:rPr>
          <w:rFonts w:ascii="Times New Roman" w:eastAsia="Calibri" w:hAnsi="Times New Roman" w:cs="Times New Roman"/>
          <w:sz w:val="26"/>
          <w:szCs w:val="26"/>
        </w:rPr>
        <w:t xml:space="preserve">переданного </w:t>
      </w:r>
      <w:r w:rsidRPr="00556218">
        <w:rPr>
          <w:rFonts w:ascii="Times New Roman" w:eastAsia="Calibri" w:hAnsi="Times New Roman" w:cs="Times New Roman"/>
          <w:sz w:val="26"/>
          <w:szCs w:val="26"/>
        </w:rPr>
        <w:t>полномочи</w:t>
      </w:r>
      <w:r w:rsidR="003C13E2">
        <w:rPr>
          <w:rFonts w:ascii="Times New Roman" w:eastAsia="Calibri" w:hAnsi="Times New Roman" w:cs="Times New Roman"/>
          <w:sz w:val="26"/>
          <w:szCs w:val="26"/>
        </w:rPr>
        <w:t>я</w:t>
      </w:r>
      <w:r w:rsidRPr="00556218">
        <w:rPr>
          <w:rFonts w:ascii="Times New Roman" w:eastAsia="Calibri" w:hAnsi="Times New Roman" w:cs="Times New Roman"/>
          <w:sz w:val="26"/>
          <w:szCs w:val="26"/>
        </w:rPr>
        <w:t xml:space="preserve"> по государственной регистрации актов гражданского состояния</w:t>
      </w:r>
      <w:r>
        <w:rPr>
          <w:rFonts w:ascii="Times New Roman" w:eastAsia="Calibri" w:hAnsi="Times New Roman" w:cs="Times New Roman"/>
          <w:sz w:val="26"/>
          <w:szCs w:val="26"/>
        </w:rPr>
        <w:t>.</w:t>
      </w:r>
      <w:r w:rsidRPr="00556218">
        <w:rPr>
          <w:rFonts w:ascii="Times New Roman" w:eastAsia="Calibri" w:hAnsi="Times New Roman" w:cs="Times New Roman"/>
          <w:sz w:val="26"/>
          <w:szCs w:val="26"/>
        </w:rPr>
        <w:t xml:space="preserve"> </w:t>
      </w:r>
      <w:r w:rsidR="003C13E2">
        <w:rPr>
          <w:rFonts w:ascii="Times New Roman" w:eastAsia="Calibri" w:hAnsi="Times New Roman" w:cs="Times New Roman"/>
          <w:sz w:val="26"/>
          <w:szCs w:val="26"/>
        </w:rPr>
        <w:t>Так, в</w:t>
      </w:r>
      <w:r w:rsidRPr="00556218">
        <w:rPr>
          <w:rFonts w:ascii="Times New Roman" w:eastAsia="Calibri" w:hAnsi="Times New Roman" w:cs="Times New Roman"/>
          <w:sz w:val="26"/>
          <w:szCs w:val="26"/>
        </w:rPr>
        <w:t xml:space="preserve"> 2021 году</w:t>
      </w:r>
      <w:r>
        <w:rPr>
          <w:rFonts w:ascii="Times New Roman" w:eastAsia="Calibri" w:hAnsi="Times New Roman" w:cs="Times New Roman"/>
          <w:sz w:val="26"/>
          <w:szCs w:val="26"/>
        </w:rPr>
        <w:t xml:space="preserve"> </w:t>
      </w:r>
      <w:r w:rsidR="003C13E2">
        <w:rPr>
          <w:rFonts w:ascii="Times New Roman" w:eastAsia="Calibri" w:hAnsi="Times New Roman" w:cs="Times New Roman"/>
          <w:sz w:val="26"/>
          <w:szCs w:val="26"/>
        </w:rPr>
        <w:t xml:space="preserve">бюджету </w:t>
      </w:r>
      <w:r>
        <w:rPr>
          <w:rFonts w:ascii="Times New Roman" w:eastAsia="Calibri" w:hAnsi="Times New Roman" w:cs="Times New Roman"/>
          <w:sz w:val="26"/>
          <w:szCs w:val="26"/>
        </w:rPr>
        <w:t>муниципально</w:t>
      </w:r>
      <w:r w:rsidR="003C13E2">
        <w:rPr>
          <w:rFonts w:ascii="Times New Roman" w:eastAsia="Calibri" w:hAnsi="Times New Roman" w:cs="Times New Roman"/>
          <w:sz w:val="26"/>
          <w:szCs w:val="26"/>
        </w:rPr>
        <w:t xml:space="preserve">го района была </w:t>
      </w:r>
      <w:r>
        <w:rPr>
          <w:rFonts w:ascii="Times New Roman" w:eastAsia="Calibri" w:hAnsi="Times New Roman" w:cs="Times New Roman"/>
          <w:sz w:val="26"/>
          <w:szCs w:val="26"/>
        </w:rPr>
        <w:t xml:space="preserve"> </w:t>
      </w:r>
      <w:r w:rsidRPr="00556218">
        <w:rPr>
          <w:rFonts w:ascii="Times New Roman" w:eastAsia="Calibri" w:hAnsi="Times New Roman" w:cs="Times New Roman"/>
          <w:sz w:val="26"/>
          <w:szCs w:val="26"/>
        </w:rPr>
        <w:t>выделен</w:t>
      </w:r>
      <w:r>
        <w:rPr>
          <w:rFonts w:ascii="Times New Roman" w:eastAsia="Calibri" w:hAnsi="Times New Roman" w:cs="Times New Roman"/>
          <w:sz w:val="26"/>
          <w:szCs w:val="26"/>
        </w:rPr>
        <w:t>а</w:t>
      </w:r>
      <w:r w:rsidRPr="00556218">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субвенция </w:t>
      </w:r>
      <w:r w:rsidR="003C13E2">
        <w:rPr>
          <w:rFonts w:ascii="Times New Roman" w:eastAsia="Calibri" w:hAnsi="Times New Roman" w:cs="Times New Roman"/>
          <w:sz w:val="26"/>
          <w:szCs w:val="26"/>
        </w:rPr>
        <w:t xml:space="preserve">в размере </w:t>
      </w:r>
      <w:r w:rsidRPr="00556218">
        <w:rPr>
          <w:rFonts w:ascii="Times New Roman" w:eastAsia="Calibri" w:hAnsi="Times New Roman" w:cs="Times New Roman"/>
          <w:sz w:val="26"/>
          <w:szCs w:val="26"/>
        </w:rPr>
        <w:t>10</w:t>
      </w:r>
      <w:r>
        <w:rPr>
          <w:rFonts w:ascii="Times New Roman" w:eastAsia="Calibri" w:hAnsi="Times New Roman" w:cs="Times New Roman"/>
          <w:sz w:val="26"/>
          <w:szCs w:val="26"/>
        </w:rPr>
        <w:t>,</w:t>
      </w:r>
      <w:r w:rsidRPr="00556218">
        <w:rPr>
          <w:rFonts w:ascii="Times New Roman" w:hAnsi="Times New Roman" w:cs="Times New Roman"/>
          <w:sz w:val="26"/>
          <w:szCs w:val="26"/>
        </w:rPr>
        <w:t xml:space="preserve">5 </w:t>
      </w:r>
      <w:r>
        <w:rPr>
          <w:rFonts w:ascii="Times New Roman" w:hAnsi="Times New Roman" w:cs="Times New Roman"/>
          <w:sz w:val="26"/>
          <w:szCs w:val="26"/>
        </w:rPr>
        <w:t>млн.</w:t>
      </w:r>
      <w:r w:rsidRPr="00556218">
        <w:rPr>
          <w:rFonts w:ascii="Times New Roman" w:hAnsi="Times New Roman" w:cs="Times New Roman"/>
          <w:sz w:val="26"/>
          <w:szCs w:val="26"/>
        </w:rPr>
        <w:t xml:space="preserve"> руб., что соответствует уровню 2013 года.</w:t>
      </w:r>
    </w:p>
    <w:p w:rsidR="00021C0D" w:rsidRPr="00616169" w:rsidRDefault="00021C0D" w:rsidP="003C13E2">
      <w:pPr>
        <w:widowControl w:val="0"/>
        <w:pBdr>
          <w:bottom w:val="single" w:sz="4" w:space="14" w:color="FFFFFF"/>
        </w:pBdr>
        <w:tabs>
          <w:tab w:val="left" w:pos="0"/>
        </w:tabs>
        <w:autoSpaceDE w:val="0"/>
        <w:spacing w:line="240" w:lineRule="atLeast"/>
        <w:ind w:firstLine="709"/>
        <w:contextualSpacing/>
        <w:jc w:val="both"/>
        <w:rPr>
          <w:rFonts w:ascii="Times New Roman" w:hAnsi="Times New Roman" w:cs="Times New Roman"/>
          <w:sz w:val="26"/>
          <w:szCs w:val="26"/>
        </w:rPr>
      </w:pPr>
      <w:r w:rsidRPr="00556218">
        <w:rPr>
          <w:rFonts w:ascii="Times New Roman" w:hAnsi="Times New Roman" w:cs="Times New Roman"/>
          <w:sz w:val="26"/>
          <w:szCs w:val="26"/>
        </w:rPr>
        <w:t>Расчет объема субвенции бюджету муниципального района осуществляется в соответствии с методикой, установленной Законом Красноярского края от 18.12.2008 № 2670, которая не соответствует</w:t>
      </w:r>
      <w:r w:rsidRPr="00556218">
        <w:rPr>
          <w:rFonts w:ascii="Times New Roman" w:eastAsia="Calibri" w:hAnsi="Times New Roman" w:cs="Times New Roman"/>
          <w:sz w:val="26"/>
          <w:szCs w:val="26"/>
        </w:rPr>
        <w:t xml:space="preserve"> методике распределения субвенций из федерального бюджета бюджетам субъектов РФ. </w:t>
      </w:r>
      <w:r w:rsidR="003C13E2">
        <w:rPr>
          <w:rFonts w:ascii="Times New Roman" w:eastAsia="Calibri" w:hAnsi="Times New Roman" w:cs="Times New Roman"/>
          <w:sz w:val="26"/>
          <w:szCs w:val="26"/>
        </w:rPr>
        <w:t xml:space="preserve"> </w:t>
      </w:r>
      <w:r w:rsidRPr="00616169">
        <w:rPr>
          <w:rFonts w:ascii="Times New Roman" w:hAnsi="Times New Roman" w:cs="Times New Roman"/>
          <w:sz w:val="26"/>
          <w:szCs w:val="26"/>
        </w:rPr>
        <w:t xml:space="preserve">Правительством </w:t>
      </w:r>
      <w:r w:rsidR="003C13E2">
        <w:rPr>
          <w:rFonts w:ascii="Times New Roman" w:hAnsi="Times New Roman" w:cs="Times New Roman"/>
          <w:sz w:val="26"/>
          <w:szCs w:val="26"/>
        </w:rPr>
        <w:t xml:space="preserve">Красноярского </w:t>
      </w:r>
      <w:r w:rsidRPr="00616169">
        <w:rPr>
          <w:rFonts w:ascii="Times New Roman" w:hAnsi="Times New Roman" w:cs="Times New Roman"/>
          <w:sz w:val="26"/>
          <w:szCs w:val="26"/>
        </w:rPr>
        <w:t>края в 2020 году был внесен в краевое Законодательное Собрание законопроект, предполагающий дальнейшее значительное уменьшение объема субвенции бюджету района</w:t>
      </w:r>
      <w:r w:rsidR="003C13E2">
        <w:rPr>
          <w:rFonts w:ascii="Times New Roman" w:hAnsi="Times New Roman" w:cs="Times New Roman"/>
          <w:sz w:val="26"/>
          <w:szCs w:val="26"/>
        </w:rPr>
        <w:t>,</w:t>
      </w:r>
      <w:r w:rsidRPr="00616169">
        <w:rPr>
          <w:rFonts w:ascii="Times New Roman" w:hAnsi="Times New Roman" w:cs="Times New Roman"/>
          <w:sz w:val="26"/>
          <w:szCs w:val="26"/>
        </w:rPr>
        <w:t xml:space="preserve"> более чем на 20%. </w:t>
      </w:r>
    </w:p>
    <w:p w:rsidR="00021C0D" w:rsidRPr="00616169" w:rsidRDefault="00021C0D" w:rsidP="00021C0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sidRPr="00616169">
        <w:rPr>
          <w:rFonts w:ascii="Times New Roman" w:eastAsia="Calibri" w:hAnsi="Times New Roman" w:cs="Times New Roman"/>
          <w:sz w:val="26"/>
          <w:szCs w:val="26"/>
        </w:rPr>
        <w:t>При существующем порядке распределения средств субвенции, в условиях инфляции, установленного краевым законодательством темпа роста  заработной платы, обеспечить реализацию полномочий на должном уровне без источника дополнительного финансирования не представляется возможным.</w:t>
      </w:r>
    </w:p>
    <w:p w:rsidR="00021C0D" w:rsidRPr="00616169" w:rsidRDefault="003C13E2" w:rsidP="00021C0D">
      <w:pPr>
        <w:widowControl w:val="0"/>
        <w:pBdr>
          <w:bottom w:val="single" w:sz="4" w:space="14" w:color="FFFFFF"/>
        </w:pBdr>
        <w:tabs>
          <w:tab w:val="left" w:pos="0"/>
        </w:tabs>
        <w:autoSpaceDE w:val="0"/>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ответ н</w:t>
      </w:r>
      <w:r w:rsidR="00021C0D" w:rsidRPr="00616169">
        <w:rPr>
          <w:rFonts w:ascii="Times New Roman" w:eastAsia="Calibri" w:hAnsi="Times New Roman" w:cs="Times New Roman"/>
          <w:sz w:val="26"/>
          <w:szCs w:val="26"/>
        </w:rPr>
        <w:t>а все обращения</w:t>
      </w:r>
      <w:r w:rsidR="00021C0D">
        <w:rPr>
          <w:rFonts w:ascii="Times New Roman" w:eastAsia="Calibri" w:hAnsi="Times New Roman" w:cs="Times New Roman"/>
          <w:sz w:val="26"/>
          <w:szCs w:val="26"/>
        </w:rPr>
        <w:t xml:space="preserve"> органов местного самоуправления муниципального района</w:t>
      </w:r>
      <w:r w:rsidR="00021C0D" w:rsidRPr="00616169">
        <w:rPr>
          <w:rFonts w:ascii="Times New Roman" w:eastAsia="Calibri" w:hAnsi="Times New Roman" w:cs="Times New Roman"/>
          <w:sz w:val="26"/>
          <w:szCs w:val="26"/>
        </w:rPr>
        <w:t xml:space="preserve"> о выделении дополнительных финансовых средств бюджету </w:t>
      </w:r>
      <w:r>
        <w:rPr>
          <w:rFonts w:ascii="Times New Roman" w:eastAsia="Calibri" w:hAnsi="Times New Roman" w:cs="Times New Roman"/>
          <w:sz w:val="26"/>
          <w:szCs w:val="26"/>
        </w:rPr>
        <w:t xml:space="preserve">муниципального </w:t>
      </w:r>
      <w:r w:rsidR="00021C0D" w:rsidRPr="00616169">
        <w:rPr>
          <w:rFonts w:ascii="Times New Roman" w:eastAsia="Calibri" w:hAnsi="Times New Roman" w:cs="Times New Roman"/>
          <w:sz w:val="26"/>
          <w:szCs w:val="26"/>
        </w:rPr>
        <w:t xml:space="preserve">района </w:t>
      </w:r>
      <w:r>
        <w:rPr>
          <w:rFonts w:ascii="Times New Roman" w:eastAsia="Calibri" w:hAnsi="Times New Roman" w:cs="Times New Roman"/>
          <w:sz w:val="26"/>
          <w:szCs w:val="26"/>
        </w:rPr>
        <w:t xml:space="preserve">Правительством Красноярского края </w:t>
      </w:r>
      <w:r w:rsidR="00021C0D" w:rsidRPr="00616169">
        <w:rPr>
          <w:rFonts w:ascii="Times New Roman" w:eastAsia="Calibri" w:hAnsi="Times New Roman" w:cs="Times New Roman"/>
          <w:sz w:val="26"/>
          <w:szCs w:val="26"/>
        </w:rPr>
        <w:t xml:space="preserve">рекомендуется привести содержание </w:t>
      </w:r>
      <w:r w:rsidR="00021C0D" w:rsidRPr="00616169">
        <w:rPr>
          <w:rFonts w:ascii="Times New Roman" w:eastAsia="Calibri" w:hAnsi="Times New Roman" w:cs="Times New Roman"/>
          <w:sz w:val="26"/>
          <w:szCs w:val="26"/>
        </w:rPr>
        <w:lastRenderedPageBreak/>
        <w:t xml:space="preserve">органов ЗАГС </w:t>
      </w:r>
      <w:r>
        <w:rPr>
          <w:rFonts w:ascii="Times New Roman" w:eastAsia="Calibri" w:hAnsi="Times New Roman" w:cs="Times New Roman"/>
          <w:sz w:val="26"/>
          <w:szCs w:val="26"/>
        </w:rPr>
        <w:t xml:space="preserve">Таймыра </w:t>
      </w:r>
      <w:r w:rsidR="00021C0D" w:rsidRPr="00616169">
        <w:rPr>
          <w:rFonts w:ascii="Times New Roman" w:eastAsia="Calibri" w:hAnsi="Times New Roman" w:cs="Times New Roman"/>
          <w:sz w:val="26"/>
          <w:szCs w:val="26"/>
        </w:rPr>
        <w:t>к объему выделенных средств федерального бюджета за счет оптимизации структуры органов ЗАГС либо использовать собственные ресурсы.</w:t>
      </w:r>
    </w:p>
    <w:p w:rsidR="004A253E" w:rsidRDefault="003C13E2" w:rsidP="00021C0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Органами местного самоуправления муниципального района систематически осуществляются мероприятия, направленные на минимизацию указанных расходов. Так, в</w:t>
      </w:r>
      <w:r w:rsidR="00021C0D" w:rsidRPr="00616169">
        <w:rPr>
          <w:rFonts w:ascii="Times New Roman" w:hAnsi="Times New Roman" w:cs="Times New Roman"/>
          <w:sz w:val="26"/>
          <w:szCs w:val="26"/>
        </w:rPr>
        <w:t xml:space="preserve"> связи с недостаточностью выделяемых финансовых средств </w:t>
      </w:r>
      <w:r>
        <w:rPr>
          <w:rFonts w:ascii="Times New Roman" w:hAnsi="Times New Roman" w:cs="Times New Roman"/>
          <w:sz w:val="26"/>
          <w:szCs w:val="26"/>
        </w:rPr>
        <w:t xml:space="preserve">еще </w:t>
      </w:r>
      <w:r w:rsidR="00021C0D" w:rsidRPr="00616169">
        <w:rPr>
          <w:rFonts w:ascii="Times New Roman" w:hAnsi="Times New Roman" w:cs="Times New Roman"/>
          <w:sz w:val="26"/>
          <w:szCs w:val="26"/>
        </w:rPr>
        <w:t xml:space="preserve">в 2014 году был закрыт отдел ЗАГС в городском поселении Диксон, </w:t>
      </w:r>
      <w:r>
        <w:rPr>
          <w:rFonts w:ascii="Times New Roman" w:hAnsi="Times New Roman" w:cs="Times New Roman"/>
          <w:sz w:val="26"/>
          <w:szCs w:val="26"/>
        </w:rPr>
        <w:t>до</w:t>
      </w:r>
      <w:r w:rsidR="00021C0D" w:rsidRPr="00616169">
        <w:rPr>
          <w:rFonts w:ascii="Times New Roman" w:hAnsi="Times New Roman" w:cs="Times New Roman"/>
          <w:sz w:val="26"/>
          <w:szCs w:val="26"/>
        </w:rPr>
        <w:t xml:space="preserve"> настояще</w:t>
      </w:r>
      <w:r>
        <w:rPr>
          <w:rFonts w:ascii="Times New Roman" w:hAnsi="Times New Roman" w:cs="Times New Roman"/>
          <w:sz w:val="26"/>
          <w:szCs w:val="26"/>
        </w:rPr>
        <w:t>го</w:t>
      </w:r>
      <w:r w:rsidR="00021C0D" w:rsidRPr="00616169">
        <w:rPr>
          <w:rFonts w:ascii="Times New Roman" w:hAnsi="Times New Roman" w:cs="Times New Roman"/>
          <w:sz w:val="26"/>
          <w:szCs w:val="26"/>
        </w:rPr>
        <w:t xml:space="preserve"> времени все расходы  по материально-технического обеспечению и содержанию помещений органов ЗАГС</w:t>
      </w:r>
      <w:r>
        <w:rPr>
          <w:rFonts w:ascii="Times New Roman" w:hAnsi="Times New Roman" w:cs="Times New Roman"/>
          <w:sz w:val="26"/>
          <w:szCs w:val="26"/>
        </w:rPr>
        <w:t xml:space="preserve"> осуществляются за счет средств бюджета муниципального района</w:t>
      </w:r>
      <w:r w:rsidR="00021C0D" w:rsidRPr="00616169">
        <w:rPr>
          <w:rFonts w:ascii="Times New Roman" w:hAnsi="Times New Roman" w:cs="Times New Roman"/>
          <w:sz w:val="26"/>
          <w:szCs w:val="26"/>
        </w:rPr>
        <w:t>, Ввиду того, что решения о выделении дополнительных средств из краевого бюджета</w:t>
      </w:r>
      <w:r w:rsidR="00D4081F">
        <w:rPr>
          <w:rFonts w:ascii="Times New Roman" w:hAnsi="Times New Roman" w:cs="Times New Roman"/>
          <w:sz w:val="26"/>
          <w:szCs w:val="26"/>
        </w:rPr>
        <w:t xml:space="preserve"> отсутствует </w:t>
      </w:r>
      <w:r w:rsidR="00021C0D" w:rsidRPr="00616169">
        <w:rPr>
          <w:rFonts w:ascii="Times New Roman" w:hAnsi="Times New Roman" w:cs="Times New Roman"/>
          <w:sz w:val="26"/>
          <w:szCs w:val="26"/>
        </w:rPr>
        <w:t>, было принято вынужденное решение о закрытии отдела ЗАГС в сельском поселении Караул с 01</w:t>
      </w:r>
      <w:r w:rsidR="00D876DB">
        <w:rPr>
          <w:rFonts w:ascii="Times New Roman" w:hAnsi="Times New Roman" w:cs="Times New Roman"/>
          <w:sz w:val="26"/>
          <w:szCs w:val="26"/>
        </w:rPr>
        <w:t xml:space="preserve"> сентября </w:t>
      </w:r>
      <w:r w:rsidR="00021C0D" w:rsidRPr="00616169">
        <w:rPr>
          <w:rFonts w:ascii="Times New Roman" w:hAnsi="Times New Roman" w:cs="Times New Roman"/>
          <w:sz w:val="26"/>
          <w:szCs w:val="26"/>
        </w:rPr>
        <w:t>2021. Однако</w:t>
      </w:r>
      <w:r w:rsidR="00CB5831">
        <w:rPr>
          <w:rFonts w:ascii="Times New Roman" w:hAnsi="Times New Roman" w:cs="Times New Roman"/>
          <w:sz w:val="26"/>
          <w:szCs w:val="26"/>
        </w:rPr>
        <w:t>,</w:t>
      </w:r>
      <w:r w:rsidR="00021C0D" w:rsidRPr="00616169">
        <w:rPr>
          <w:rFonts w:ascii="Times New Roman" w:hAnsi="Times New Roman" w:cs="Times New Roman"/>
          <w:sz w:val="26"/>
          <w:szCs w:val="26"/>
        </w:rPr>
        <w:t xml:space="preserve"> данная мера позволит незначительно сократить расходы на содержание органов ЗАГС только в следующем году. </w:t>
      </w:r>
    </w:p>
    <w:p w:rsidR="00D4081F" w:rsidRDefault="004A253E" w:rsidP="00021C0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результате многочисленных обращений органов местного самоуправления </w:t>
      </w:r>
      <w:r w:rsidR="00A66C0C">
        <w:rPr>
          <w:rFonts w:ascii="Times New Roman" w:hAnsi="Times New Roman" w:cs="Times New Roman"/>
          <w:sz w:val="26"/>
          <w:szCs w:val="26"/>
        </w:rPr>
        <w:t>в Правительство Красноярского края н</w:t>
      </w:r>
      <w:r w:rsidR="00021C0D">
        <w:rPr>
          <w:rFonts w:ascii="Times New Roman" w:hAnsi="Times New Roman" w:cs="Times New Roman"/>
          <w:sz w:val="26"/>
          <w:szCs w:val="26"/>
        </w:rPr>
        <w:t xml:space="preserve">а 2022 год </w:t>
      </w:r>
      <w:r w:rsidR="00A66C0C">
        <w:rPr>
          <w:rFonts w:ascii="Times New Roman" w:hAnsi="Times New Roman" w:cs="Times New Roman"/>
          <w:sz w:val="26"/>
          <w:szCs w:val="26"/>
        </w:rPr>
        <w:t xml:space="preserve"> удалось добиться выделения субвенции из краевого бюджета в сумме </w:t>
      </w:r>
      <w:r w:rsidR="00021C0D">
        <w:rPr>
          <w:rFonts w:ascii="Times New Roman" w:hAnsi="Times New Roman" w:cs="Times New Roman"/>
          <w:sz w:val="26"/>
          <w:szCs w:val="26"/>
        </w:rPr>
        <w:t xml:space="preserve">12,5 млн. </w:t>
      </w:r>
      <w:r w:rsidR="00021C0D" w:rsidRPr="0000343B">
        <w:rPr>
          <w:rFonts w:ascii="Times New Roman" w:hAnsi="Times New Roman" w:cs="Times New Roman"/>
          <w:sz w:val="26"/>
          <w:szCs w:val="26"/>
        </w:rPr>
        <w:t>руб</w:t>
      </w:r>
      <w:r w:rsidR="00021C0D">
        <w:rPr>
          <w:rFonts w:ascii="Times New Roman" w:hAnsi="Times New Roman" w:cs="Times New Roman"/>
          <w:sz w:val="26"/>
          <w:szCs w:val="26"/>
        </w:rPr>
        <w:t>, однако на 2023 год сумма расходов осталась на прежнем уровне</w:t>
      </w:r>
      <w:r w:rsidR="00F97E91">
        <w:rPr>
          <w:rFonts w:ascii="Times New Roman" w:hAnsi="Times New Roman" w:cs="Times New Roman"/>
          <w:sz w:val="26"/>
          <w:szCs w:val="26"/>
        </w:rPr>
        <w:t xml:space="preserve">- </w:t>
      </w:r>
      <w:r w:rsidR="00021C0D">
        <w:rPr>
          <w:rFonts w:ascii="Times New Roman" w:hAnsi="Times New Roman" w:cs="Times New Roman"/>
          <w:sz w:val="26"/>
          <w:szCs w:val="26"/>
        </w:rPr>
        <w:t xml:space="preserve"> 10 млн. </w:t>
      </w:r>
      <w:r w:rsidR="00021C0D" w:rsidRPr="0000343B">
        <w:rPr>
          <w:rFonts w:ascii="Times New Roman" w:hAnsi="Times New Roman" w:cs="Times New Roman"/>
          <w:sz w:val="26"/>
          <w:szCs w:val="26"/>
        </w:rPr>
        <w:t>руб.</w:t>
      </w:r>
    </w:p>
    <w:p w:rsidR="00021C0D" w:rsidRDefault="00A66C0C" w:rsidP="00021C0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В 2022-2024 годах п</w:t>
      </w:r>
      <w:r w:rsidR="00021C0D" w:rsidRPr="008A3B51">
        <w:rPr>
          <w:rFonts w:ascii="Times New Roman" w:hAnsi="Times New Roman" w:cs="Times New Roman"/>
          <w:sz w:val="26"/>
          <w:szCs w:val="26"/>
        </w:rPr>
        <w:t>редстоит активизировать работу органов местного самоуправления</w:t>
      </w:r>
      <w:r w:rsidR="00F97E91">
        <w:rPr>
          <w:rFonts w:ascii="Times New Roman" w:hAnsi="Times New Roman" w:cs="Times New Roman"/>
          <w:sz w:val="26"/>
          <w:szCs w:val="26"/>
        </w:rPr>
        <w:t>,</w:t>
      </w:r>
      <w:r w:rsidR="00021C0D" w:rsidRPr="008A3B51">
        <w:rPr>
          <w:rFonts w:ascii="Times New Roman" w:hAnsi="Times New Roman" w:cs="Times New Roman"/>
          <w:sz w:val="26"/>
          <w:szCs w:val="26"/>
        </w:rPr>
        <w:t xml:space="preserve"> направленную на расширение участия муниципального района в реализации национальных и федеральных проектов. Согласно Основным направлениям бюджетной и налоговой политики Красноярского края на 2022-2024 годы, Красноярский край принимает участие в 11 национальных проектах, </w:t>
      </w:r>
      <w:r w:rsidR="00021C0D" w:rsidRPr="008A3B51">
        <w:rPr>
          <w:rFonts w:ascii="Times New Roman" w:hAnsi="Times New Roman" w:cs="Times New Roman"/>
          <w:sz w:val="26"/>
          <w:szCs w:val="26"/>
        </w:rPr>
        <w:br/>
        <w:t xml:space="preserve">а также в Комплексном плане модернизации и расширения магистральной инфраструктуры, реализует 46 региональных проектов, направленных </w:t>
      </w:r>
      <w:r w:rsidR="00021C0D" w:rsidRPr="008A3B51">
        <w:rPr>
          <w:rFonts w:ascii="Times New Roman" w:hAnsi="Times New Roman" w:cs="Times New Roman"/>
          <w:sz w:val="26"/>
          <w:szCs w:val="26"/>
        </w:rPr>
        <w:br/>
        <w:t>на достижение показателей и результатов соответствующих федеральных проектов. Соглашениями, заключенными между руководителями федеральных и региональных проектов, для Красноярского края определено более 160 показателей, которые необходимо достичь к 2024 году.</w:t>
      </w:r>
      <w:r w:rsidR="00D4081F">
        <w:rPr>
          <w:rFonts w:ascii="Times New Roman" w:hAnsi="Times New Roman" w:cs="Times New Roman"/>
          <w:sz w:val="26"/>
          <w:szCs w:val="26"/>
        </w:rPr>
        <w:t xml:space="preserve"> При этом объем средств, передаваемых местным бюджетам, остается незначительным.</w:t>
      </w:r>
      <w:r w:rsidR="00B637C2">
        <w:rPr>
          <w:rFonts w:ascii="Times New Roman" w:hAnsi="Times New Roman" w:cs="Times New Roman"/>
          <w:sz w:val="26"/>
          <w:szCs w:val="26"/>
        </w:rPr>
        <w:t xml:space="preserve"> бюджет муниципального района не стал исключением.</w:t>
      </w:r>
    </w:p>
    <w:tbl>
      <w:tblPr>
        <w:tblStyle w:val="-30"/>
        <w:tblW w:w="10010" w:type="dxa"/>
        <w:shd w:val="clear" w:color="auto" w:fill="DAEEF3" w:themeFill="accent5" w:themeFillTint="33"/>
        <w:tblLook w:val="04A0"/>
      </w:tblPr>
      <w:tblGrid>
        <w:gridCol w:w="2930"/>
        <w:gridCol w:w="2452"/>
        <w:gridCol w:w="1987"/>
        <w:gridCol w:w="1176"/>
        <w:gridCol w:w="1465"/>
      </w:tblGrid>
      <w:tr w:rsidR="00021C0D" w:rsidRPr="00885C6B" w:rsidTr="00B34FD7">
        <w:trPr>
          <w:cnfStyle w:val="100000000000"/>
          <w:trHeight w:val="627"/>
        </w:trPr>
        <w:tc>
          <w:tcPr>
            <w:tcW w:w="9930" w:type="dxa"/>
            <w:gridSpan w:val="5"/>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Участие муниципального района в национальных проектах по годам (млн. руб.)</w:t>
            </w:r>
          </w:p>
        </w:tc>
      </w:tr>
      <w:tr w:rsidR="00021C0D" w:rsidRPr="00885C6B" w:rsidTr="00A66C0C">
        <w:trPr>
          <w:trHeight w:val="305"/>
        </w:trPr>
        <w:tc>
          <w:tcPr>
            <w:tcW w:w="3035" w:type="dxa"/>
            <w:vMerge w:val="restart"/>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Наименование проекта</w:t>
            </w:r>
          </w:p>
        </w:tc>
        <w:tc>
          <w:tcPr>
            <w:tcW w:w="4339" w:type="dxa"/>
            <w:gridSpan w:val="2"/>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 xml:space="preserve">2021 год </w:t>
            </w:r>
          </w:p>
        </w:tc>
        <w:tc>
          <w:tcPr>
            <w:tcW w:w="1106" w:type="dxa"/>
            <w:vMerge w:val="restart"/>
            <w:shd w:val="clear" w:color="auto" w:fill="DAEEF3" w:themeFill="accent5" w:themeFillTint="33"/>
            <w:noWrap/>
            <w:hideMark/>
          </w:tcPr>
          <w:p w:rsidR="00021C0D" w:rsidRPr="00885C6B" w:rsidRDefault="00021C0D" w:rsidP="00B34FD7">
            <w:pPr>
              <w:jc w:val="center"/>
              <w:rPr>
                <w:rFonts w:ascii="Times New Roman" w:hAnsi="Times New Roman" w:cs="Times New Roman"/>
                <w:b/>
                <w:bCs/>
                <w:color w:val="000000"/>
                <w:sz w:val="26"/>
                <w:szCs w:val="26"/>
              </w:rPr>
            </w:pPr>
            <w:r w:rsidRPr="00885C6B">
              <w:rPr>
                <w:rFonts w:ascii="Times New Roman" w:hAnsi="Times New Roman" w:cs="Times New Roman"/>
                <w:b/>
                <w:bCs/>
                <w:color w:val="000000"/>
                <w:sz w:val="26"/>
                <w:szCs w:val="26"/>
              </w:rPr>
              <w:t>2022 год</w:t>
            </w:r>
          </w:p>
        </w:tc>
        <w:tc>
          <w:tcPr>
            <w:tcW w:w="1330" w:type="dxa"/>
            <w:vMerge w:val="restart"/>
            <w:shd w:val="clear" w:color="auto" w:fill="DAEEF3" w:themeFill="accent5" w:themeFillTint="33"/>
            <w:noWrap/>
            <w:hideMark/>
          </w:tcPr>
          <w:p w:rsidR="00021C0D" w:rsidRPr="00885C6B" w:rsidRDefault="00021C0D" w:rsidP="00B34FD7">
            <w:pPr>
              <w:jc w:val="center"/>
              <w:rPr>
                <w:rFonts w:ascii="Times New Roman" w:hAnsi="Times New Roman" w:cs="Times New Roman"/>
                <w:b/>
                <w:bCs/>
                <w:color w:val="000000"/>
                <w:sz w:val="26"/>
                <w:szCs w:val="26"/>
              </w:rPr>
            </w:pPr>
            <w:r w:rsidRPr="00885C6B">
              <w:rPr>
                <w:rFonts w:ascii="Times New Roman" w:hAnsi="Times New Roman" w:cs="Times New Roman"/>
                <w:b/>
                <w:bCs/>
                <w:color w:val="000000"/>
                <w:sz w:val="26"/>
                <w:szCs w:val="26"/>
              </w:rPr>
              <w:t>2023 год</w:t>
            </w:r>
          </w:p>
        </w:tc>
      </w:tr>
      <w:tr w:rsidR="00021C0D" w:rsidRPr="00885C6B" w:rsidTr="00A66C0C">
        <w:trPr>
          <w:trHeight w:val="520"/>
        </w:trPr>
        <w:tc>
          <w:tcPr>
            <w:tcW w:w="3035" w:type="dxa"/>
            <w:vMerge/>
            <w:shd w:val="clear" w:color="auto" w:fill="DAEEF3" w:themeFill="accent5" w:themeFillTint="33"/>
            <w:hideMark/>
          </w:tcPr>
          <w:p w:rsidR="00021C0D" w:rsidRPr="00885C6B" w:rsidRDefault="00021C0D" w:rsidP="00B34FD7">
            <w:pPr>
              <w:rPr>
                <w:rFonts w:ascii="Times New Roman" w:hAnsi="Times New Roman" w:cs="Times New Roman"/>
                <w:b/>
                <w:bCs/>
                <w:sz w:val="26"/>
                <w:szCs w:val="26"/>
              </w:rPr>
            </w:pP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 xml:space="preserve">Первоначальный план </w:t>
            </w:r>
          </w:p>
        </w:tc>
        <w:tc>
          <w:tcPr>
            <w:tcW w:w="1917" w:type="dxa"/>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Уточненный план</w:t>
            </w:r>
          </w:p>
        </w:tc>
        <w:tc>
          <w:tcPr>
            <w:tcW w:w="1106" w:type="dxa"/>
            <w:vMerge/>
            <w:shd w:val="clear" w:color="auto" w:fill="DAEEF3" w:themeFill="accent5" w:themeFillTint="33"/>
            <w:hideMark/>
          </w:tcPr>
          <w:p w:rsidR="00021C0D" w:rsidRPr="00885C6B" w:rsidRDefault="00021C0D" w:rsidP="00B34FD7">
            <w:pPr>
              <w:rPr>
                <w:rFonts w:ascii="Times New Roman" w:hAnsi="Times New Roman" w:cs="Times New Roman"/>
                <w:b/>
                <w:bCs/>
                <w:color w:val="000000"/>
                <w:sz w:val="26"/>
                <w:szCs w:val="26"/>
              </w:rPr>
            </w:pPr>
          </w:p>
        </w:tc>
        <w:tc>
          <w:tcPr>
            <w:tcW w:w="1330" w:type="dxa"/>
            <w:vMerge/>
            <w:shd w:val="clear" w:color="auto" w:fill="DAEEF3" w:themeFill="accent5" w:themeFillTint="33"/>
            <w:hideMark/>
          </w:tcPr>
          <w:p w:rsidR="00021C0D" w:rsidRPr="00885C6B" w:rsidRDefault="00021C0D" w:rsidP="00B34FD7">
            <w:pPr>
              <w:rPr>
                <w:rFonts w:ascii="Times New Roman" w:hAnsi="Times New Roman" w:cs="Times New Roman"/>
                <w:b/>
                <w:bCs/>
                <w:color w:val="000000"/>
                <w:sz w:val="26"/>
                <w:szCs w:val="26"/>
              </w:rPr>
            </w:pPr>
          </w:p>
        </w:tc>
      </w:tr>
      <w:tr w:rsidR="00021C0D" w:rsidRPr="00885C6B" w:rsidTr="00A66C0C">
        <w:trPr>
          <w:trHeight w:val="520"/>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"Современная школа"</w:t>
            </w:r>
          </w:p>
        </w:tc>
        <w:tc>
          <w:tcPr>
            <w:tcW w:w="2382" w:type="dxa"/>
            <w:shd w:val="clear" w:color="auto" w:fill="DAEEF3" w:themeFill="accent5" w:themeFillTint="33"/>
            <w:noWrap/>
            <w:hideMark/>
          </w:tcPr>
          <w:p w:rsidR="00021C0D" w:rsidRPr="00DD389E" w:rsidRDefault="00021C0D" w:rsidP="00B34FD7">
            <w:pPr>
              <w:jc w:val="center"/>
              <w:rPr>
                <w:rFonts w:ascii="Times New Roman" w:hAnsi="Times New Roman" w:cs="Times New Roman"/>
                <w:bCs/>
                <w:sz w:val="26"/>
                <w:szCs w:val="26"/>
              </w:rPr>
            </w:pPr>
            <w:r w:rsidRPr="00DD389E">
              <w:rPr>
                <w:rFonts w:ascii="Times New Roman" w:hAnsi="Times New Roman" w:cs="Times New Roman"/>
                <w:bCs/>
                <w:sz w:val="26"/>
                <w:szCs w:val="26"/>
              </w:rPr>
              <w:t>4,34</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13,70</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17,8</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9,9</w:t>
            </w:r>
          </w:p>
        </w:tc>
      </w:tr>
      <w:tr w:rsidR="00021C0D" w:rsidRPr="00885C6B" w:rsidTr="00A66C0C">
        <w:trPr>
          <w:trHeight w:val="520"/>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"Цифровая образовательная среда"</w:t>
            </w:r>
          </w:p>
        </w:tc>
        <w:tc>
          <w:tcPr>
            <w:tcW w:w="2382" w:type="dxa"/>
            <w:shd w:val="clear" w:color="auto" w:fill="DAEEF3" w:themeFill="accent5" w:themeFillTint="33"/>
            <w:noWrap/>
            <w:hideMark/>
          </w:tcPr>
          <w:p w:rsidR="00021C0D" w:rsidRPr="00DD389E" w:rsidRDefault="00021C0D" w:rsidP="00B34FD7">
            <w:pPr>
              <w:jc w:val="center"/>
              <w:rPr>
                <w:rFonts w:ascii="Times New Roman" w:hAnsi="Times New Roman" w:cs="Times New Roman"/>
                <w:bCs/>
                <w:sz w:val="26"/>
                <w:szCs w:val="26"/>
              </w:rPr>
            </w:pPr>
            <w:r w:rsidRPr="00DD389E">
              <w:rPr>
                <w:rFonts w:ascii="Times New Roman" w:hAnsi="Times New Roman" w:cs="Times New Roman"/>
                <w:bCs/>
                <w:sz w:val="26"/>
                <w:szCs w:val="26"/>
              </w:rPr>
              <w:t>4,29</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 </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r>
      <w:tr w:rsidR="00021C0D" w:rsidRPr="00885C6B" w:rsidTr="00A66C0C">
        <w:trPr>
          <w:trHeight w:val="520"/>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"Спорт - норма жизни"</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 </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0,00</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1,45</w:t>
            </w:r>
          </w:p>
        </w:tc>
      </w:tr>
      <w:tr w:rsidR="00021C0D" w:rsidRPr="00885C6B" w:rsidTr="00A66C0C">
        <w:trPr>
          <w:trHeight w:val="305"/>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"Чистая вода"</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45,24</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45,93 </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r>
      <w:tr w:rsidR="00021C0D" w:rsidRPr="00885C6B" w:rsidTr="00A66C0C">
        <w:trPr>
          <w:trHeight w:val="520"/>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lastRenderedPageBreak/>
              <w:t>Федеральный проект "Формирование комфортной городской среды"</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10,63</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9,66</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r>
      <w:tr w:rsidR="00021C0D" w:rsidRPr="00885C6B" w:rsidTr="00A66C0C">
        <w:trPr>
          <w:trHeight w:val="520"/>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"Информационная инфраструктура"</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0,02</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17,48</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0,02</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r>
      <w:tr w:rsidR="00021C0D" w:rsidRPr="00885C6B" w:rsidTr="00A66C0C">
        <w:trPr>
          <w:trHeight w:val="367"/>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"Творческие люди"</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 </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0,05</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r w:rsidRPr="00885C6B">
              <w:rPr>
                <w:rFonts w:ascii="Times New Roman" w:hAnsi="Times New Roman" w:cs="Times New Roman"/>
                <w:color w:val="000000"/>
                <w:sz w:val="26"/>
                <w:szCs w:val="26"/>
              </w:rPr>
              <w:t> </w:t>
            </w:r>
          </w:p>
        </w:tc>
      </w:tr>
      <w:tr w:rsidR="00021C0D" w:rsidRPr="00885C6B" w:rsidTr="00A66C0C">
        <w:trPr>
          <w:trHeight w:val="520"/>
        </w:trPr>
        <w:tc>
          <w:tcPr>
            <w:tcW w:w="3035" w:type="dxa"/>
            <w:shd w:val="clear" w:color="auto" w:fill="DAEEF3" w:themeFill="accent5" w:themeFillTint="33"/>
            <w:hideMark/>
          </w:tcPr>
          <w:p w:rsidR="00021C0D" w:rsidRPr="00885C6B" w:rsidRDefault="00021C0D" w:rsidP="00B34FD7">
            <w:pPr>
              <w:rPr>
                <w:rFonts w:ascii="Times New Roman" w:hAnsi="Times New Roman" w:cs="Times New Roman"/>
                <w:sz w:val="26"/>
                <w:szCs w:val="26"/>
              </w:rPr>
            </w:pPr>
            <w:r w:rsidRPr="00885C6B">
              <w:rPr>
                <w:rFonts w:ascii="Times New Roman" w:hAnsi="Times New Roman" w:cs="Times New Roman"/>
                <w:sz w:val="26"/>
                <w:szCs w:val="26"/>
              </w:rPr>
              <w:t>Федеральный проект "Безопасность дорожного движения"</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0,34</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sz w:val="26"/>
                <w:szCs w:val="26"/>
              </w:rPr>
            </w:pPr>
            <w:r w:rsidRPr="00885C6B">
              <w:rPr>
                <w:rFonts w:ascii="Times New Roman" w:hAnsi="Times New Roman" w:cs="Times New Roman"/>
                <w:sz w:val="26"/>
                <w:szCs w:val="26"/>
              </w:rPr>
              <w:t>0,69</w:t>
            </w:r>
          </w:p>
        </w:tc>
        <w:tc>
          <w:tcPr>
            <w:tcW w:w="1106"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p>
        </w:tc>
        <w:tc>
          <w:tcPr>
            <w:tcW w:w="1330" w:type="dxa"/>
            <w:shd w:val="clear" w:color="auto" w:fill="DAEEF3" w:themeFill="accent5" w:themeFillTint="33"/>
            <w:noWrap/>
            <w:hideMark/>
          </w:tcPr>
          <w:p w:rsidR="00021C0D" w:rsidRPr="00885C6B" w:rsidRDefault="00021C0D" w:rsidP="00B34FD7">
            <w:pPr>
              <w:jc w:val="center"/>
              <w:rPr>
                <w:rFonts w:ascii="Times New Roman" w:hAnsi="Times New Roman" w:cs="Times New Roman"/>
                <w:color w:val="000000"/>
                <w:sz w:val="26"/>
                <w:szCs w:val="26"/>
              </w:rPr>
            </w:pPr>
          </w:p>
        </w:tc>
      </w:tr>
      <w:tr w:rsidR="00021C0D" w:rsidRPr="00885C6B" w:rsidTr="00A66C0C">
        <w:trPr>
          <w:trHeight w:val="305"/>
        </w:trPr>
        <w:tc>
          <w:tcPr>
            <w:tcW w:w="3035" w:type="dxa"/>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ИТОГО</w:t>
            </w:r>
          </w:p>
        </w:tc>
        <w:tc>
          <w:tcPr>
            <w:tcW w:w="2382" w:type="dxa"/>
            <w:shd w:val="clear" w:color="auto" w:fill="DAEEF3" w:themeFill="accent5" w:themeFillTint="33"/>
            <w:hideMark/>
          </w:tcPr>
          <w:p w:rsidR="00021C0D" w:rsidRPr="00885C6B" w:rsidRDefault="00021C0D" w:rsidP="00B34FD7">
            <w:pPr>
              <w:jc w:val="center"/>
              <w:rPr>
                <w:rFonts w:ascii="Times New Roman" w:hAnsi="Times New Roman" w:cs="Times New Roman"/>
                <w:b/>
                <w:bCs/>
                <w:sz w:val="26"/>
                <w:szCs w:val="26"/>
              </w:rPr>
            </w:pPr>
            <w:r w:rsidRPr="00885C6B">
              <w:rPr>
                <w:rFonts w:ascii="Times New Roman" w:hAnsi="Times New Roman" w:cs="Times New Roman"/>
                <w:b/>
                <w:bCs/>
                <w:sz w:val="26"/>
                <w:szCs w:val="26"/>
              </w:rPr>
              <w:t>64,86</w:t>
            </w:r>
          </w:p>
        </w:tc>
        <w:tc>
          <w:tcPr>
            <w:tcW w:w="1917" w:type="dxa"/>
            <w:shd w:val="clear" w:color="auto" w:fill="DAEEF3" w:themeFill="accent5" w:themeFillTint="33"/>
            <w:noWrap/>
            <w:hideMark/>
          </w:tcPr>
          <w:p w:rsidR="00021C0D" w:rsidRPr="00885C6B" w:rsidRDefault="00021C0D" w:rsidP="00B34FD7">
            <w:pPr>
              <w:jc w:val="center"/>
              <w:rPr>
                <w:rFonts w:ascii="Times New Roman" w:hAnsi="Times New Roman" w:cs="Times New Roman"/>
                <w:b/>
                <w:bCs/>
                <w:color w:val="000000"/>
                <w:sz w:val="26"/>
                <w:szCs w:val="26"/>
              </w:rPr>
            </w:pPr>
            <w:r w:rsidRPr="00885C6B">
              <w:rPr>
                <w:rFonts w:ascii="Times New Roman" w:hAnsi="Times New Roman" w:cs="Times New Roman"/>
                <w:b/>
                <w:bCs/>
                <w:color w:val="000000"/>
                <w:sz w:val="26"/>
                <w:szCs w:val="26"/>
              </w:rPr>
              <w:t>87,50</w:t>
            </w:r>
          </w:p>
        </w:tc>
        <w:tc>
          <w:tcPr>
            <w:tcW w:w="1106" w:type="dxa"/>
            <w:shd w:val="clear" w:color="auto" w:fill="DAEEF3" w:themeFill="accent5" w:themeFillTint="33"/>
            <w:noWrap/>
            <w:hideMark/>
          </w:tcPr>
          <w:p w:rsidR="00021C0D" w:rsidRPr="00677601" w:rsidRDefault="00021C0D" w:rsidP="00677601">
            <w:pPr>
              <w:jc w:val="center"/>
              <w:rPr>
                <w:rFonts w:ascii="Times New Roman" w:hAnsi="Times New Roman" w:cs="Times New Roman"/>
                <w:b/>
                <w:bCs/>
                <w:color w:val="000000"/>
                <w:sz w:val="26"/>
                <w:szCs w:val="26"/>
                <w:lang w:val="en-US"/>
              </w:rPr>
            </w:pPr>
            <w:r w:rsidRPr="00885C6B">
              <w:rPr>
                <w:rFonts w:ascii="Times New Roman" w:hAnsi="Times New Roman" w:cs="Times New Roman"/>
                <w:b/>
                <w:bCs/>
                <w:color w:val="000000"/>
                <w:sz w:val="26"/>
                <w:szCs w:val="26"/>
              </w:rPr>
              <w:t>17,</w:t>
            </w:r>
            <w:r w:rsidR="00677601">
              <w:rPr>
                <w:rFonts w:ascii="Times New Roman" w:hAnsi="Times New Roman" w:cs="Times New Roman"/>
                <w:b/>
                <w:bCs/>
                <w:color w:val="000000"/>
                <w:sz w:val="26"/>
                <w:szCs w:val="26"/>
                <w:lang w:val="en-US"/>
              </w:rPr>
              <w:t>82</w:t>
            </w:r>
          </w:p>
        </w:tc>
        <w:tc>
          <w:tcPr>
            <w:tcW w:w="1330" w:type="dxa"/>
            <w:shd w:val="clear" w:color="auto" w:fill="DAEEF3" w:themeFill="accent5" w:themeFillTint="33"/>
            <w:noWrap/>
            <w:hideMark/>
          </w:tcPr>
          <w:p w:rsidR="00021C0D" w:rsidRPr="00677601" w:rsidRDefault="00021C0D" w:rsidP="00677601">
            <w:pPr>
              <w:jc w:val="center"/>
              <w:rPr>
                <w:rFonts w:ascii="Times New Roman" w:hAnsi="Times New Roman" w:cs="Times New Roman"/>
                <w:b/>
                <w:bCs/>
                <w:color w:val="000000"/>
                <w:sz w:val="26"/>
                <w:szCs w:val="26"/>
                <w:lang w:val="en-US"/>
              </w:rPr>
            </w:pPr>
            <w:r w:rsidRPr="00885C6B">
              <w:rPr>
                <w:rFonts w:ascii="Times New Roman" w:hAnsi="Times New Roman" w:cs="Times New Roman"/>
                <w:b/>
                <w:bCs/>
                <w:color w:val="000000"/>
                <w:sz w:val="26"/>
                <w:szCs w:val="26"/>
              </w:rPr>
              <w:t>11,</w:t>
            </w:r>
            <w:r w:rsidR="00677601">
              <w:rPr>
                <w:rFonts w:ascii="Times New Roman" w:hAnsi="Times New Roman" w:cs="Times New Roman"/>
                <w:b/>
                <w:bCs/>
                <w:color w:val="000000"/>
                <w:sz w:val="26"/>
                <w:szCs w:val="26"/>
                <w:lang w:val="en-US"/>
              </w:rPr>
              <w:t>35</w:t>
            </w:r>
          </w:p>
        </w:tc>
      </w:tr>
    </w:tbl>
    <w:p w:rsidR="00021C0D" w:rsidRDefault="00021C0D" w:rsidP="00021C0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p>
    <w:p w:rsidR="00A66C0C" w:rsidRDefault="00D4081F" w:rsidP="00A66C0C">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Снижение показателей </w:t>
      </w:r>
      <w:r w:rsidR="00021C0D">
        <w:rPr>
          <w:rFonts w:ascii="Times New Roman" w:hAnsi="Times New Roman" w:cs="Times New Roman"/>
          <w:sz w:val="26"/>
          <w:szCs w:val="26"/>
        </w:rPr>
        <w:t xml:space="preserve">на 2022 </w:t>
      </w:r>
      <w:r>
        <w:rPr>
          <w:rFonts w:ascii="Times New Roman" w:hAnsi="Times New Roman" w:cs="Times New Roman"/>
          <w:sz w:val="26"/>
          <w:szCs w:val="26"/>
        </w:rPr>
        <w:t xml:space="preserve">в </w:t>
      </w:r>
      <w:r w:rsidR="00021C0D">
        <w:rPr>
          <w:rFonts w:ascii="Times New Roman" w:hAnsi="Times New Roman" w:cs="Times New Roman"/>
          <w:sz w:val="26"/>
          <w:szCs w:val="26"/>
        </w:rPr>
        <w:t xml:space="preserve"> сравнени</w:t>
      </w:r>
      <w:r>
        <w:rPr>
          <w:rFonts w:ascii="Times New Roman" w:hAnsi="Times New Roman" w:cs="Times New Roman"/>
          <w:sz w:val="26"/>
          <w:szCs w:val="26"/>
        </w:rPr>
        <w:t>и</w:t>
      </w:r>
      <w:r w:rsidR="00021C0D">
        <w:rPr>
          <w:rFonts w:ascii="Times New Roman" w:hAnsi="Times New Roman" w:cs="Times New Roman"/>
          <w:sz w:val="26"/>
          <w:szCs w:val="26"/>
        </w:rPr>
        <w:t xml:space="preserve"> с </w:t>
      </w:r>
      <w:r>
        <w:rPr>
          <w:rFonts w:ascii="Times New Roman" w:hAnsi="Times New Roman" w:cs="Times New Roman"/>
          <w:sz w:val="26"/>
          <w:szCs w:val="26"/>
        </w:rPr>
        <w:t xml:space="preserve">текущим годом </w:t>
      </w:r>
      <w:r w:rsidR="00021C0D">
        <w:rPr>
          <w:rFonts w:ascii="Times New Roman" w:hAnsi="Times New Roman" w:cs="Times New Roman"/>
          <w:sz w:val="26"/>
          <w:szCs w:val="26"/>
        </w:rPr>
        <w:t>объясняется тем</w:t>
      </w:r>
      <w:r>
        <w:rPr>
          <w:rFonts w:ascii="Times New Roman" w:hAnsi="Times New Roman" w:cs="Times New Roman"/>
          <w:sz w:val="26"/>
          <w:szCs w:val="26"/>
        </w:rPr>
        <w:t>,</w:t>
      </w:r>
      <w:r w:rsidR="00021C0D">
        <w:rPr>
          <w:rFonts w:ascii="Times New Roman" w:hAnsi="Times New Roman" w:cs="Times New Roman"/>
          <w:sz w:val="26"/>
          <w:szCs w:val="26"/>
        </w:rPr>
        <w:t xml:space="preserve"> что</w:t>
      </w:r>
      <w:r>
        <w:rPr>
          <w:rFonts w:ascii="Times New Roman" w:hAnsi="Times New Roman" w:cs="Times New Roman"/>
          <w:sz w:val="26"/>
          <w:szCs w:val="26"/>
        </w:rPr>
        <w:t xml:space="preserve"> в 2021 году </w:t>
      </w:r>
      <w:r w:rsidR="00021C0D">
        <w:rPr>
          <w:rFonts w:ascii="Times New Roman" w:hAnsi="Times New Roman" w:cs="Times New Roman"/>
          <w:sz w:val="26"/>
          <w:szCs w:val="26"/>
        </w:rPr>
        <w:t xml:space="preserve"> </w:t>
      </w:r>
      <w:r>
        <w:rPr>
          <w:rFonts w:ascii="Times New Roman" w:hAnsi="Times New Roman" w:cs="Times New Roman"/>
          <w:sz w:val="26"/>
          <w:szCs w:val="26"/>
        </w:rPr>
        <w:t xml:space="preserve">завершается реализация Федерального проекта "Чистая вода", а </w:t>
      </w:r>
      <w:r w:rsidR="00021C0D">
        <w:rPr>
          <w:rFonts w:ascii="Times New Roman" w:hAnsi="Times New Roman" w:cs="Times New Roman"/>
          <w:sz w:val="26"/>
          <w:szCs w:val="26"/>
        </w:rPr>
        <w:t xml:space="preserve">доведение бюджетных ассигнований </w:t>
      </w:r>
      <w:r>
        <w:rPr>
          <w:rFonts w:ascii="Times New Roman" w:hAnsi="Times New Roman" w:cs="Times New Roman"/>
          <w:sz w:val="26"/>
          <w:szCs w:val="26"/>
        </w:rPr>
        <w:t xml:space="preserve">на реализацию федерального проекта </w:t>
      </w:r>
      <w:r w:rsidRPr="00D4081F">
        <w:rPr>
          <w:rFonts w:ascii="Times New Roman" w:hAnsi="Times New Roman" w:cs="Times New Roman"/>
          <w:sz w:val="26"/>
          <w:szCs w:val="26"/>
        </w:rPr>
        <w:t>"</w:t>
      </w:r>
      <w:r>
        <w:rPr>
          <w:rFonts w:ascii="Times New Roman" w:hAnsi="Times New Roman" w:cs="Times New Roman"/>
          <w:sz w:val="26"/>
          <w:szCs w:val="26"/>
        </w:rPr>
        <w:t>Информационная инфраструктура</w:t>
      </w:r>
      <w:r w:rsidRPr="00D4081F">
        <w:rPr>
          <w:rFonts w:ascii="Times New Roman" w:hAnsi="Times New Roman" w:cs="Times New Roman"/>
          <w:sz w:val="26"/>
          <w:szCs w:val="26"/>
        </w:rPr>
        <w:t xml:space="preserve">" </w:t>
      </w:r>
      <w:r w:rsidR="00021C0D">
        <w:rPr>
          <w:rFonts w:ascii="Times New Roman" w:hAnsi="Times New Roman" w:cs="Times New Roman"/>
          <w:sz w:val="26"/>
          <w:szCs w:val="26"/>
        </w:rPr>
        <w:t xml:space="preserve">из краевого бюджета </w:t>
      </w:r>
      <w:r>
        <w:rPr>
          <w:rFonts w:ascii="Times New Roman" w:hAnsi="Times New Roman" w:cs="Times New Roman"/>
          <w:sz w:val="26"/>
          <w:szCs w:val="26"/>
        </w:rPr>
        <w:t>осуществляется</w:t>
      </w:r>
      <w:r w:rsidR="00180BBD">
        <w:rPr>
          <w:rFonts w:ascii="Times New Roman" w:hAnsi="Times New Roman" w:cs="Times New Roman"/>
          <w:sz w:val="26"/>
          <w:szCs w:val="26"/>
        </w:rPr>
        <w:t xml:space="preserve"> обычно</w:t>
      </w:r>
      <w:r>
        <w:rPr>
          <w:rFonts w:ascii="Times New Roman" w:hAnsi="Times New Roman" w:cs="Times New Roman"/>
          <w:sz w:val="26"/>
          <w:szCs w:val="26"/>
        </w:rPr>
        <w:t xml:space="preserve"> в </w:t>
      </w:r>
      <w:r w:rsidR="00021C0D">
        <w:rPr>
          <w:rFonts w:ascii="Times New Roman" w:hAnsi="Times New Roman" w:cs="Times New Roman"/>
          <w:sz w:val="26"/>
          <w:szCs w:val="26"/>
        </w:rPr>
        <w:t xml:space="preserve"> течени</w:t>
      </w:r>
      <w:r>
        <w:rPr>
          <w:rFonts w:ascii="Times New Roman" w:hAnsi="Times New Roman" w:cs="Times New Roman"/>
          <w:sz w:val="26"/>
          <w:szCs w:val="26"/>
        </w:rPr>
        <w:t>е</w:t>
      </w:r>
      <w:r w:rsidR="00021C0D">
        <w:rPr>
          <w:rFonts w:ascii="Times New Roman" w:hAnsi="Times New Roman" w:cs="Times New Roman"/>
          <w:sz w:val="26"/>
          <w:szCs w:val="26"/>
        </w:rPr>
        <w:t xml:space="preserve"> финансового года. </w:t>
      </w:r>
      <w:r w:rsidR="00180BBD">
        <w:rPr>
          <w:rFonts w:ascii="Times New Roman" w:hAnsi="Times New Roman" w:cs="Times New Roman"/>
          <w:sz w:val="26"/>
          <w:szCs w:val="26"/>
        </w:rPr>
        <w:t xml:space="preserve">В любом случае, указанные показатели не смотря на то, что большинство федеральных проектов реализуются в сфере полномочий субъектов РФ, не могут не вызывать озабоченность. </w:t>
      </w:r>
    </w:p>
    <w:p w:rsidR="00A66C0C" w:rsidRDefault="00344184" w:rsidP="00A66C0C">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С учетом вышеизложенного, в 2022-2024 годах усилия органов местного самоуправления будут сконцентрированы на повышении эффективности взаимодействия с органами государственной власти Красноярского края в целях решения вопросов по более полному финансовому обеспечени</w:t>
      </w:r>
      <w:r w:rsidR="00D036C5">
        <w:rPr>
          <w:rFonts w:ascii="Times New Roman" w:hAnsi="Times New Roman" w:cs="Times New Roman"/>
          <w:sz w:val="26"/>
          <w:szCs w:val="26"/>
        </w:rPr>
        <w:t>ю</w:t>
      </w:r>
      <w:r>
        <w:rPr>
          <w:rFonts w:ascii="Times New Roman" w:hAnsi="Times New Roman" w:cs="Times New Roman"/>
          <w:sz w:val="26"/>
          <w:szCs w:val="26"/>
        </w:rPr>
        <w:t xml:space="preserve"> реализуемых ими полномочий</w:t>
      </w:r>
      <w:r w:rsidR="00D036C5">
        <w:rPr>
          <w:rFonts w:ascii="Times New Roman" w:hAnsi="Times New Roman" w:cs="Times New Roman"/>
          <w:sz w:val="26"/>
          <w:szCs w:val="26"/>
        </w:rPr>
        <w:t xml:space="preserve"> и привлечению дополнительных  средств</w:t>
      </w:r>
      <w:r w:rsidR="00B637C2">
        <w:rPr>
          <w:rFonts w:ascii="Times New Roman" w:hAnsi="Times New Roman" w:cs="Times New Roman"/>
          <w:sz w:val="26"/>
          <w:szCs w:val="26"/>
        </w:rPr>
        <w:t xml:space="preserve"> в бюджет муниципального района</w:t>
      </w:r>
      <w:r>
        <w:rPr>
          <w:rFonts w:ascii="Times New Roman" w:hAnsi="Times New Roman" w:cs="Times New Roman"/>
          <w:sz w:val="26"/>
          <w:szCs w:val="26"/>
        </w:rPr>
        <w:t xml:space="preserve">. </w:t>
      </w:r>
    </w:p>
    <w:p w:rsidR="00FB471D" w:rsidRPr="00A66C0C" w:rsidRDefault="00CA0416" w:rsidP="00FB471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sidRPr="00A66C0C">
        <w:rPr>
          <w:rFonts w:ascii="Times New Roman" w:hAnsi="Times New Roman" w:cs="Times New Roman"/>
          <w:sz w:val="26"/>
          <w:szCs w:val="26"/>
        </w:rPr>
        <w:t xml:space="preserve">Следует отметить, что несмотря на утверждение  </w:t>
      </w:r>
      <w:r w:rsidR="00F97E91">
        <w:rPr>
          <w:rFonts w:ascii="Times New Roman" w:hAnsi="Times New Roman" w:cs="Times New Roman"/>
          <w:sz w:val="26"/>
          <w:szCs w:val="26"/>
        </w:rPr>
        <w:t>С</w:t>
      </w:r>
      <w:r w:rsidR="00344184" w:rsidRPr="00A66C0C">
        <w:rPr>
          <w:rFonts w:ascii="Times New Roman" w:hAnsi="Times New Roman" w:cs="Times New Roman"/>
          <w:sz w:val="26"/>
          <w:szCs w:val="26"/>
        </w:rPr>
        <w:t>тратеги</w:t>
      </w:r>
      <w:r w:rsidR="00F97E91">
        <w:rPr>
          <w:rFonts w:ascii="Times New Roman" w:hAnsi="Times New Roman" w:cs="Times New Roman"/>
          <w:sz w:val="26"/>
          <w:szCs w:val="26"/>
        </w:rPr>
        <w:t>и</w:t>
      </w:r>
      <w:r w:rsidR="00344184" w:rsidRPr="00A66C0C">
        <w:rPr>
          <w:rFonts w:ascii="Times New Roman" w:hAnsi="Times New Roman" w:cs="Times New Roman"/>
          <w:sz w:val="26"/>
          <w:szCs w:val="26"/>
        </w:rPr>
        <w:t xml:space="preserve"> </w:t>
      </w:r>
      <w:r w:rsidRPr="00A66C0C">
        <w:rPr>
          <w:rFonts w:ascii="Times New Roman" w:hAnsi="Times New Roman" w:cs="Times New Roman"/>
          <w:sz w:val="26"/>
          <w:szCs w:val="26"/>
        </w:rPr>
        <w:t>социально-экономического развития</w:t>
      </w:r>
      <w:r w:rsidR="00F97E91">
        <w:rPr>
          <w:rFonts w:ascii="Times New Roman" w:hAnsi="Times New Roman" w:cs="Times New Roman"/>
          <w:sz w:val="26"/>
          <w:szCs w:val="26"/>
        </w:rPr>
        <w:t xml:space="preserve"> </w:t>
      </w:r>
      <w:r w:rsidR="00F97E91" w:rsidRPr="00B637C2">
        <w:rPr>
          <w:rFonts w:ascii="Times New Roman" w:hAnsi="Times New Roman" w:cs="Times New Roman"/>
          <w:sz w:val="26"/>
          <w:szCs w:val="26"/>
        </w:rPr>
        <w:t>муниципального района до 2030 года</w:t>
      </w:r>
      <w:r w:rsidRPr="00B637C2">
        <w:rPr>
          <w:rFonts w:ascii="Times New Roman" w:hAnsi="Times New Roman" w:cs="Times New Roman"/>
          <w:sz w:val="26"/>
          <w:szCs w:val="26"/>
        </w:rPr>
        <w:t xml:space="preserve">, </w:t>
      </w:r>
      <w:r w:rsidR="00F97E91" w:rsidRPr="00B637C2">
        <w:rPr>
          <w:rFonts w:ascii="Times New Roman" w:hAnsi="Times New Roman" w:cs="Times New Roman"/>
          <w:sz w:val="26"/>
          <w:szCs w:val="26"/>
        </w:rPr>
        <w:t xml:space="preserve">ее </w:t>
      </w:r>
      <w:r w:rsidRPr="00B637C2">
        <w:rPr>
          <w:rFonts w:ascii="Times New Roman" w:hAnsi="Times New Roman" w:cs="Times New Roman"/>
          <w:sz w:val="26"/>
          <w:szCs w:val="26"/>
        </w:rPr>
        <w:t xml:space="preserve">практическая реализация органами местного самоуправления </w:t>
      </w:r>
      <w:r w:rsidR="00A66C0C" w:rsidRPr="00B637C2">
        <w:rPr>
          <w:rFonts w:ascii="Times New Roman" w:hAnsi="Times New Roman" w:cs="Times New Roman"/>
          <w:sz w:val="26"/>
          <w:szCs w:val="26"/>
        </w:rPr>
        <w:t>до настоящего времени</w:t>
      </w:r>
      <w:r w:rsidR="00A66C0C" w:rsidRPr="00A66C0C">
        <w:rPr>
          <w:rFonts w:ascii="Times New Roman" w:hAnsi="Times New Roman" w:cs="Times New Roman"/>
          <w:sz w:val="26"/>
          <w:szCs w:val="26"/>
        </w:rPr>
        <w:t xml:space="preserve"> </w:t>
      </w:r>
      <w:r w:rsidR="00B637C2">
        <w:rPr>
          <w:rFonts w:ascii="Times New Roman" w:hAnsi="Times New Roman" w:cs="Times New Roman"/>
          <w:sz w:val="26"/>
          <w:szCs w:val="26"/>
        </w:rPr>
        <w:t xml:space="preserve">не </w:t>
      </w:r>
      <w:r w:rsidRPr="00A66C0C">
        <w:rPr>
          <w:rFonts w:ascii="Times New Roman" w:hAnsi="Times New Roman" w:cs="Times New Roman"/>
          <w:sz w:val="26"/>
          <w:szCs w:val="26"/>
        </w:rPr>
        <w:t xml:space="preserve">носит </w:t>
      </w:r>
      <w:r w:rsidR="00B637C2">
        <w:rPr>
          <w:rFonts w:ascii="Times New Roman" w:hAnsi="Times New Roman" w:cs="Times New Roman"/>
          <w:sz w:val="26"/>
          <w:szCs w:val="26"/>
        </w:rPr>
        <w:t xml:space="preserve">динамичного </w:t>
      </w:r>
      <w:r w:rsidRPr="00A66C0C">
        <w:rPr>
          <w:rFonts w:ascii="Times New Roman" w:hAnsi="Times New Roman" w:cs="Times New Roman"/>
          <w:sz w:val="26"/>
          <w:szCs w:val="26"/>
        </w:rPr>
        <w:t>характер</w:t>
      </w:r>
      <w:r w:rsidR="00B637C2">
        <w:rPr>
          <w:rFonts w:ascii="Times New Roman" w:hAnsi="Times New Roman" w:cs="Times New Roman"/>
          <w:sz w:val="26"/>
          <w:szCs w:val="26"/>
        </w:rPr>
        <w:t>а</w:t>
      </w:r>
      <w:r w:rsidRPr="00A66C0C">
        <w:rPr>
          <w:rFonts w:ascii="Times New Roman" w:hAnsi="Times New Roman" w:cs="Times New Roman"/>
          <w:sz w:val="26"/>
          <w:szCs w:val="26"/>
        </w:rPr>
        <w:t xml:space="preserve">. </w:t>
      </w:r>
      <w:r w:rsidRPr="00A66C0C">
        <w:rPr>
          <w:rFonts w:ascii="Times New Roman" w:hAnsi="Times New Roman" w:cs="Times New Roman"/>
          <w:sz w:val="26"/>
          <w:szCs w:val="26"/>
        </w:rPr>
        <w:tab/>
      </w:r>
      <w:r w:rsidR="00F97E91">
        <w:rPr>
          <w:rFonts w:ascii="Times New Roman" w:hAnsi="Times New Roman" w:cs="Times New Roman"/>
          <w:sz w:val="26"/>
          <w:szCs w:val="26"/>
        </w:rPr>
        <w:t xml:space="preserve">Указанная системная проблема характерна для большинства муниципальных образований РФ. </w:t>
      </w:r>
      <w:r w:rsidRPr="00A66C0C">
        <w:rPr>
          <w:rFonts w:ascii="Times New Roman" w:hAnsi="Times New Roman" w:cs="Times New Roman"/>
          <w:sz w:val="26"/>
          <w:szCs w:val="26"/>
        </w:rPr>
        <w:t xml:space="preserve">Эффективному </w:t>
      </w:r>
      <w:r w:rsidR="00A66C0C">
        <w:rPr>
          <w:rFonts w:ascii="Times New Roman" w:hAnsi="Times New Roman" w:cs="Times New Roman"/>
          <w:sz w:val="26"/>
          <w:szCs w:val="26"/>
        </w:rPr>
        <w:t>р</w:t>
      </w:r>
      <w:r w:rsidRPr="00A66C0C">
        <w:rPr>
          <w:rFonts w:ascii="Times New Roman" w:hAnsi="Times New Roman" w:cs="Times New Roman"/>
          <w:sz w:val="26"/>
          <w:szCs w:val="26"/>
        </w:rPr>
        <w:t xml:space="preserve">ешению вопросов стратегического планирования препятствует  отсутствие на федеральном уровне четкой правовой и методологической базы по регулированию указанных вопросов, а также механизмов стимулирования по применению программно-целевых методов. Отсутствие </w:t>
      </w:r>
      <w:r w:rsidR="00F97E91">
        <w:rPr>
          <w:rFonts w:ascii="Times New Roman" w:hAnsi="Times New Roman" w:cs="Times New Roman"/>
          <w:sz w:val="26"/>
          <w:szCs w:val="26"/>
        </w:rPr>
        <w:t>достаточн</w:t>
      </w:r>
      <w:r w:rsidR="00B637C2">
        <w:rPr>
          <w:rFonts w:ascii="Times New Roman" w:hAnsi="Times New Roman" w:cs="Times New Roman"/>
          <w:sz w:val="26"/>
          <w:szCs w:val="26"/>
        </w:rPr>
        <w:t>ых</w:t>
      </w:r>
      <w:r w:rsidR="00F97E91">
        <w:rPr>
          <w:rFonts w:ascii="Times New Roman" w:hAnsi="Times New Roman" w:cs="Times New Roman"/>
          <w:sz w:val="26"/>
          <w:szCs w:val="26"/>
        </w:rPr>
        <w:t xml:space="preserve"> </w:t>
      </w:r>
      <w:r w:rsidRPr="00A66C0C">
        <w:rPr>
          <w:rFonts w:ascii="Times New Roman" w:hAnsi="Times New Roman" w:cs="Times New Roman"/>
          <w:sz w:val="26"/>
          <w:szCs w:val="26"/>
        </w:rPr>
        <w:t>финансов</w:t>
      </w:r>
      <w:r w:rsidR="00B637C2">
        <w:rPr>
          <w:rFonts w:ascii="Times New Roman" w:hAnsi="Times New Roman" w:cs="Times New Roman"/>
          <w:sz w:val="26"/>
          <w:szCs w:val="26"/>
        </w:rPr>
        <w:t>ых</w:t>
      </w:r>
      <w:r w:rsidRPr="00A66C0C">
        <w:rPr>
          <w:rFonts w:ascii="Times New Roman" w:hAnsi="Times New Roman" w:cs="Times New Roman"/>
          <w:sz w:val="26"/>
          <w:szCs w:val="26"/>
        </w:rPr>
        <w:t xml:space="preserve"> </w:t>
      </w:r>
      <w:r w:rsidR="00B637C2">
        <w:rPr>
          <w:rFonts w:ascii="Times New Roman" w:hAnsi="Times New Roman" w:cs="Times New Roman"/>
          <w:sz w:val="26"/>
          <w:szCs w:val="26"/>
        </w:rPr>
        <w:t>ресурсов</w:t>
      </w:r>
      <w:r w:rsidRPr="00A66C0C">
        <w:rPr>
          <w:rFonts w:ascii="Times New Roman" w:hAnsi="Times New Roman" w:cs="Times New Roman"/>
          <w:sz w:val="26"/>
          <w:szCs w:val="26"/>
        </w:rPr>
        <w:t xml:space="preserve"> </w:t>
      </w:r>
      <w:r w:rsidR="00F97E91">
        <w:rPr>
          <w:rFonts w:ascii="Times New Roman" w:hAnsi="Times New Roman" w:cs="Times New Roman"/>
          <w:sz w:val="26"/>
          <w:szCs w:val="26"/>
        </w:rPr>
        <w:t xml:space="preserve">также </w:t>
      </w:r>
      <w:r w:rsidRPr="00A66C0C">
        <w:rPr>
          <w:rFonts w:ascii="Times New Roman" w:hAnsi="Times New Roman" w:cs="Times New Roman"/>
          <w:sz w:val="26"/>
          <w:szCs w:val="26"/>
        </w:rPr>
        <w:t xml:space="preserve">не позволяет органам местного самоуправления </w:t>
      </w:r>
      <w:r w:rsidR="00F97E91">
        <w:rPr>
          <w:rFonts w:ascii="Times New Roman" w:hAnsi="Times New Roman" w:cs="Times New Roman"/>
          <w:sz w:val="26"/>
          <w:szCs w:val="26"/>
        </w:rPr>
        <w:t>решать вопросы стратегического развития эффективно и в полной мере.</w:t>
      </w:r>
      <w:r w:rsidRPr="00A66C0C">
        <w:rPr>
          <w:rFonts w:ascii="Times New Roman" w:hAnsi="Times New Roman" w:cs="Times New Roman"/>
          <w:sz w:val="26"/>
          <w:szCs w:val="26"/>
        </w:rPr>
        <w:t xml:space="preserve"> </w:t>
      </w:r>
      <w:r w:rsidR="00FB471D">
        <w:rPr>
          <w:rFonts w:ascii="Times New Roman" w:hAnsi="Times New Roman" w:cs="Times New Roman"/>
          <w:sz w:val="26"/>
          <w:szCs w:val="26"/>
        </w:rPr>
        <w:t xml:space="preserve">Подходы субъектов РФ по  </w:t>
      </w:r>
      <w:r w:rsidR="00FB471D" w:rsidRPr="00A66C0C">
        <w:rPr>
          <w:rFonts w:ascii="Times New Roman" w:hAnsi="Times New Roman" w:cs="Times New Roman"/>
          <w:sz w:val="26"/>
          <w:szCs w:val="26"/>
        </w:rPr>
        <w:t>формировани</w:t>
      </w:r>
      <w:r w:rsidR="00FB471D">
        <w:rPr>
          <w:rFonts w:ascii="Times New Roman" w:hAnsi="Times New Roman" w:cs="Times New Roman"/>
          <w:sz w:val="26"/>
          <w:szCs w:val="26"/>
        </w:rPr>
        <w:t xml:space="preserve">ю </w:t>
      </w:r>
      <w:r w:rsidR="00FB471D" w:rsidRPr="00A66C0C">
        <w:rPr>
          <w:rFonts w:ascii="Times New Roman" w:hAnsi="Times New Roman" w:cs="Times New Roman"/>
          <w:sz w:val="26"/>
          <w:szCs w:val="26"/>
        </w:rPr>
        <w:t xml:space="preserve"> местн</w:t>
      </w:r>
      <w:r w:rsidR="00FB471D">
        <w:rPr>
          <w:rFonts w:ascii="Times New Roman" w:hAnsi="Times New Roman" w:cs="Times New Roman"/>
          <w:sz w:val="26"/>
          <w:szCs w:val="26"/>
        </w:rPr>
        <w:t xml:space="preserve">ых </w:t>
      </w:r>
      <w:r w:rsidR="00FB471D" w:rsidRPr="00A66C0C">
        <w:rPr>
          <w:rFonts w:ascii="Times New Roman" w:hAnsi="Times New Roman" w:cs="Times New Roman"/>
          <w:sz w:val="26"/>
          <w:szCs w:val="26"/>
        </w:rPr>
        <w:t xml:space="preserve"> бюджет</w:t>
      </w:r>
      <w:r w:rsidR="00FB471D">
        <w:rPr>
          <w:rFonts w:ascii="Times New Roman" w:hAnsi="Times New Roman" w:cs="Times New Roman"/>
          <w:sz w:val="26"/>
          <w:szCs w:val="26"/>
        </w:rPr>
        <w:t>ов</w:t>
      </w:r>
      <w:r w:rsidR="00FB471D" w:rsidRPr="00A66C0C">
        <w:rPr>
          <w:rFonts w:ascii="Times New Roman" w:hAnsi="Times New Roman" w:cs="Times New Roman"/>
          <w:sz w:val="26"/>
          <w:szCs w:val="26"/>
        </w:rPr>
        <w:t xml:space="preserve"> и обеспечени</w:t>
      </w:r>
      <w:r w:rsidR="00FB471D">
        <w:rPr>
          <w:rFonts w:ascii="Times New Roman" w:hAnsi="Times New Roman" w:cs="Times New Roman"/>
          <w:sz w:val="26"/>
          <w:szCs w:val="26"/>
        </w:rPr>
        <w:t>ю</w:t>
      </w:r>
      <w:r w:rsidR="00FB471D" w:rsidRPr="00A66C0C">
        <w:rPr>
          <w:rFonts w:ascii="Times New Roman" w:hAnsi="Times New Roman" w:cs="Times New Roman"/>
          <w:sz w:val="26"/>
          <w:szCs w:val="26"/>
        </w:rPr>
        <w:t xml:space="preserve"> </w:t>
      </w:r>
      <w:r w:rsidR="00FB471D">
        <w:rPr>
          <w:rFonts w:ascii="Times New Roman" w:hAnsi="Times New Roman" w:cs="Times New Roman"/>
          <w:sz w:val="26"/>
          <w:szCs w:val="26"/>
        </w:rPr>
        <w:t xml:space="preserve">их </w:t>
      </w:r>
      <w:r w:rsidR="00FB471D" w:rsidRPr="00A66C0C">
        <w:rPr>
          <w:rFonts w:ascii="Times New Roman" w:hAnsi="Times New Roman" w:cs="Times New Roman"/>
          <w:sz w:val="26"/>
          <w:szCs w:val="26"/>
        </w:rPr>
        <w:t xml:space="preserve">сбалансированности только по принципу финансирования </w:t>
      </w:r>
      <w:r w:rsidR="00FB471D">
        <w:rPr>
          <w:rFonts w:ascii="Times New Roman" w:hAnsi="Times New Roman" w:cs="Times New Roman"/>
          <w:sz w:val="26"/>
          <w:szCs w:val="26"/>
        </w:rPr>
        <w:t xml:space="preserve">функционирования бюджетной сферы и </w:t>
      </w:r>
      <w:r w:rsidR="00FB471D" w:rsidRPr="00A66C0C">
        <w:rPr>
          <w:rFonts w:ascii="Times New Roman" w:hAnsi="Times New Roman" w:cs="Times New Roman"/>
          <w:sz w:val="26"/>
          <w:szCs w:val="26"/>
        </w:rPr>
        <w:t>жизненно важных для населения текущих расходов не может служить основой для перспективного развития муниципалитет</w:t>
      </w:r>
      <w:r w:rsidR="00FB471D">
        <w:rPr>
          <w:rFonts w:ascii="Times New Roman" w:hAnsi="Times New Roman" w:cs="Times New Roman"/>
          <w:sz w:val="26"/>
          <w:szCs w:val="26"/>
        </w:rPr>
        <w:t>ов</w:t>
      </w:r>
      <w:r w:rsidR="00FB471D" w:rsidRPr="00A66C0C">
        <w:rPr>
          <w:rFonts w:ascii="Times New Roman" w:hAnsi="Times New Roman" w:cs="Times New Roman"/>
          <w:sz w:val="26"/>
          <w:szCs w:val="26"/>
        </w:rPr>
        <w:t xml:space="preserve">. По сути,  органы местного самоуправления </w:t>
      </w:r>
      <w:r w:rsidR="00B637C2">
        <w:rPr>
          <w:rFonts w:ascii="Times New Roman" w:hAnsi="Times New Roman" w:cs="Times New Roman"/>
          <w:sz w:val="26"/>
          <w:szCs w:val="26"/>
        </w:rPr>
        <w:t xml:space="preserve">лишены </w:t>
      </w:r>
      <w:r w:rsidR="00FB471D" w:rsidRPr="00A66C0C">
        <w:rPr>
          <w:rFonts w:ascii="Times New Roman" w:hAnsi="Times New Roman" w:cs="Times New Roman"/>
          <w:sz w:val="26"/>
          <w:szCs w:val="26"/>
        </w:rPr>
        <w:t>бюджетов  развития,  предназначенных для финансового обеспечения инвестиционных и капитальных расходов, необходимых для реализации приоритетных проектов в муниципальной экономике и социальной сфере в соответствии со стратегиями развития</w:t>
      </w:r>
      <w:r w:rsidR="00FB471D">
        <w:rPr>
          <w:rFonts w:ascii="Times New Roman" w:hAnsi="Times New Roman" w:cs="Times New Roman"/>
          <w:sz w:val="26"/>
          <w:szCs w:val="26"/>
        </w:rPr>
        <w:t>, в</w:t>
      </w:r>
      <w:r w:rsidR="00FB471D" w:rsidRPr="00A66C0C">
        <w:rPr>
          <w:rFonts w:ascii="Times New Roman" w:hAnsi="Times New Roman" w:cs="Times New Roman"/>
          <w:sz w:val="26"/>
          <w:szCs w:val="26"/>
        </w:rPr>
        <w:t xml:space="preserve"> связи с чем, </w:t>
      </w:r>
      <w:r w:rsidR="00FB471D">
        <w:rPr>
          <w:rFonts w:ascii="Times New Roman" w:hAnsi="Times New Roman" w:cs="Times New Roman"/>
          <w:sz w:val="26"/>
          <w:szCs w:val="26"/>
        </w:rPr>
        <w:t xml:space="preserve">их </w:t>
      </w:r>
      <w:r w:rsidR="00FB471D" w:rsidRPr="00A66C0C">
        <w:rPr>
          <w:rFonts w:ascii="Times New Roman" w:hAnsi="Times New Roman" w:cs="Times New Roman"/>
          <w:sz w:val="26"/>
          <w:szCs w:val="26"/>
        </w:rPr>
        <w:t xml:space="preserve">реализация на муниципальном уровне серьезным образом затруднена. </w:t>
      </w:r>
    </w:p>
    <w:p w:rsidR="00A66C0C" w:rsidRDefault="00FB471D" w:rsidP="00A66C0C">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Таким образом, в</w:t>
      </w:r>
      <w:r w:rsidR="00CA0416" w:rsidRPr="00A66C0C">
        <w:rPr>
          <w:rFonts w:ascii="Times New Roman" w:hAnsi="Times New Roman" w:cs="Times New Roman"/>
          <w:sz w:val="26"/>
          <w:szCs w:val="26"/>
        </w:rPr>
        <w:t xml:space="preserve"> настоящее время достижение качественного стратегического планирования на муниципальном уровне связано с трудностями организационного</w:t>
      </w:r>
      <w:r>
        <w:rPr>
          <w:rFonts w:ascii="Times New Roman" w:hAnsi="Times New Roman" w:cs="Times New Roman"/>
          <w:sz w:val="26"/>
          <w:szCs w:val="26"/>
        </w:rPr>
        <w:t xml:space="preserve"> и </w:t>
      </w:r>
      <w:r w:rsidR="00CA0416" w:rsidRPr="00A66C0C">
        <w:rPr>
          <w:rFonts w:ascii="Times New Roman" w:hAnsi="Times New Roman" w:cs="Times New Roman"/>
          <w:sz w:val="26"/>
          <w:szCs w:val="26"/>
        </w:rPr>
        <w:t xml:space="preserve"> </w:t>
      </w:r>
      <w:r>
        <w:rPr>
          <w:rFonts w:ascii="Times New Roman" w:hAnsi="Times New Roman" w:cs="Times New Roman"/>
          <w:sz w:val="26"/>
          <w:szCs w:val="26"/>
        </w:rPr>
        <w:t>финансового</w:t>
      </w:r>
      <w:r w:rsidR="00CA0416" w:rsidRPr="00A66C0C">
        <w:rPr>
          <w:rFonts w:ascii="Times New Roman" w:hAnsi="Times New Roman" w:cs="Times New Roman"/>
          <w:sz w:val="26"/>
          <w:szCs w:val="26"/>
        </w:rPr>
        <w:t xml:space="preserve"> характера</w:t>
      </w:r>
      <w:r>
        <w:rPr>
          <w:rFonts w:ascii="Times New Roman" w:hAnsi="Times New Roman" w:cs="Times New Roman"/>
          <w:sz w:val="26"/>
          <w:szCs w:val="26"/>
        </w:rPr>
        <w:t>, которые предстоит постепенно решать</w:t>
      </w:r>
      <w:r w:rsidR="00B637C2">
        <w:rPr>
          <w:rFonts w:ascii="Times New Roman" w:hAnsi="Times New Roman" w:cs="Times New Roman"/>
          <w:sz w:val="26"/>
          <w:szCs w:val="26"/>
        </w:rPr>
        <w:t>, прежде всего, на федеральном и краевом уровнях</w:t>
      </w:r>
      <w:r w:rsidR="00CA0416" w:rsidRPr="00A66C0C">
        <w:rPr>
          <w:rFonts w:ascii="Times New Roman" w:hAnsi="Times New Roman" w:cs="Times New Roman"/>
          <w:sz w:val="26"/>
          <w:szCs w:val="26"/>
        </w:rPr>
        <w:t xml:space="preserve">. </w:t>
      </w:r>
    </w:p>
    <w:p w:rsidR="00FB471D" w:rsidRPr="00D31BBC" w:rsidRDefault="00FB471D" w:rsidP="00FB471D">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01EF6" w:rsidRPr="00F01EF6">
        <w:rPr>
          <w:rFonts w:ascii="Times New Roman" w:hAnsi="Times New Roman" w:cs="Times New Roman"/>
          <w:sz w:val="26"/>
          <w:szCs w:val="26"/>
        </w:rPr>
        <w:t xml:space="preserve">Еще одним важным направлением бюджетной политики муниципального района на предстоящий трехлетний период станет  реализация </w:t>
      </w:r>
      <w:r w:rsidR="00344184">
        <w:rPr>
          <w:rFonts w:ascii="Times New Roman" w:hAnsi="Times New Roman" w:cs="Times New Roman"/>
          <w:sz w:val="26"/>
          <w:szCs w:val="26"/>
        </w:rPr>
        <w:t xml:space="preserve">положений федерального и краевого законодательства, </w:t>
      </w:r>
      <w:r w:rsidR="00CA0416">
        <w:rPr>
          <w:rFonts w:ascii="Times New Roman" w:hAnsi="Times New Roman" w:cs="Times New Roman"/>
          <w:sz w:val="26"/>
          <w:szCs w:val="26"/>
        </w:rPr>
        <w:t xml:space="preserve"> </w:t>
      </w:r>
      <w:r w:rsidR="00F01EF6" w:rsidRPr="00F01EF6">
        <w:rPr>
          <w:rFonts w:ascii="Times New Roman" w:hAnsi="Times New Roman" w:cs="Times New Roman"/>
          <w:sz w:val="26"/>
          <w:szCs w:val="26"/>
        </w:rPr>
        <w:t xml:space="preserve">определяющих </w:t>
      </w:r>
      <w:r w:rsidR="00E43556">
        <w:rPr>
          <w:rFonts w:ascii="Times New Roman" w:hAnsi="Times New Roman" w:cs="Times New Roman"/>
          <w:sz w:val="26"/>
          <w:szCs w:val="26"/>
        </w:rPr>
        <w:t xml:space="preserve">перспективное </w:t>
      </w:r>
      <w:r w:rsidR="00F01EF6" w:rsidRPr="00F01EF6">
        <w:rPr>
          <w:rFonts w:ascii="Times New Roman" w:hAnsi="Times New Roman" w:cs="Times New Roman"/>
          <w:sz w:val="26"/>
          <w:szCs w:val="26"/>
        </w:rPr>
        <w:t>развитие Арктики</w:t>
      </w:r>
      <w:r w:rsidR="00344184">
        <w:rPr>
          <w:rFonts w:ascii="Times New Roman" w:hAnsi="Times New Roman" w:cs="Times New Roman"/>
          <w:sz w:val="26"/>
          <w:szCs w:val="26"/>
        </w:rPr>
        <w:t>. До настоящего времени степень участия органов местного самоуправления в реализации федеральных стратегических документов до конца не определена, но то</w:t>
      </w:r>
      <w:r w:rsidR="00A66C0C">
        <w:rPr>
          <w:rFonts w:ascii="Times New Roman" w:hAnsi="Times New Roman" w:cs="Times New Roman"/>
          <w:sz w:val="26"/>
          <w:szCs w:val="26"/>
        </w:rPr>
        <w:t>,</w:t>
      </w:r>
      <w:r w:rsidR="00344184">
        <w:rPr>
          <w:rFonts w:ascii="Times New Roman" w:hAnsi="Times New Roman" w:cs="Times New Roman"/>
          <w:sz w:val="26"/>
          <w:szCs w:val="26"/>
        </w:rPr>
        <w:t xml:space="preserve"> что она будет существенной не оставляет сомнений</w:t>
      </w:r>
      <w:r w:rsidR="00344184" w:rsidRPr="00D31BBC">
        <w:rPr>
          <w:rFonts w:ascii="Times New Roman" w:hAnsi="Times New Roman" w:cs="Times New Roman"/>
          <w:sz w:val="26"/>
          <w:szCs w:val="26"/>
        </w:rPr>
        <w:t>.</w:t>
      </w:r>
      <w:r w:rsidR="00F01EF6" w:rsidRPr="00D31BBC">
        <w:rPr>
          <w:rFonts w:ascii="Times New Roman" w:hAnsi="Times New Roman" w:cs="Times New Roman"/>
          <w:sz w:val="26"/>
          <w:szCs w:val="26"/>
        </w:rPr>
        <w:t xml:space="preserve"> </w:t>
      </w:r>
      <w:r w:rsidR="00E43556" w:rsidRPr="00D31BBC">
        <w:rPr>
          <w:rFonts w:ascii="Times New Roman" w:hAnsi="Times New Roman" w:cs="Times New Roman"/>
          <w:sz w:val="26"/>
          <w:szCs w:val="26"/>
        </w:rPr>
        <w:t>Указанные преобразования ожидаемо отразятся и на бюджетной политике муниципального района.</w:t>
      </w:r>
    </w:p>
    <w:p w:rsidR="00A33CE2" w:rsidRDefault="008B7A52" w:rsidP="00A33CE2">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sidRPr="00D31BBC">
        <w:rPr>
          <w:rFonts w:ascii="Times New Roman" w:hAnsi="Times New Roman" w:cs="Times New Roman"/>
          <w:sz w:val="26"/>
          <w:szCs w:val="26"/>
        </w:rPr>
        <w:t>Необходимо отметить, что дальнейшее развитие системы</w:t>
      </w:r>
      <w:r w:rsidRPr="008E3EAE">
        <w:rPr>
          <w:rFonts w:ascii="Times New Roman" w:hAnsi="Times New Roman" w:cs="Times New Roman"/>
          <w:sz w:val="26"/>
          <w:szCs w:val="26"/>
        </w:rPr>
        <w:t xml:space="preserve"> управления  </w:t>
      </w:r>
      <w:r>
        <w:rPr>
          <w:rFonts w:ascii="Times New Roman" w:hAnsi="Times New Roman" w:cs="Times New Roman"/>
          <w:sz w:val="26"/>
          <w:szCs w:val="26"/>
        </w:rPr>
        <w:t xml:space="preserve">муниципальными финансами  должно осуществляться </w:t>
      </w:r>
      <w:r w:rsidRPr="008E3EAE">
        <w:rPr>
          <w:rFonts w:ascii="Times New Roman" w:hAnsi="Times New Roman" w:cs="Times New Roman"/>
          <w:sz w:val="26"/>
          <w:szCs w:val="26"/>
        </w:rPr>
        <w:t xml:space="preserve">за счет принятия </w:t>
      </w:r>
      <w:r>
        <w:rPr>
          <w:rFonts w:ascii="Times New Roman" w:hAnsi="Times New Roman" w:cs="Times New Roman"/>
          <w:sz w:val="26"/>
          <w:szCs w:val="26"/>
        </w:rPr>
        <w:t xml:space="preserve">более обоснованных административных </w:t>
      </w:r>
      <w:r w:rsidRPr="008E3EAE">
        <w:rPr>
          <w:rFonts w:ascii="Times New Roman" w:hAnsi="Times New Roman" w:cs="Times New Roman"/>
          <w:sz w:val="26"/>
          <w:szCs w:val="26"/>
        </w:rPr>
        <w:t xml:space="preserve">решений на основе </w:t>
      </w:r>
      <w:r w:rsidR="00E43556">
        <w:rPr>
          <w:rFonts w:ascii="Times New Roman" w:hAnsi="Times New Roman" w:cs="Times New Roman"/>
          <w:sz w:val="26"/>
          <w:szCs w:val="26"/>
        </w:rPr>
        <w:t>сбора и</w:t>
      </w:r>
      <w:r w:rsidR="00D31BBC">
        <w:rPr>
          <w:rFonts w:ascii="Times New Roman" w:hAnsi="Times New Roman" w:cs="Times New Roman"/>
          <w:sz w:val="26"/>
          <w:szCs w:val="26"/>
        </w:rPr>
        <w:t xml:space="preserve"> детального </w:t>
      </w:r>
      <w:r w:rsidR="00E43556">
        <w:rPr>
          <w:rFonts w:ascii="Times New Roman" w:hAnsi="Times New Roman" w:cs="Times New Roman"/>
          <w:sz w:val="26"/>
          <w:szCs w:val="26"/>
        </w:rPr>
        <w:t xml:space="preserve"> анализа информации, </w:t>
      </w:r>
      <w:r w:rsidR="00D31BBC">
        <w:rPr>
          <w:rFonts w:ascii="Times New Roman" w:hAnsi="Times New Roman" w:cs="Times New Roman"/>
          <w:sz w:val="26"/>
          <w:szCs w:val="26"/>
        </w:rPr>
        <w:t xml:space="preserve">за счет </w:t>
      </w:r>
      <w:r w:rsidRPr="008E3EAE">
        <w:rPr>
          <w:rFonts w:ascii="Times New Roman" w:hAnsi="Times New Roman" w:cs="Times New Roman"/>
          <w:sz w:val="26"/>
          <w:szCs w:val="26"/>
        </w:rPr>
        <w:t>роста ком</w:t>
      </w:r>
      <w:r w:rsidR="00112228">
        <w:rPr>
          <w:rFonts w:ascii="Times New Roman" w:hAnsi="Times New Roman" w:cs="Times New Roman"/>
          <w:sz w:val="26"/>
          <w:szCs w:val="26"/>
        </w:rPr>
        <w:t>петенций муниципальных служащих</w:t>
      </w:r>
      <w:r w:rsidRPr="008E3EAE">
        <w:rPr>
          <w:rFonts w:ascii="Times New Roman" w:hAnsi="Times New Roman" w:cs="Times New Roman"/>
          <w:sz w:val="26"/>
          <w:szCs w:val="26"/>
        </w:rPr>
        <w:t>.</w:t>
      </w:r>
    </w:p>
    <w:p w:rsidR="00B637C2" w:rsidRDefault="00F01EF6" w:rsidP="00B637C2">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sidRPr="009A3545">
        <w:rPr>
          <w:rFonts w:ascii="Times New Roman" w:hAnsi="Times New Roman" w:cs="Times New Roman"/>
          <w:sz w:val="26"/>
          <w:szCs w:val="26"/>
        </w:rPr>
        <w:t xml:space="preserve">В данном направлении </w:t>
      </w:r>
      <w:r w:rsidR="00112228" w:rsidRPr="009A3545">
        <w:rPr>
          <w:rFonts w:ascii="Times New Roman" w:hAnsi="Times New Roman" w:cs="Times New Roman"/>
          <w:sz w:val="26"/>
          <w:szCs w:val="26"/>
        </w:rPr>
        <w:t xml:space="preserve">важная </w:t>
      </w:r>
      <w:r w:rsidRPr="009A3545">
        <w:rPr>
          <w:rFonts w:ascii="Times New Roman" w:hAnsi="Times New Roman" w:cs="Times New Roman"/>
          <w:sz w:val="26"/>
          <w:szCs w:val="26"/>
        </w:rPr>
        <w:t xml:space="preserve">роль принадлежит </w:t>
      </w:r>
      <w:r w:rsidR="00A33CE2" w:rsidRPr="009A3545">
        <w:rPr>
          <w:rFonts w:ascii="Times New Roman" w:hAnsi="Times New Roman" w:cs="Times New Roman"/>
          <w:sz w:val="26"/>
          <w:szCs w:val="26"/>
        </w:rPr>
        <w:t xml:space="preserve">мониторингу </w:t>
      </w:r>
      <w:r w:rsidRPr="009A3545">
        <w:rPr>
          <w:rFonts w:ascii="Times New Roman" w:hAnsi="Times New Roman" w:cs="Times New Roman"/>
          <w:sz w:val="26"/>
          <w:szCs w:val="26"/>
        </w:rPr>
        <w:t xml:space="preserve">качества финансового менеджмента, </w:t>
      </w:r>
      <w:r w:rsidR="00E43556" w:rsidRPr="009A3545">
        <w:rPr>
          <w:rFonts w:ascii="Times New Roman" w:hAnsi="Times New Roman" w:cs="Times New Roman"/>
          <w:sz w:val="26"/>
          <w:szCs w:val="26"/>
        </w:rPr>
        <w:t>ставш</w:t>
      </w:r>
      <w:r w:rsidR="00A33CE2" w:rsidRPr="009A3545">
        <w:rPr>
          <w:rFonts w:ascii="Times New Roman" w:hAnsi="Times New Roman" w:cs="Times New Roman"/>
          <w:sz w:val="26"/>
          <w:szCs w:val="26"/>
        </w:rPr>
        <w:t>ему</w:t>
      </w:r>
      <w:r w:rsidR="00E43556" w:rsidRPr="009A3545">
        <w:rPr>
          <w:rFonts w:ascii="Times New Roman" w:hAnsi="Times New Roman" w:cs="Times New Roman"/>
          <w:sz w:val="26"/>
          <w:szCs w:val="26"/>
        </w:rPr>
        <w:t xml:space="preserve"> </w:t>
      </w:r>
      <w:r w:rsidRPr="009A3545">
        <w:rPr>
          <w:rFonts w:ascii="Times New Roman" w:hAnsi="Times New Roman" w:cs="Times New Roman"/>
          <w:sz w:val="26"/>
          <w:szCs w:val="26"/>
        </w:rPr>
        <w:t>обязательн</w:t>
      </w:r>
      <w:r w:rsidR="00A33CE2" w:rsidRPr="009A3545">
        <w:rPr>
          <w:rFonts w:ascii="Times New Roman" w:hAnsi="Times New Roman" w:cs="Times New Roman"/>
          <w:sz w:val="26"/>
          <w:szCs w:val="26"/>
        </w:rPr>
        <w:t>ому</w:t>
      </w:r>
      <w:r w:rsidRPr="009A3545">
        <w:rPr>
          <w:rFonts w:ascii="Times New Roman" w:hAnsi="Times New Roman" w:cs="Times New Roman"/>
          <w:sz w:val="26"/>
          <w:szCs w:val="26"/>
        </w:rPr>
        <w:t xml:space="preserve"> к проведению в соответствии со ст</w:t>
      </w:r>
      <w:r w:rsidR="00D31BBC" w:rsidRPr="009A3545">
        <w:rPr>
          <w:rFonts w:ascii="Times New Roman" w:hAnsi="Times New Roman" w:cs="Times New Roman"/>
          <w:sz w:val="26"/>
          <w:szCs w:val="26"/>
        </w:rPr>
        <w:t>атьей</w:t>
      </w:r>
      <w:r w:rsidRPr="009A3545">
        <w:rPr>
          <w:rFonts w:ascii="Times New Roman" w:hAnsi="Times New Roman" w:cs="Times New Roman"/>
          <w:sz w:val="26"/>
          <w:szCs w:val="26"/>
        </w:rPr>
        <w:t xml:space="preserve"> 160.2-1  Бюджетн</w:t>
      </w:r>
      <w:r w:rsidR="00112228" w:rsidRPr="009A3545">
        <w:rPr>
          <w:rFonts w:ascii="Times New Roman" w:hAnsi="Times New Roman" w:cs="Times New Roman"/>
          <w:sz w:val="26"/>
          <w:szCs w:val="26"/>
        </w:rPr>
        <w:t>ого</w:t>
      </w:r>
      <w:r w:rsidRPr="009A3545">
        <w:rPr>
          <w:rFonts w:ascii="Times New Roman" w:hAnsi="Times New Roman" w:cs="Times New Roman"/>
          <w:sz w:val="26"/>
          <w:szCs w:val="26"/>
        </w:rPr>
        <w:t xml:space="preserve"> кодекс</w:t>
      </w:r>
      <w:r w:rsidR="00112228" w:rsidRPr="009A3545">
        <w:rPr>
          <w:rFonts w:ascii="Times New Roman" w:hAnsi="Times New Roman" w:cs="Times New Roman"/>
          <w:sz w:val="26"/>
          <w:szCs w:val="26"/>
        </w:rPr>
        <w:t>а</w:t>
      </w:r>
      <w:r w:rsidRPr="009A3545">
        <w:rPr>
          <w:rFonts w:ascii="Times New Roman" w:hAnsi="Times New Roman" w:cs="Times New Roman"/>
          <w:sz w:val="26"/>
          <w:szCs w:val="26"/>
        </w:rPr>
        <w:t xml:space="preserve"> РФ как для финансовых органов, так и непосредственно</w:t>
      </w:r>
      <w:r>
        <w:rPr>
          <w:rFonts w:ascii="Times New Roman" w:hAnsi="Times New Roman" w:cs="Times New Roman"/>
          <w:sz w:val="26"/>
          <w:szCs w:val="26"/>
        </w:rPr>
        <w:t xml:space="preserve"> </w:t>
      </w:r>
      <w:r w:rsidR="00A33CE2">
        <w:rPr>
          <w:rFonts w:ascii="Times New Roman" w:hAnsi="Times New Roman" w:cs="Times New Roman"/>
          <w:sz w:val="26"/>
          <w:szCs w:val="26"/>
        </w:rPr>
        <w:t xml:space="preserve">для </w:t>
      </w:r>
      <w:r>
        <w:rPr>
          <w:rFonts w:ascii="Times New Roman" w:hAnsi="Times New Roman" w:cs="Times New Roman"/>
          <w:sz w:val="26"/>
          <w:szCs w:val="26"/>
        </w:rPr>
        <w:t xml:space="preserve">главных </w:t>
      </w:r>
      <w:r w:rsidR="00D31BBC">
        <w:rPr>
          <w:rFonts w:ascii="Times New Roman" w:hAnsi="Times New Roman" w:cs="Times New Roman"/>
          <w:sz w:val="26"/>
          <w:szCs w:val="26"/>
        </w:rPr>
        <w:t xml:space="preserve">администраторов бюджетных </w:t>
      </w:r>
      <w:r>
        <w:rPr>
          <w:rFonts w:ascii="Times New Roman" w:hAnsi="Times New Roman" w:cs="Times New Roman"/>
          <w:sz w:val="26"/>
          <w:szCs w:val="26"/>
        </w:rPr>
        <w:t>средств. Анализ и интерпретация результатов указанн</w:t>
      </w:r>
      <w:r w:rsidR="00112228">
        <w:rPr>
          <w:rFonts w:ascii="Times New Roman" w:hAnsi="Times New Roman" w:cs="Times New Roman"/>
          <w:sz w:val="26"/>
          <w:szCs w:val="26"/>
        </w:rPr>
        <w:t xml:space="preserve">ого мониторинга </w:t>
      </w:r>
      <w:r w:rsidR="00A05232">
        <w:rPr>
          <w:rFonts w:ascii="Times New Roman" w:hAnsi="Times New Roman" w:cs="Times New Roman"/>
          <w:sz w:val="26"/>
          <w:szCs w:val="26"/>
        </w:rPr>
        <w:t xml:space="preserve"> </w:t>
      </w:r>
      <w:r>
        <w:rPr>
          <w:rFonts w:ascii="Times New Roman" w:hAnsi="Times New Roman" w:cs="Times New Roman"/>
          <w:sz w:val="26"/>
          <w:szCs w:val="26"/>
        </w:rPr>
        <w:t xml:space="preserve"> призваны помочь не только выявлению недостатков в деятельности участников бюджетного процесса при реализации ими бюджетных полномочий, управлении активами, осуществлении муниципальных закупок, но и способствовать  последующему </w:t>
      </w:r>
      <w:r w:rsidR="009A3545">
        <w:rPr>
          <w:rFonts w:ascii="Times New Roman" w:hAnsi="Times New Roman" w:cs="Times New Roman"/>
          <w:sz w:val="26"/>
          <w:szCs w:val="26"/>
        </w:rPr>
        <w:t xml:space="preserve"> их </w:t>
      </w:r>
      <w:r>
        <w:rPr>
          <w:rFonts w:ascii="Times New Roman" w:hAnsi="Times New Roman" w:cs="Times New Roman"/>
          <w:sz w:val="26"/>
          <w:szCs w:val="26"/>
        </w:rPr>
        <w:t xml:space="preserve">устранению, выработке более обоснованных решений. </w:t>
      </w:r>
    </w:p>
    <w:p w:rsidR="00B637C2" w:rsidRDefault="00F01EF6" w:rsidP="00B637C2">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w:t>
      </w:r>
      <w:r w:rsidRPr="00D46B8E">
        <w:rPr>
          <w:rFonts w:ascii="Times New Roman" w:hAnsi="Times New Roman" w:cs="Times New Roman"/>
          <w:sz w:val="26"/>
          <w:szCs w:val="26"/>
        </w:rPr>
        <w:t xml:space="preserve">2020 году </w:t>
      </w:r>
      <w:r>
        <w:rPr>
          <w:rFonts w:ascii="Times New Roman" w:hAnsi="Times New Roman" w:cs="Times New Roman"/>
          <w:sz w:val="26"/>
          <w:szCs w:val="26"/>
        </w:rPr>
        <w:t>в целях нормативного закрепления</w:t>
      </w:r>
      <w:r w:rsidRPr="00D46B8E">
        <w:rPr>
          <w:rFonts w:ascii="Times New Roman" w:hAnsi="Times New Roman" w:cs="Times New Roman"/>
          <w:sz w:val="26"/>
          <w:szCs w:val="26"/>
        </w:rPr>
        <w:t xml:space="preserve"> </w:t>
      </w:r>
      <w:r w:rsidRPr="00D46B8E">
        <w:rPr>
          <w:rFonts w:ascii="Times New Roman" w:hAnsi="Times New Roman" w:cs="Times New Roman"/>
          <w:bCs/>
          <w:sz w:val="26"/>
          <w:szCs w:val="26"/>
        </w:rPr>
        <w:t xml:space="preserve"> порядка проведения мониторинга качества финансового менеджмента </w:t>
      </w:r>
      <w:r w:rsidRPr="00D46B8E">
        <w:rPr>
          <w:rFonts w:ascii="Times New Roman" w:hAnsi="Times New Roman" w:cs="Times New Roman"/>
          <w:sz w:val="26"/>
          <w:szCs w:val="26"/>
        </w:rPr>
        <w:t>главных администраторов  бюджетных средств районного бюджета»</w:t>
      </w:r>
      <w:r>
        <w:rPr>
          <w:rFonts w:ascii="Times New Roman" w:hAnsi="Times New Roman" w:cs="Times New Roman"/>
          <w:sz w:val="26"/>
          <w:szCs w:val="26"/>
        </w:rPr>
        <w:t xml:space="preserve"> был принят Приказ Финансового управления Администрации муниципального района </w:t>
      </w:r>
      <w:r w:rsidRPr="00D46B8E">
        <w:rPr>
          <w:rFonts w:ascii="Times New Roman" w:hAnsi="Times New Roman" w:cs="Times New Roman"/>
          <w:sz w:val="26"/>
          <w:szCs w:val="26"/>
        </w:rPr>
        <w:t>от 10.02.2020</w:t>
      </w:r>
      <w:r>
        <w:rPr>
          <w:rFonts w:ascii="Times New Roman" w:hAnsi="Times New Roman" w:cs="Times New Roman"/>
          <w:sz w:val="26"/>
          <w:szCs w:val="26"/>
        </w:rPr>
        <w:t xml:space="preserve"> № 26-П. Порядком установлены</w:t>
      </w:r>
      <w:r w:rsidR="009A3545">
        <w:rPr>
          <w:rFonts w:ascii="Times New Roman" w:hAnsi="Times New Roman" w:cs="Times New Roman"/>
          <w:sz w:val="26"/>
          <w:szCs w:val="26"/>
        </w:rPr>
        <w:t xml:space="preserve"> значения показателей</w:t>
      </w:r>
      <w:r>
        <w:rPr>
          <w:rFonts w:ascii="Times New Roman" w:hAnsi="Times New Roman" w:cs="Times New Roman"/>
          <w:sz w:val="26"/>
          <w:szCs w:val="26"/>
        </w:rPr>
        <w:t xml:space="preserve">, при достижении которых реализация бюджетных полномочий с учетом действия требований нормативно- правовых актов, регулирующих бюджетный процесс в муниципальном районе, </w:t>
      </w:r>
      <w:r w:rsidR="00E43556">
        <w:rPr>
          <w:rFonts w:ascii="Times New Roman" w:hAnsi="Times New Roman" w:cs="Times New Roman"/>
          <w:sz w:val="26"/>
          <w:szCs w:val="26"/>
        </w:rPr>
        <w:t xml:space="preserve">может считаться </w:t>
      </w:r>
      <w:r>
        <w:rPr>
          <w:rFonts w:ascii="Times New Roman" w:hAnsi="Times New Roman" w:cs="Times New Roman"/>
          <w:sz w:val="26"/>
          <w:szCs w:val="26"/>
        </w:rPr>
        <w:t xml:space="preserve">высокоэффективной. </w:t>
      </w:r>
    </w:p>
    <w:p w:rsidR="003E6947" w:rsidRDefault="00D31BBC" w:rsidP="00B637C2">
      <w:pPr>
        <w:widowControl w:val="0"/>
        <w:pBdr>
          <w:bottom w:val="single" w:sz="4" w:space="14"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Объективно</w:t>
      </w:r>
      <w:r w:rsidR="00F01EF6">
        <w:rPr>
          <w:rFonts w:ascii="Times New Roman" w:hAnsi="Times New Roman" w:cs="Times New Roman"/>
          <w:sz w:val="26"/>
          <w:szCs w:val="26"/>
        </w:rPr>
        <w:t xml:space="preserve">, существуют определенные операционные риски в деятельности главных администраторов бюджетных средств, не позволяющие достичь максимальных показателей по отдельным критериям оценки. Но  в большинстве случаев  основными причинами получения низких оценок по итогам проведения </w:t>
      </w:r>
      <w:r w:rsidR="00112228">
        <w:rPr>
          <w:rFonts w:ascii="Times New Roman" w:hAnsi="Times New Roman" w:cs="Times New Roman"/>
          <w:sz w:val="26"/>
          <w:szCs w:val="26"/>
        </w:rPr>
        <w:t xml:space="preserve">мониторинга </w:t>
      </w:r>
      <w:r w:rsidR="00F01EF6">
        <w:rPr>
          <w:rFonts w:ascii="Times New Roman" w:hAnsi="Times New Roman" w:cs="Times New Roman"/>
          <w:sz w:val="26"/>
          <w:szCs w:val="26"/>
        </w:rPr>
        <w:t>являются низкое качество бюджетного планирования,  нежелание осуществлять муниципальные закупки конкурентными способами (поскольку это право, а не обязанность заказчиков), низкая исполнительская дисциплина. Само отношение главных администратор</w:t>
      </w:r>
      <w:r w:rsidR="00112228">
        <w:rPr>
          <w:rFonts w:ascii="Times New Roman" w:hAnsi="Times New Roman" w:cs="Times New Roman"/>
          <w:sz w:val="26"/>
          <w:szCs w:val="26"/>
        </w:rPr>
        <w:t>ов</w:t>
      </w:r>
      <w:r w:rsidR="00F01EF6">
        <w:rPr>
          <w:rFonts w:ascii="Times New Roman" w:hAnsi="Times New Roman" w:cs="Times New Roman"/>
          <w:sz w:val="26"/>
          <w:szCs w:val="26"/>
        </w:rPr>
        <w:t xml:space="preserve"> бюджетных средств  к оценке качества финансового менеджмента как к чему</w:t>
      </w:r>
      <w:r w:rsidR="00E43556">
        <w:rPr>
          <w:rFonts w:ascii="Times New Roman" w:hAnsi="Times New Roman" w:cs="Times New Roman"/>
          <w:sz w:val="26"/>
          <w:szCs w:val="26"/>
        </w:rPr>
        <w:t>-</w:t>
      </w:r>
      <w:r w:rsidR="00F01EF6">
        <w:rPr>
          <w:rFonts w:ascii="Times New Roman" w:hAnsi="Times New Roman" w:cs="Times New Roman"/>
          <w:sz w:val="26"/>
          <w:szCs w:val="26"/>
        </w:rPr>
        <w:t xml:space="preserve"> то незначимому и второстепенному в их деятельности не позволяет повысить значения достигаемых показателей. Потребуется серьезная работа со сторон</w:t>
      </w:r>
      <w:r w:rsidR="00E43556">
        <w:rPr>
          <w:rFonts w:ascii="Times New Roman" w:hAnsi="Times New Roman" w:cs="Times New Roman"/>
          <w:sz w:val="26"/>
          <w:szCs w:val="26"/>
        </w:rPr>
        <w:t>ы, прежде всего, руководителей главных администратор</w:t>
      </w:r>
      <w:r>
        <w:rPr>
          <w:rFonts w:ascii="Times New Roman" w:hAnsi="Times New Roman" w:cs="Times New Roman"/>
          <w:sz w:val="26"/>
          <w:szCs w:val="26"/>
        </w:rPr>
        <w:t>ов</w:t>
      </w:r>
      <w:r w:rsidR="00E43556">
        <w:rPr>
          <w:rFonts w:ascii="Times New Roman" w:hAnsi="Times New Roman" w:cs="Times New Roman"/>
          <w:sz w:val="26"/>
          <w:szCs w:val="26"/>
        </w:rPr>
        <w:t xml:space="preserve"> бюджетных средств</w:t>
      </w:r>
      <w:r w:rsidR="00F01EF6">
        <w:rPr>
          <w:rFonts w:ascii="Times New Roman" w:hAnsi="Times New Roman" w:cs="Times New Roman"/>
          <w:sz w:val="26"/>
          <w:szCs w:val="26"/>
        </w:rPr>
        <w:t>, чтобы настроить соответствующий функционал и  не допустить дальнейшего снижения  показателей.</w:t>
      </w:r>
    </w:p>
    <w:p w:rsidR="003E6947" w:rsidRDefault="003E6947" w:rsidP="009856CA">
      <w:pPr>
        <w:autoSpaceDE w:val="0"/>
        <w:autoSpaceDN w:val="0"/>
        <w:adjustRightInd w:val="0"/>
        <w:jc w:val="both"/>
        <w:rPr>
          <w:rFonts w:ascii="Times New Roman" w:hAnsi="Times New Roman" w:cs="Times New Roman"/>
          <w:sz w:val="26"/>
          <w:szCs w:val="26"/>
        </w:rPr>
      </w:pPr>
      <w:r w:rsidRPr="003E6947">
        <w:rPr>
          <w:rFonts w:ascii="Times New Roman" w:hAnsi="Times New Roman" w:cs="Times New Roman"/>
          <w:noProof/>
          <w:sz w:val="26"/>
          <w:szCs w:val="26"/>
        </w:rPr>
        <w:lastRenderedPageBreak/>
        <w:drawing>
          <wp:inline distT="0" distB="0" distL="0" distR="0">
            <wp:extent cx="6145959" cy="3123210"/>
            <wp:effectExtent l="19050" t="0" r="26241" b="99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E3EAE" w:rsidRDefault="003E6947" w:rsidP="008B7A52">
      <w:pPr>
        <w:jc w:val="both"/>
        <w:rPr>
          <w:rFonts w:ascii="Times New Roman" w:eastAsia="Calibri" w:hAnsi="Times New Roman" w:cs="Times New Roman"/>
          <w:color w:val="000000"/>
          <w:sz w:val="26"/>
          <w:szCs w:val="26"/>
        </w:rPr>
      </w:pPr>
      <w:r>
        <w:rPr>
          <w:rFonts w:ascii="Times New Roman" w:hAnsi="Times New Roman" w:cs="Times New Roman"/>
          <w:sz w:val="26"/>
          <w:szCs w:val="26"/>
        </w:rPr>
        <w:tab/>
      </w:r>
      <w:r w:rsidR="00D31BBC">
        <w:rPr>
          <w:rFonts w:ascii="Times New Roman" w:hAnsi="Times New Roman" w:cs="Times New Roman"/>
          <w:sz w:val="26"/>
          <w:szCs w:val="26"/>
        </w:rPr>
        <w:t>С учетом достаточно сложной текущей экономической ситуации п</w:t>
      </w:r>
      <w:r w:rsidR="008E3EAE" w:rsidRPr="008E3EAE">
        <w:rPr>
          <w:rFonts w:ascii="Times New Roman" w:eastAsia="Calibri" w:hAnsi="Times New Roman" w:cs="Times New Roman"/>
          <w:color w:val="000000"/>
          <w:sz w:val="26"/>
          <w:szCs w:val="26"/>
        </w:rPr>
        <w:t>роведение бюджетной политики</w:t>
      </w:r>
      <w:r w:rsidR="00F01EF6">
        <w:rPr>
          <w:rFonts w:ascii="Times New Roman" w:eastAsia="Calibri" w:hAnsi="Times New Roman" w:cs="Times New Roman"/>
          <w:color w:val="000000"/>
          <w:sz w:val="26"/>
          <w:szCs w:val="26"/>
        </w:rPr>
        <w:t xml:space="preserve"> органами местного самоуправления муниципального района </w:t>
      </w:r>
      <w:r w:rsidR="00344184">
        <w:rPr>
          <w:rFonts w:ascii="Times New Roman" w:eastAsia="Calibri" w:hAnsi="Times New Roman" w:cs="Times New Roman"/>
          <w:color w:val="000000"/>
          <w:sz w:val="26"/>
          <w:szCs w:val="26"/>
        </w:rPr>
        <w:t xml:space="preserve">должно быть </w:t>
      </w:r>
      <w:r w:rsidR="00F01EF6">
        <w:rPr>
          <w:rFonts w:ascii="Times New Roman" w:eastAsia="Calibri" w:hAnsi="Times New Roman" w:cs="Times New Roman"/>
          <w:color w:val="000000"/>
          <w:sz w:val="26"/>
          <w:szCs w:val="26"/>
        </w:rPr>
        <w:t xml:space="preserve"> реализовано путем</w:t>
      </w:r>
      <w:r w:rsidR="008E3EAE" w:rsidRPr="008E3EAE">
        <w:rPr>
          <w:rFonts w:ascii="Times New Roman" w:eastAsia="Calibri" w:hAnsi="Times New Roman" w:cs="Times New Roman"/>
          <w:color w:val="000000"/>
          <w:sz w:val="26"/>
          <w:szCs w:val="26"/>
        </w:rPr>
        <w:t xml:space="preserve"> максимально </w:t>
      </w:r>
      <w:r w:rsidR="00FD640F">
        <w:rPr>
          <w:rFonts w:ascii="Times New Roman" w:eastAsia="Calibri" w:hAnsi="Times New Roman" w:cs="Times New Roman"/>
          <w:color w:val="000000"/>
          <w:sz w:val="26"/>
          <w:szCs w:val="26"/>
        </w:rPr>
        <w:t xml:space="preserve">обоснованного планирования и </w:t>
      </w:r>
      <w:r w:rsidR="008E3EAE" w:rsidRPr="008E3EAE">
        <w:rPr>
          <w:rFonts w:ascii="Times New Roman" w:eastAsia="Calibri" w:hAnsi="Times New Roman" w:cs="Times New Roman"/>
          <w:color w:val="000000"/>
          <w:sz w:val="26"/>
          <w:szCs w:val="26"/>
        </w:rPr>
        <w:t>эффективного использования имеющихся финансовых ресурсов, обеспечения режима экономного и рационального</w:t>
      </w:r>
      <w:r w:rsidR="008E3EAE" w:rsidRPr="006623B2">
        <w:rPr>
          <w:rFonts w:ascii="Times New Roman" w:eastAsia="Calibri" w:hAnsi="Times New Roman" w:cs="Times New Roman"/>
          <w:color w:val="000000"/>
          <w:sz w:val="26"/>
          <w:szCs w:val="26"/>
        </w:rPr>
        <w:t xml:space="preserve"> </w:t>
      </w:r>
      <w:r w:rsidR="00F01EF6">
        <w:rPr>
          <w:rFonts w:ascii="Times New Roman" w:eastAsia="Calibri" w:hAnsi="Times New Roman" w:cs="Times New Roman"/>
          <w:color w:val="000000"/>
          <w:sz w:val="26"/>
          <w:szCs w:val="26"/>
        </w:rPr>
        <w:t xml:space="preserve">расходования </w:t>
      </w:r>
      <w:r w:rsidR="008E3EAE" w:rsidRPr="006623B2">
        <w:rPr>
          <w:rFonts w:ascii="Times New Roman" w:eastAsia="Calibri" w:hAnsi="Times New Roman" w:cs="Times New Roman"/>
          <w:color w:val="000000"/>
          <w:sz w:val="26"/>
          <w:szCs w:val="26"/>
        </w:rPr>
        <w:t>бюджетных средств, ответственного подхода к принятию новых расходных обязательств с учетом их социально-экономической значимости и обеспеченности ст</w:t>
      </w:r>
      <w:r w:rsidR="008E3EAE">
        <w:rPr>
          <w:rFonts w:ascii="Times New Roman" w:eastAsia="Calibri" w:hAnsi="Times New Roman" w:cs="Times New Roman"/>
          <w:color w:val="000000"/>
          <w:sz w:val="26"/>
          <w:szCs w:val="26"/>
        </w:rPr>
        <w:t>абильными доходными источниками</w:t>
      </w:r>
      <w:r w:rsidR="0047181F">
        <w:rPr>
          <w:rFonts w:ascii="Times New Roman" w:eastAsia="Calibri" w:hAnsi="Times New Roman" w:cs="Times New Roman"/>
          <w:color w:val="000000"/>
          <w:sz w:val="26"/>
          <w:szCs w:val="26"/>
        </w:rPr>
        <w:t>, их соответствия национальным целям развития.</w:t>
      </w:r>
    </w:p>
    <w:p w:rsidR="008E3EAE" w:rsidRPr="006623B2" w:rsidRDefault="008E3EAE" w:rsidP="008E3EAE">
      <w:pPr>
        <w:shd w:val="clear" w:color="auto" w:fill="FFFFFF"/>
        <w:ind w:firstLine="709"/>
        <w:jc w:val="both"/>
        <w:rPr>
          <w:rFonts w:ascii="Times New Roman" w:eastAsia="Calibri" w:hAnsi="Times New Roman" w:cs="Times New Roman"/>
          <w:sz w:val="26"/>
          <w:szCs w:val="26"/>
        </w:rPr>
      </w:pPr>
      <w:r w:rsidRPr="006623B2">
        <w:rPr>
          <w:rFonts w:ascii="Times New Roman" w:eastAsia="Calibri" w:hAnsi="Times New Roman" w:cs="Times New Roman"/>
          <w:sz w:val="26"/>
          <w:szCs w:val="26"/>
        </w:rPr>
        <w:t xml:space="preserve">В этой связи будет продолжено применение мер, направленных на концентрацию имеющихся ресурсов на приоритетных направлениях расходования бюджетных средств, оптимизацию </w:t>
      </w:r>
      <w:r w:rsidRPr="006623B2">
        <w:rPr>
          <w:rFonts w:ascii="Times New Roman" w:hAnsi="Times New Roman" w:cs="Times New Roman"/>
          <w:sz w:val="26"/>
          <w:szCs w:val="26"/>
        </w:rPr>
        <w:t xml:space="preserve">избыточных </w:t>
      </w:r>
      <w:r w:rsidRPr="006623B2">
        <w:rPr>
          <w:rFonts w:ascii="Times New Roman" w:eastAsia="Calibri" w:hAnsi="Times New Roman" w:cs="Times New Roman"/>
          <w:sz w:val="26"/>
          <w:szCs w:val="26"/>
        </w:rPr>
        <w:t>расходов</w:t>
      </w:r>
      <w:r w:rsidRPr="006623B2">
        <w:rPr>
          <w:rFonts w:ascii="Times New Roman" w:hAnsi="Times New Roman" w:cs="Times New Roman"/>
          <w:sz w:val="26"/>
          <w:szCs w:val="26"/>
        </w:rPr>
        <w:t>, отказ от принятия расходных обязательств, не имеющих высокой социальной значимости.</w:t>
      </w:r>
      <w:r w:rsidRPr="006623B2">
        <w:rPr>
          <w:rFonts w:ascii="Times New Roman" w:eastAsia="Calibri" w:hAnsi="Times New Roman" w:cs="Times New Roman"/>
          <w:sz w:val="26"/>
          <w:szCs w:val="26"/>
        </w:rPr>
        <w:t xml:space="preserve"> </w:t>
      </w:r>
    </w:p>
    <w:p w:rsidR="008E3EAE" w:rsidRPr="006623B2" w:rsidRDefault="008E3EAE" w:rsidP="008E3EAE">
      <w:pPr>
        <w:pStyle w:val="Style14"/>
        <w:widowControl/>
        <w:spacing w:line="240" w:lineRule="auto"/>
        <w:ind w:firstLine="708"/>
        <w:jc w:val="both"/>
        <w:rPr>
          <w:color w:val="000000"/>
          <w:sz w:val="26"/>
          <w:szCs w:val="26"/>
        </w:rPr>
      </w:pPr>
      <w:r w:rsidRPr="006623B2">
        <w:rPr>
          <w:rStyle w:val="FontStyle14"/>
          <w:color w:val="000000"/>
        </w:rPr>
        <w:t xml:space="preserve">Повышение </w:t>
      </w:r>
      <w:r w:rsidRPr="006623B2">
        <w:rPr>
          <w:color w:val="000000"/>
          <w:sz w:val="26"/>
          <w:szCs w:val="26"/>
        </w:rPr>
        <w:t>эффективности процессов планирования и исполнения бюджета муниципального района</w:t>
      </w:r>
      <w:r>
        <w:rPr>
          <w:color w:val="000000"/>
          <w:sz w:val="26"/>
          <w:szCs w:val="26"/>
        </w:rPr>
        <w:t xml:space="preserve"> будет осуществляться </w:t>
      </w:r>
      <w:r w:rsidRPr="006623B2">
        <w:rPr>
          <w:color w:val="000000"/>
          <w:sz w:val="26"/>
          <w:szCs w:val="26"/>
        </w:rPr>
        <w:t xml:space="preserve">в том числе за счет повышения гибкости бюджетных процедур, дальнейшего развития казначейского обслуживания исполнения бюджета муниципального района, </w:t>
      </w:r>
      <w:r w:rsidRPr="006623B2">
        <w:rPr>
          <w:rFonts w:eastAsia="Calibri"/>
          <w:color w:val="000000"/>
          <w:sz w:val="26"/>
          <w:szCs w:val="26"/>
        </w:rPr>
        <w:t>повышения эффективности распределения бюджетных средств</w:t>
      </w:r>
      <w:r w:rsidRPr="006623B2">
        <w:rPr>
          <w:color w:val="000000"/>
          <w:sz w:val="26"/>
          <w:szCs w:val="26"/>
        </w:rPr>
        <w:t>.</w:t>
      </w:r>
    </w:p>
    <w:p w:rsidR="008E3EAE" w:rsidRPr="006623B2" w:rsidRDefault="008E3EAE" w:rsidP="008E3EAE">
      <w:pPr>
        <w:autoSpaceDE w:val="0"/>
        <w:autoSpaceDN w:val="0"/>
        <w:adjustRightInd w:val="0"/>
        <w:spacing w:line="233" w:lineRule="auto"/>
        <w:ind w:firstLine="709"/>
        <w:jc w:val="both"/>
        <w:rPr>
          <w:rFonts w:ascii="Times New Roman" w:hAnsi="Times New Roman" w:cs="Times New Roman"/>
          <w:sz w:val="26"/>
          <w:szCs w:val="26"/>
        </w:rPr>
      </w:pPr>
      <w:r w:rsidRPr="006623B2">
        <w:rPr>
          <w:rFonts w:ascii="Times New Roman" w:hAnsi="Times New Roman" w:cs="Times New Roman"/>
          <w:sz w:val="26"/>
          <w:szCs w:val="26"/>
        </w:rPr>
        <w:t>Назрела необходимость усиления контроля за использованием бюджетных средств, прежде всего, путем совершенствования ведомственного контроля, осуществляемого главными распорядителями средств бюджета муниципального района в отношении подведомственных им муниципальных</w:t>
      </w:r>
      <w:r w:rsidR="0047181F">
        <w:rPr>
          <w:rFonts w:ascii="Times New Roman" w:hAnsi="Times New Roman" w:cs="Times New Roman"/>
          <w:sz w:val="26"/>
          <w:szCs w:val="26"/>
        </w:rPr>
        <w:t xml:space="preserve"> учреждений</w:t>
      </w:r>
      <w:r>
        <w:rPr>
          <w:rFonts w:ascii="Times New Roman" w:hAnsi="Times New Roman" w:cs="Times New Roman"/>
          <w:sz w:val="26"/>
          <w:szCs w:val="26"/>
        </w:rPr>
        <w:t>.</w:t>
      </w:r>
    </w:p>
    <w:p w:rsidR="00A22CD5" w:rsidRPr="00132929" w:rsidRDefault="008E3EAE" w:rsidP="008E3EAE">
      <w:pPr>
        <w:jc w:val="both"/>
        <w:rPr>
          <w:rFonts w:ascii="Times New Roman" w:hAnsi="Times New Roman" w:cs="Times New Roman"/>
          <w:sz w:val="26"/>
          <w:szCs w:val="26"/>
        </w:rPr>
      </w:pPr>
      <w:r w:rsidRPr="006623B2">
        <w:rPr>
          <w:rFonts w:ascii="Times New Roman" w:hAnsi="Times New Roman" w:cs="Times New Roman"/>
          <w:sz w:val="26"/>
          <w:szCs w:val="26"/>
        </w:rPr>
        <w:tab/>
        <w:t xml:space="preserve">В последние годы претерпела значительные изменения законодательная база внутреннего государственного (муниципального) контроля - расширено понятие государственного (муниципального) финансового контроля, сформировалось понятие ущерба, причиненного публично-правовому образованию, завершается формирование федеральной системы стандартов внутреннего государственного (муниципального) </w:t>
      </w:r>
      <w:r w:rsidRPr="006623B2">
        <w:rPr>
          <w:rFonts w:ascii="Times New Roman" w:hAnsi="Times New Roman" w:cs="Times New Roman"/>
          <w:sz w:val="26"/>
          <w:szCs w:val="26"/>
        </w:rPr>
        <w:br/>
        <w:t>контроля для всех уровней бюджетной системы</w:t>
      </w:r>
      <w:r w:rsidRPr="00A22CD5">
        <w:rPr>
          <w:rFonts w:ascii="Times New Roman" w:hAnsi="Times New Roman" w:cs="Times New Roman"/>
          <w:sz w:val="26"/>
          <w:szCs w:val="26"/>
        </w:rPr>
        <w:t>.</w:t>
      </w:r>
    </w:p>
    <w:p w:rsidR="008E3EAE" w:rsidRPr="006623B2" w:rsidRDefault="00A22CD5" w:rsidP="008E3EAE">
      <w:pPr>
        <w:jc w:val="both"/>
        <w:rPr>
          <w:rFonts w:ascii="Times New Roman" w:hAnsi="Times New Roman" w:cs="Times New Roman"/>
          <w:sz w:val="26"/>
          <w:szCs w:val="26"/>
        </w:rPr>
      </w:pPr>
      <w:r w:rsidRPr="00A22CD5">
        <w:rPr>
          <w:rFonts w:ascii="Times New Roman" w:hAnsi="Times New Roman" w:cs="Times New Roman"/>
          <w:sz w:val="26"/>
          <w:szCs w:val="26"/>
        </w:rPr>
        <w:tab/>
      </w:r>
      <w:r w:rsidR="008E3EAE" w:rsidRPr="006623B2">
        <w:rPr>
          <w:rFonts w:ascii="Times New Roman" w:hAnsi="Times New Roman" w:cs="Times New Roman"/>
          <w:sz w:val="26"/>
          <w:szCs w:val="26"/>
        </w:rPr>
        <w:t xml:space="preserve">Совершенствуется внутренний финансовый аудит. Внесенными </w:t>
      </w:r>
      <w:r w:rsidR="008E3EAE" w:rsidRPr="006623B2">
        <w:rPr>
          <w:rFonts w:ascii="Times New Roman" w:hAnsi="Times New Roman" w:cs="Times New Roman"/>
          <w:sz w:val="26"/>
          <w:szCs w:val="26"/>
        </w:rPr>
        <w:br/>
        <w:t xml:space="preserve">изменениями, уточнены полномочия участников бюджетного процесса по организации и проведению внутреннего финансового аудита, определены цели, задачи и порядок осуществления аудита. В связи с этим требуется совместная работа федеральных органов, государственных органов, органов местного самоуправления по дальнейшему </w:t>
      </w:r>
      <w:r w:rsidR="008E3EAE" w:rsidRPr="006623B2">
        <w:rPr>
          <w:rFonts w:ascii="Times New Roman" w:hAnsi="Times New Roman" w:cs="Times New Roman"/>
          <w:sz w:val="26"/>
          <w:szCs w:val="26"/>
        </w:rPr>
        <w:lastRenderedPageBreak/>
        <w:t>развитию системы внутреннего государственного (муниципального) контроля и контроля в сфере закупок.</w:t>
      </w:r>
    </w:p>
    <w:p w:rsidR="008E3EAE" w:rsidRPr="006623B2" w:rsidRDefault="008E3EAE" w:rsidP="008E3EAE">
      <w:pPr>
        <w:autoSpaceDE w:val="0"/>
        <w:autoSpaceDN w:val="0"/>
        <w:adjustRightInd w:val="0"/>
        <w:ind w:firstLine="709"/>
        <w:jc w:val="both"/>
        <w:rPr>
          <w:rFonts w:ascii="Times New Roman" w:eastAsia="Calibri" w:hAnsi="Times New Roman" w:cs="Times New Roman"/>
          <w:color w:val="000000"/>
          <w:kern w:val="24"/>
          <w:sz w:val="26"/>
          <w:szCs w:val="26"/>
        </w:rPr>
      </w:pPr>
      <w:r w:rsidRPr="006623B2">
        <w:rPr>
          <w:rFonts w:ascii="Times New Roman" w:eastAsia="Calibri" w:hAnsi="Times New Roman" w:cs="Times New Roman"/>
          <w:color w:val="000000"/>
          <w:sz w:val="26"/>
          <w:szCs w:val="26"/>
        </w:rPr>
        <w:t xml:space="preserve">Среди приоритетов бюджетной политики муниципального района на среднесрочный период  по- прежнему останется </w:t>
      </w:r>
      <w:r w:rsidR="00705066">
        <w:rPr>
          <w:rFonts w:ascii="Times New Roman" w:eastAsia="Calibri" w:hAnsi="Times New Roman" w:cs="Times New Roman"/>
          <w:color w:val="000000"/>
          <w:sz w:val="26"/>
          <w:szCs w:val="26"/>
        </w:rPr>
        <w:t>с</w:t>
      </w:r>
      <w:r w:rsidRPr="006623B2">
        <w:rPr>
          <w:rFonts w:ascii="Times New Roman" w:eastAsia="Calibri" w:hAnsi="Times New Roman" w:cs="Times New Roman"/>
          <w:color w:val="000000"/>
          <w:sz w:val="26"/>
          <w:szCs w:val="26"/>
        </w:rPr>
        <w:t>облюдени</w:t>
      </w:r>
      <w:r w:rsidR="00FA52F2">
        <w:rPr>
          <w:rFonts w:ascii="Times New Roman" w:eastAsia="Calibri" w:hAnsi="Times New Roman" w:cs="Times New Roman"/>
          <w:color w:val="000000"/>
          <w:sz w:val="26"/>
          <w:szCs w:val="26"/>
        </w:rPr>
        <w:t>е</w:t>
      </w:r>
      <w:r w:rsidRPr="006623B2">
        <w:rPr>
          <w:rFonts w:ascii="Times New Roman" w:eastAsia="Calibri" w:hAnsi="Times New Roman" w:cs="Times New Roman"/>
          <w:color w:val="000000"/>
          <w:sz w:val="26"/>
          <w:szCs w:val="26"/>
        </w:rPr>
        <w:t xml:space="preserve"> требований законодательства Российской Федерации о контрактной системе в сфере закупок, нормативных правовых актов в части планирования закупок, в том числе в сфере информационно-коммуникационных технологий.</w:t>
      </w:r>
    </w:p>
    <w:p w:rsidR="00E43556" w:rsidRPr="003A01B2" w:rsidRDefault="00E43556" w:rsidP="00E43556">
      <w:pPr>
        <w:pStyle w:val="a7"/>
        <w:spacing w:before="0" w:beforeAutospacing="0" w:after="0" w:afterAutospacing="0"/>
        <w:ind w:firstLine="720"/>
        <w:jc w:val="both"/>
        <w:rPr>
          <w:rFonts w:ascii="Times New Roman" w:hAnsi="Times New Roman" w:cs="Times New Roman"/>
          <w:color w:val="000000"/>
          <w:sz w:val="26"/>
          <w:szCs w:val="26"/>
        </w:rPr>
      </w:pPr>
      <w:r w:rsidRPr="003A01B2">
        <w:rPr>
          <w:rFonts w:ascii="Times New Roman" w:hAnsi="Times New Roman" w:cs="Times New Roman"/>
          <w:color w:val="000000"/>
          <w:sz w:val="26"/>
          <w:szCs w:val="26"/>
        </w:rPr>
        <w:t>В 2022-2024 годах будет продолжена работа по наполнению информационных ресурсов сведениями о деятельности органов местного самоуправления муниципального района в сфере управления муниципальными финансами для свободного до</w:t>
      </w:r>
      <w:r>
        <w:rPr>
          <w:rFonts w:ascii="Times New Roman" w:hAnsi="Times New Roman" w:cs="Times New Roman"/>
          <w:color w:val="000000"/>
          <w:sz w:val="26"/>
          <w:szCs w:val="26"/>
        </w:rPr>
        <w:t>ступа широкой общественности</w:t>
      </w:r>
      <w:r w:rsidRPr="003A01B2">
        <w:rPr>
          <w:rFonts w:ascii="Times New Roman" w:hAnsi="Times New Roman" w:cs="Times New Roman"/>
          <w:color w:val="000000"/>
          <w:sz w:val="26"/>
          <w:szCs w:val="26"/>
        </w:rPr>
        <w:t>.</w:t>
      </w:r>
    </w:p>
    <w:p w:rsidR="008E3EAE" w:rsidRPr="00194640" w:rsidRDefault="00194640" w:rsidP="00E43556">
      <w:pPr>
        <w:ind w:firstLine="540"/>
        <w:jc w:val="both"/>
        <w:rPr>
          <w:rFonts w:ascii="Times New Roman" w:hAnsi="Times New Roman" w:cs="Times New Roman"/>
          <w:sz w:val="26"/>
          <w:szCs w:val="26"/>
        </w:rPr>
      </w:pPr>
      <w:r w:rsidRPr="002942BC">
        <w:rPr>
          <w:rFonts w:ascii="Times New Roman" w:hAnsi="Times New Roman" w:cs="Times New Roman"/>
          <w:sz w:val="26"/>
          <w:szCs w:val="26"/>
        </w:rPr>
        <w:t>Обеспечение прозрачности и открытости</w:t>
      </w:r>
      <w:r w:rsidR="00460CB7">
        <w:rPr>
          <w:rFonts w:ascii="Times New Roman" w:hAnsi="Times New Roman" w:cs="Times New Roman"/>
          <w:sz w:val="26"/>
          <w:szCs w:val="26"/>
        </w:rPr>
        <w:t xml:space="preserve"> муниципальных финансов</w:t>
      </w:r>
      <w:r>
        <w:rPr>
          <w:rFonts w:ascii="Times New Roman" w:hAnsi="Times New Roman" w:cs="Times New Roman"/>
          <w:sz w:val="26"/>
          <w:szCs w:val="26"/>
        </w:rPr>
        <w:t>, обозначенное среди задач бюджетной политики муниципального района на ближайшую перспективу</w:t>
      </w:r>
      <w:r w:rsidR="00E43556">
        <w:rPr>
          <w:rFonts w:ascii="Times New Roman" w:hAnsi="Times New Roman" w:cs="Times New Roman"/>
          <w:sz w:val="26"/>
          <w:szCs w:val="26"/>
        </w:rPr>
        <w:t>,</w:t>
      </w:r>
      <w:r>
        <w:rPr>
          <w:rFonts w:ascii="Times New Roman" w:hAnsi="Times New Roman" w:cs="Times New Roman"/>
          <w:sz w:val="26"/>
          <w:szCs w:val="26"/>
        </w:rPr>
        <w:t xml:space="preserve"> </w:t>
      </w:r>
      <w:r w:rsidRPr="002942BC">
        <w:rPr>
          <w:rFonts w:ascii="Times New Roman" w:hAnsi="Times New Roman" w:cs="Times New Roman"/>
          <w:sz w:val="26"/>
          <w:szCs w:val="26"/>
        </w:rPr>
        <w:t xml:space="preserve"> </w:t>
      </w:r>
      <w:r w:rsidR="00460CB7">
        <w:rPr>
          <w:rFonts w:ascii="Times New Roman" w:hAnsi="Times New Roman" w:cs="Times New Roman"/>
          <w:sz w:val="26"/>
          <w:szCs w:val="26"/>
        </w:rPr>
        <w:t>б</w:t>
      </w:r>
      <w:r w:rsidR="006623B2" w:rsidRPr="006623B2">
        <w:rPr>
          <w:rStyle w:val="FontStyle14"/>
          <w:color w:val="000000"/>
        </w:rPr>
        <w:t>удет достигаться в том числе за счет размещения в открытом доступе актуальной информации, связанной с формированием и исполнением бюджета муниципального района, регулярной публикации в информационно-телекоммуникационной сети «Интернет» «Бюджета для граждан», формирования, представления и актуализации на постоянной основе материалов на едином портале бюджетной системы Российской Федерации.</w:t>
      </w:r>
      <w:r w:rsidR="006623B2" w:rsidRPr="006623B2">
        <w:rPr>
          <w:rFonts w:ascii="Times New Roman" w:hAnsi="Times New Roman" w:cs="Times New Roman"/>
          <w:sz w:val="26"/>
          <w:szCs w:val="26"/>
        </w:rPr>
        <w:t xml:space="preserve"> Реализация указанных мероприятий призван</w:t>
      </w:r>
      <w:r w:rsidR="00B637C2">
        <w:rPr>
          <w:rFonts w:ascii="Times New Roman" w:hAnsi="Times New Roman" w:cs="Times New Roman"/>
          <w:sz w:val="26"/>
          <w:szCs w:val="26"/>
        </w:rPr>
        <w:t>а</w:t>
      </w:r>
      <w:r w:rsidR="006623B2" w:rsidRPr="006623B2">
        <w:rPr>
          <w:rFonts w:ascii="Times New Roman" w:hAnsi="Times New Roman" w:cs="Times New Roman"/>
          <w:sz w:val="26"/>
          <w:szCs w:val="26"/>
        </w:rPr>
        <w:t xml:space="preserve"> способствовать повышению уровня финансовой грамотности населения  муниципального района.</w:t>
      </w:r>
      <w:r w:rsidR="0047181F">
        <w:rPr>
          <w:rFonts w:ascii="Times New Roman" w:hAnsi="Times New Roman" w:cs="Times New Roman"/>
          <w:sz w:val="26"/>
          <w:szCs w:val="26"/>
        </w:rPr>
        <w:t xml:space="preserve"> Решению указанной задачи должно </w:t>
      </w:r>
      <w:r w:rsidR="0047181F" w:rsidRPr="00194640">
        <w:rPr>
          <w:rFonts w:ascii="Times New Roman" w:hAnsi="Times New Roman" w:cs="Times New Roman"/>
          <w:sz w:val="26"/>
          <w:szCs w:val="26"/>
        </w:rPr>
        <w:t xml:space="preserve">послужить </w:t>
      </w:r>
      <w:r w:rsidR="008E3EAE" w:rsidRPr="00194640">
        <w:rPr>
          <w:rFonts w:ascii="Times New Roman" w:hAnsi="Times New Roman" w:cs="Times New Roman"/>
          <w:sz w:val="26"/>
          <w:szCs w:val="26"/>
        </w:rPr>
        <w:t xml:space="preserve">  развити</w:t>
      </w:r>
      <w:r w:rsidR="0047181F" w:rsidRPr="00194640">
        <w:rPr>
          <w:rFonts w:ascii="Times New Roman" w:hAnsi="Times New Roman" w:cs="Times New Roman"/>
          <w:sz w:val="26"/>
          <w:szCs w:val="26"/>
        </w:rPr>
        <w:t>е</w:t>
      </w:r>
      <w:r w:rsidR="008E3EAE" w:rsidRPr="00194640">
        <w:rPr>
          <w:rFonts w:ascii="Times New Roman" w:hAnsi="Times New Roman" w:cs="Times New Roman"/>
          <w:sz w:val="26"/>
          <w:szCs w:val="26"/>
        </w:rPr>
        <w:t xml:space="preserve">  информационных  технологий  и  интеграци</w:t>
      </w:r>
      <w:r w:rsidR="0047181F" w:rsidRPr="00194640">
        <w:rPr>
          <w:rFonts w:ascii="Times New Roman" w:hAnsi="Times New Roman" w:cs="Times New Roman"/>
          <w:sz w:val="26"/>
          <w:szCs w:val="26"/>
        </w:rPr>
        <w:t>я</w:t>
      </w:r>
      <w:r w:rsidR="008E3EAE" w:rsidRPr="00194640">
        <w:rPr>
          <w:rFonts w:ascii="Times New Roman" w:hAnsi="Times New Roman" w:cs="Times New Roman"/>
          <w:sz w:val="26"/>
          <w:szCs w:val="26"/>
        </w:rPr>
        <w:t xml:space="preserve">  информационных ресурсов в сфере управления  муниципальными финансами</w:t>
      </w:r>
      <w:r w:rsidR="0047181F" w:rsidRPr="00194640">
        <w:rPr>
          <w:rFonts w:ascii="Times New Roman" w:hAnsi="Times New Roman" w:cs="Times New Roman"/>
          <w:sz w:val="26"/>
          <w:szCs w:val="26"/>
        </w:rPr>
        <w:t>.</w:t>
      </w:r>
    </w:p>
    <w:p w:rsidR="00194640" w:rsidRPr="003A01B2" w:rsidRDefault="00194640" w:rsidP="00194640">
      <w:pPr>
        <w:autoSpaceDE w:val="0"/>
        <w:autoSpaceDN w:val="0"/>
        <w:adjustRightInd w:val="0"/>
        <w:ind w:firstLine="540"/>
        <w:jc w:val="both"/>
        <w:rPr>
          <w:rFonts w:ascii="Times New Roman" w:hAnsi="Times New Roman" w:cs="Times New Roman"/>
          <w:sz w:val="26"/>
          <w:szCs w:val="26"/>
        </w:rPr>
      </w:pPr>
      <w:r w:rsidRPr="003A01B2">
        <w:rPr>
          <w:rFonts w:ascii="Times New Roman" w:hAnsi="Times New Roman" w:cs="Times New Roman"/>
          <w:sz w:val="26"/>
          <w:szCs w:val="26"/>
        </w:rPr>
        <w:t>В целях обеспечения принципа прозрачности (открытости) бюджетов бюджетной системы Российской Федерации в соответствии с приказом Министерства финансов РФ от 28.12.2016г. №243н «О составе и порядке размещения и предоставления информации на едином портале бюджетной системы РФ» финансовыми органами муниципальных образований муниципального района с 01.01.2020 осуществляется работа по публикации соответствующей информации на едином портале бюджетной системы Российской Федерации</w:t>
      </w:r>
      <w:r w:rsidR="00B637C2">
        <w:rPr>
          <w:rFonts w:ascii="Times New Roman" w:hAnsi="Times New Roman" w:cs="Times New Roman"/>
          <w:sz w:val="26"/>
          <w:szCs w:val="26"/>
        </w:rPr>
        <w:t xml:space="preserve"> (далее- ЕПБС)</w:t>
      </w:r>
      <w:r w:rsidRPr="003A01B2">
        <w:rPr>
          <w:rFonts w:ascii="Times New Roman" w:hAnsi="Times New Roman" w:cs="Times New Roman"/>
          <w:sz w:val="26"/>
          <w:szCs w:val="26"/>
        </w:rPr>
        <w:t>.</w:t>
      </w:r>
    </w:p>
    <w:p w:rsidR="00194640" w:rsidRDefault="00194640" w:rsidP="00194640">
      <w:pPr>
        <w:autoSpaceDE w:val="0"/>
        <w:autoSpaceDN w:val="0"/>
        <w:adjustRightInd w:val="0"/>
        <w:jc w:val="both"/>
        <w:rPr>
          <w:rFonts w:ascii="Times New Roman" w:hAnsi="Times New Roman" w:cs="Times New Roman"/>
          <w:sz w:val="26"/>
          <w:szCs w:val="26"/>
        </w:rPr>
      </w:pPr>
      <w:r w:rsidRPr="003A01B2">
        <w:rPr>
          <w:rFonts w:ascii="Times New Roman" w:hAnsi="Times New Roman" w:cs="Times New Roman"/>
          <w:sz w:val="26"/>
          <w:szCs w:val="26"/>
        </w:rPr>
        <w:tab/>
        <w:t xml:space="preserve">Несмотря на </w:t>
      </w:r>
      <w:r w:rsidR="00460CB7">
        <w:rPr>
          <w:rFonts w:ascii="Times New Roman" w:hAnsi="Times New Roman" w:cs="Times New Roman"/>
          <w:sz w:val="26"/>
          <w:szCs w:val="26"/>
        </w:rPr>
        <w:t>наличие многочисленных т</w:t>
      </w:r>
      <w:r w:rsidRPr="003A01B2">
        <w:rPr>
          <w:rFonts w:ascii="Times New Roman" w:hAnsi="Times New Roman" w:cs="Times New Roman"/>
          <w:sz w:val="26"/>
          <w:szCs w:val="26"/>
        </w:rPr>
        <w:t>ехнически</w:t>
      </w:r>
      <w:r w:rsidR="00460CB7">
        <w:rPr>
          <w:rFonts w:ascii="Times New Roman" w:hAnsi="Times New Roman" w:cs="Times New Roman"/>
          <w:sz w:val="26"/>
          <w:szCs w:val="26"/>
        </w:rPr>
        <w:t>х</w:t>
      </w:r>
      <w:r w:rsidRPr="003A01B2">
        <w:rPr>
          <w:rFonts w:ascii="Times New Roman" w:hAnsi="Times New Roman" w:cs="Times New Roman"/>
          <w:sz w:val="26"/>
          <w:szCs w:val="26"/>
        </w:rPr>
        <w:t xml:space="preserve"> проблем</w:t>
      </w:r>
      <w:r w:rsidR="00460CB7">
        <w:rPr>
          <w:rFonts w:ascii="Times New Roman" w:hAnsi="Times New Roman" w:cs="Times New Roman"/>
          <w:sz w:val="26"/>
          <w:szCs w:val="26"/>
        </w:rPr>
        <w:t xml:space="preserve"> (низкая скорость передачи данных, нестабильно работающая сеть Интернет и т.д</w:t>
      </w:r>
      <w:r w:rsidR="004569FD">
        <w:rPr>
          <w:rFonts w:ascii="Times New Roman" w:hAnsi="Times New Roman" w:cs="Times New Roman"/>
          <w:sz w:val="26"/>
          <w:szCs w:val="26"/>
        </w:rPr>
        <w:t>.</w:t>
      </w:r>
      <w:r w:rsidR="00460CB7">
        <w:rPr>
          <w:rFonts w:ascii="Times New Roman" w:hAnsi="Times New Roman" w:cs="Times New Roman"/>
          <w:sz w:val="26"/>
          <w:szCs w:val="26"/>
        </w:rPr>
        <w:t xml:space="preserve">)  которые усложняют процесс </w:t>
      </w:r>
      <w:r w:rsidRPr="003A01B2">
        <w:rPr>
          <w:rFonts w:ascii="Times New Roman" w:hAnsi="Times New Roman" w:cs="Times New Roman"/>
          <w:sz w:val="26"/>
          <w:szCs w:val="26"/>
        </w:rPr>
        <w:t xml:space="preserve"> размещени</w:t>
      </w:r>
      <w:r w:rsidR="00460CB7">
        <w:rPr>
          <w:rFonts w:ascii="Times New Roman" w:hAnsi="Times New Roman" w:cs="Times New Roman"/>
          <w:sz w:val="26"/>
          <w:szCs w:val="26"/>
        </w:rPr>
        <w:t>я</w:t>
      </w:r>
      <w:r w:rsidRPr="003A01B2">
        <w:rPr>
          <w:rFonts w:ascii="Times New Roman" w:hAnsi="Times New Roman" w:cs="Times New Roman"/>
          <w:sz w:val="26"/>
          <w:szCs w:val="26"/>
        </w:rPr>
        <w:t xml:space="preserve"> базовых наборов информации, так как требуют многократного ввода одной и той же информации</w:t>
      </w:r>
      <w:r w:rsidR="00460CB7">
        <w:rPr>
          <w:rFonts w:ascii="Times New Roman" w:hAnsi="Times New Roman" w:cs="Times New Roman"/>
          <w:sz w:val="26"/>
          <w:szCs w:val="26"/>
        </w:rPr>
        <w:t>,</w:t>
      </w:r>
      <w:r w:rsidRPr="003A01B2">
        <w:rPr>
          <w:rFonts w:ascii="Times New Roman" w:hAnsi="Times New Roman" w:cs="Times New Roman"/>
          <w:sz w:val="26"/>
          <w:szCs w:val="26"/>
        </w:rPr>
        <w:t xml:space="preserve"> требуемая информация размещается ежегодно в полном объеме.</w:t>
      </w:r>
    </w:p>
    <w:p w:rsidR="00194640" w:rsidRDefault="00460CB7" w:rsidP="00460CB7">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b/>
        <w:t>Механизм реализации ввода и размещения данных на ЕПБС до сих пор вызывает большие вопросы, так как предусматривает значительный объем  ручного труда.</w:t>
      </w:r>
      <w:r w:rsidR="00021C0D">
        <w:rPr>
          <w:rFonts w:ascii="Times New Roman" w:hAnsi="Times New Roman" w:cs="Times New Roman"/>
          <w:sz w:val="26"/>
          <w:szCs w:val="26"/>
        </w:rPr>
        <w:t xml:space="preserve">  </w:t>
      </w:r>
      <w:r>
        <w:rPr>
          <w:rFonts w:ascii="Times New Roman" w:hAnsi="Times New Roman" w:cs="Times New Roman"/>
          <w:sz w:val="26"/>
          <w:szCs w:val="26"/>
        </w:rPr>
        <w:t>Хотя изначально предполагалась отсутствие дублирования информации и возможность полной конвертации данных между ЕПБС и другими информационными системами</w:t>
      </w:r>
      <w:r w:rsidR="00021C0D">
        <w:rPr>
          <w:rFonts w:ascii="Times New Roman" w:hAnsi="Times New Roman" w:cs="Times New Roman"/>
          <w:sz w:val="26"/>
          <w:szCs w:val="26"/>
        </w:rPr>
        <w:t>, содержащими открытые данные, чего по факту не произошло.</w:t>
      </w:r>
      <w:r>
        <w:rPr>
          <w:rFonts w:ascii="Times New Roman" w:hAnsi="Times New Roman" w:cs="Times New Roman"/>
          <w:sz w:val="26"/>
          <w:szCs w:val="26"/>
        </w:rPr>
        <w:t xml:space="preserve"> </w:t>
      </w:r>
      <w:r w:rsidR="00FA52F2">
        <w:rPr>
          <w:rFonts w:ascii="Times New Roman" w:hAnsi="Times New Roman" w:cs="Times New Roman"/>
          <w:sz w:val="26"/>
          <w:szCs w:val="26"/>
        </w:rPr>
        <w:t xml:space="preserve">Отсутствие понимания полезности указанного портала не способствует популяризации </w:t>
      </w:r>
      <w:r w:rsidR="00B637C2">
        <w:rPr>
          <w:rFonts w:ascii="Times New Roman" w:hAnsi="Times New Roman" w:cs="Times New Roman"/>
          <w:sz w:val="26"/>
          <w:szCs w:val="26"/>
        </w:rPr>
        <w:t>работы с ним финансовых органов как субъектов РФ, так и муниципальных образований.</w:t>
      </w:r>
      <w:r w:rsidR="00FA52F2">
        <w:rPr>
          <w:rFonts w:ascii="Times New Roman" w:hAnsi="Times New Roman" w:cs="Times New Roman"/>
          <w:sz w:val="26"/>
          <w:szCs w:val="26"/>
        </w:rPr>
        <w:t xml:space="preserve"> </w:t>
      </w:r>
    </w:p>
    <w:p w:rsidR="00132929" w:rsidRDefault="00132929" w:rsidP="00460CB7">
      <w:pPr>
        <w:autoSpaceDE w:val="0"/>
        <w:autoSpaceDN w:val="0"/>
        <w:adjustRightInd w:val="0"/>
        <w:jc w:val="both"/>
        <w:rPr>
          <w:rFonts w:ascii="Times New Roman" w:hAnsi="Times New Roman" w:cs="Times New Roman"/>
          <w:sz w:val="26"/>
          <w:szCs w:val="26"/>
        </w:rPr>
      </w:pPr>
    </w:p>
    <w:p w:rsidR="00132929" w:rsidRDefault="00132929" w:rsidP="00460CB7">
      <w:pPr>
        <w:autoSpaceDE w:val="0"/>
        <w:autoSpaceDN w:val="0"/>
        <w:adjustRightInd w:val="0"/>
        <w:jc w:val="both"/>
        <w:rPr>
          <w:rFonts w:ascii="Times New Roman" w:hAnsi="Times New Roman" w:cs="Times New Roman"/>
          <w:sz w:val="26"/>
          <w:szCs w:val="26"/>
        </w:rPr>
      </w:pPr>
    </w:p>
    <w:p w:rsidR="00132929" w:rsidRDefault="00132929" w:rsidP="00460CB7">
      <w:pPr>
        <w:autoSpaceDE w:val="0"/>
        <w:autoSpaceDN w:val="0"/>
        <w:adjustRightInd w:val="0"/>
        <w:jc w:val="both"/>
        <w:rPr>
          <w:rFonts w:ascii="Times New Roman" w:hAnsi="Times New Roman" w:cs="Times New Roman"/>
          <w:sz w:val="26"/>
          <w:szCs w:val="26"/>
        </w:rPr>
      </w:pPr>
    </w:p>
    <w:p w:rsidR="001F61FC" w:rsidRPr="002942BC" w:rsidRDefault="001F61FC" w:rsidP="00F01EF6">
      <w:pPr>
        <w:jc w:val="both"/>
        <w:rPr>
          <w:rFonts w:ascii="Times New Roman" w:hAnsi="Times New Roman" w:cs="Times New Roman"/>
          <w:sz w:val="26"/>
          <w:szCs w:val="26"/>
        </w:rPr>
      </w:pPr>
      <w:r w:rsidRPr="002942BC">
        <w:rPr>
          <w:rFonts w:ascii="Times New Roman" w:hAnsi="Times New Roman" w:cs="Times New Roman"/>
          <w:sz w:val="26"/>
          <w:szCs w:val="26"/>
        </w:rPr>
        <w:t xml:space="preserve"> </w:t>
      </w:r>
    </w:p>
    <w:p w:rsidR="00B42310" w:rsidRPr="007C090C" w:rsidRDefault="00DB08DC" w:rsidP="00EA1757">
      <w:pPr>
        <w:spacing w:after="120"/>
        <w:jc w:val="both"/>
        <w:rPr>
          <w:rFonts w:ascii="Times New Roman" w:hAnsi="Times New Roman" w:cs="Times New Roman"/>
          <w:sz w:val="26"/>
          <w:szCs w:val="26"/>
        </w:rPr>
      </w:pPr>
      <w:bookmarkStart w:id="1" w:name="dst100032"/>
      <w:bookmarkEnd w:id="1"/>
      <w:r w:rsidRPr="007C090C">
        <w:rPr>
          <w:rFonts w:ascii="Times New Roman" w:hAnsi="Times New Roman" w:cs="Times New Roman"/>
          <w:noProof/>
          <w:sz w:val="26"/>
          <w:szCs w:val="26"/>
        </w:rPr>
        <w:lastRenderedPageBreak/>
        <w:drawing>
          <wp:inline distT="0" distB="0" distL="0" distR="0">
            <wp:extent cx="6115231" cy="740970"/>
            <wp:effectExtent l="76200" t="19050" r="56969" b="21030"/>
            <wp:docPr id="1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D369A" w:rsidRPr="001D369A" w:rsidRDefault="001029B1" w:rsidP="005D1F7C">
      <w:pPr>
        <w:autoSpaceDE w:val="0"/>
        <w:autoSpaceDN w:val="0"/>
        <w:adjustRightInd w:val="0"/>
        <w:ind w:firstLine="709"/>
        <w:jc w:val="both"/>
        <w:rPr>
          <w:rFonts w:ascii="Times New Roman" w:hAnsi="Times New Roman" w:cs="Times New Roman"/>
          <w:sz w:val="26"/>
          <w:szCs w:val="26"/>
        </w:rPr>
      </w:pPr>
      <w:r w:rsidRPr="001029B1">
        <w:rPr>
          <w:rFonts w:ascii="Times New Roman" w:hAnsi="Times New Roman" w:cs="Times New Roman"/>
          <w:sz w:val="26"/>
          <w:szCs w:val="26"/>
        </w:rPr>
        <w:t xml:space="preserve">Формирование расходов бюджета муниципального района на 2022 год и плановый период 2023-2024 годов осуществлялось согласно доведенным министерством финансов Красноярского края подходам по формированию местных бюджетов, в соответствии с </w:t>
      </w:r>
      <w:r w:rsidR="00E70C9C">
        <w:rPr>
          <w:rFonts w:ascii="Times New Roman" w:hAnsi="Times New Roman" w:cs="Times New Roman"/>
          <w:sz w:val="26"/>
          <w:szCs w:val="26"/>
        </w:rPr>
        <w:t xml:space="preserve">требованиями </w:t>
      </w:r>
      <w:r w:rsidRPr="001029B1">
        <w:rPr>
          <w:rFonts w:ascii="Times New Roman" w:hAnsi="Times New Roman" w:cs="Times New Roman"/>
          <w:sz w:val="26"/>
          <w:szCs w:val="26"/>
        </w:rPr>
        <w:t>Бюджетн</w:t>
      </w:r>
      <w:r w:rsidR="00E70C9C">
        <w:rPr>
          <w:rFonts w:ascii="Times New Roman" w:hAnsi="Times New Roman" w:cs="Times New Roman"/>
          <w:sz w:val="26"/>
          <w:szCs w:val="26"/>
        </w:rPr>
        <w:t>ого</w:t>
      </w:r>
      <w:r w:rsidRPr="001029B1">
        <w:rPr>
          <w:rFonts w:ascii="Times New Roman" w:hAnsi="Times New Roman" w:cs="Times New Roman"/>
          <w:sz w:val="26"/>
          <w:szCs w:val="26"/>
        </w:rPr>
        <w:t xml:space="preserve"> кодекс</w:t>
      </w:r>
      <w:r w:rsidR="00E70C9C">
        <w:rPr>
          <w:rFonts w:ascii="Times New Roman" w:hAnsi="Times New Roman" w:cs="Times New Roman"/>
          <w:sz w:val="26"/>
          <w:szCs w:val="26"/>
        </w:rPr>
        <w:t>а</w:t>
      </w:r>
      <w:r w:rsidRPr="001029B1">
        <w:rPr>
          <w:rFonts w:ascii="Times New Roman" w:hAnsi="Times New Roman" w:cs="Times New Roman"/>
          <w:sz w:val="26"/>
          <w:szCs w:val="26"/>
        </w:rPr>
        <w:t xml:space="preserve">  РФ, Федеральн</w:t>
      </w:r>
      <w:r w:rsidR="00E70C9C">
        <w:rPr>
          <w:rFonts w:ascii="Times New Roman" w:hAnsi="Times New Roman" w:cs="Times New Roman"/>
          <w:sz w:val="26"/>
          <w:szCs w:val="26"/>
        </w:rPr>
        <w:t>ого закона</w:t>
      </w:r>
      <w:r w:rsidRPr="001029B1">
        <w:rPr>
          <w:rFonts w:ascii="Times New Roman" w:hAnsi="Times New Roman" w:cs="Times New Roman"/>
          <w:sz w:val="26"/>
          <w:szCs w:val="26"/>
        </w:rPr>
        <w:t xml:space="preserve"> </w:t>
      </w:r>
      <w:r w:rsidR="001D369A" w:rsidRPr="001D369A">
        <w:rPr>
          <w:rFonts w:ascii="Times New Roman" w:hAnsi="Times New Roman" w:cs="Times New Roman"/>
          <w:sz w:val="26"/>
          <w:szCs w:val="26"/>
        </w:rPr>
        <w:t>от 06</w:t>
      </w:r>
      <w:r w:rsidR="009A3545">
        <w:rPr>
          <w:rFonts w:ascii="Times New Roman" w:hAnsi="Times New Roman" w:cs="Times New Roman"/>
          <w:sz w:val="26"/>
          <w:szCs w:val="26"/>
        </w:rPr>
        <w:t xml:space="preserve"> октября </w:t>
      </w:r>
      <w:r w:rsidR="001D369A" w:rsidRPr="001D369A">
        <w:rPr>
          <w:rFonts w:ascii="Times New Roman" w:hAnsi="Times New Roman" w:cs="Times New Roman"/>
          <w:sz w:val="26"/>
          <w:szCs w:val="26"/>
        </w:rPr>
        <w:t>2003 N 131-ФЗ "Об общих принципах организации местного самоуправления в Российской Федерации"</w:t>
      </w:r>
      <w:r w:rsidR="001D369A">
        <w:rPr>
          <w:rFonts w:ascii="Times New Roman" w:hAnsi="Times New Roman" w:cs="Times New Roman"/>
          <w:sz w:val="26"/>
          <w:szCs w:val="26"/>
        </w:rPr>
        <w:t>.</w:t>
      </w:r>
    </w:p>
    <w:p w:rsidR="001029B1" w:rsidRPr="001029B1" w:rsidRDefault="001029B1" w:rsidP="001029B1">
      <w:pPr>
        <w:ind w:firstLine="720"/>
        <w:jc w:val="both"/>
        <w:rPr>
          <w:rFonts w:ascii="Times New Roman" w:hAnsi="Times New Roman" w:cs="Times New Roman"/>
          <w:sz w:val="26"/>
          <w:szCs w:val="26"/>
        </w:rPr>
      </w:pPr>
      <w:r w:rsidRPr="001D369A">
        <w:rPr>
          <w:rFonts w:ascii="Times New Roman" w:hAnsi="Times New Roman" w:cs="Times New Roman"/>
          <w:sz w:val="26"/>
          <w:szCs w:val="26"/>
        </w:rPr>
        <w:t xml:space="preserve"> Расчет параметров бюджета </w:t>
      </w:r>
      <w:r w:rsidR="00E70C9C">
        <w:rPr>
          <w:rFonts w:ascii="Times New Roman" w:hAnsi="Times New Roman" w:cs="Times New Roman"/>
          <w:sz w:val="26"/>
          <w:szCs w:val="26"/>
        </w:rPr>
        <w:t xml:space="preserve">муниципального района на </w:t>
      </w:r>
      <w:r w:rsidRPr="001D369A">
        <w:rPr>
          <w:rFonts w:ascii="Times New Roman" w:hAnsi="Times New Roman" w:cs="Times New Roman"/>
          <w:sz w:val="26"/>
          <w:szCs w:val="26"/>
        </w:rPr>
        <w:t>очередно</w:t>
      </w:r>
      <w:r w:rsidR="00E70C9C">
        <w:rPr>
          <w:rFonts w:ascii="Times New Roman" w:hAnsi="Times New Roman" w:cs="Times New Roman"/>
          <w:sz w:val="26"/>
          <w:szCs w:val="26"/>
        </w:rPr>
        <w:t>й</w:t>
      </w:r>
      <w:r w:rsidRPr="001D369A">
        <w:rPr>
          <w:rFonts w:ascii="Times New Roman" w:hAnsi="Times New Roman" w:cs="Times New Roman"/>
          <w:sz w:val="26"/>
          <w:szCs w:val="26"/>
        </w:rPr>
        <w:t xml:space="preserve"> </w:t>
      </w:r>
      <w:r w:rsidR="00E70C9C">
        <w:rPr>
          <w:rFonts w:ascii="Times New Roman" w:hAnsi="Times New Roman" w:cs="Times New Roman"/>
          <w:sz w:val="26"/>
          <w:szCs w:val="26"/>
        </w:rPr>
        <w:t>финансовый год</w:t>
      </w:r>
      <w:r w:rsidR="00D31BBC">
        <w:rPr>
          <w:rFonts w:ascii="Times New Roman" w:hAnsi="Times New Roman" w:cs="Times New Roman"/>
          <w:sz w:val="26"/>
          <w:szCs w:val="26"/>
        </w:rPr>
        <w:t xml:space="preserve"> был произведен</w:t>
      </w:r>
      <w:r w:rsidRPr="001D369A">
        <w:rPr>
          <w:rFonts w:ascii="Times New Roman" w:hAnsi="Times New Roman" w:cs="Times New Roman"/>
          <w:sz w:val="26"/>
          <w:szCs w:val="26"/>
        </w:rPr>
        <w:t xml:space="preserve"> на основе</w:t>
      </w:r>
      <w:r w:rsidRPr="001029B1">
        <w:rPr>
          <w:rFonts w:ascii="Times New Roman" w:hAnsi="Times New Roman" w:cs="Times New Roman"/>
          <w:sz w:val="26"/>
          <w:szCs w:val="26"/>
        </w:rPr>
        <w:t xml:space="preserve"> базового объема расходов бюджета муниципального района на 2021 год с учетом:</w:t>
      </w:r>
    </w:p>
    <w:p w:rsidR="007F4A4A" w:rsidRDefault="007F4A4A" w:rsidP="007F4A4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281B3E">
        <w:rPr>
          <w:rStyle w:val="af3"/>
          <w:rFonts w:ascii="Times New Roman" w:hAnsi="Times New Roman" w:cs="Times New Roman"/>
          <w:sz w:val="26"/>
          <w:szCs w:val="26"/>
        </w:rPr>
        <w:t xml:space="preserve">- </w:t>
      </w:r>
      <w:r w:rsidRPr="00281B3E">
        <w:rPr>
          <w:rFonts w:ascii="Times New Roman" w:hAnsi="Times New Roman" w:cs="Times New Roman"/>
          <w:sz w:val="26"/>
          <w:szCs w:val="26"/>
        </w:rPr>
        <w:t>увеличени</w:t>
      </w:r>
      <w:r w:rsidR="001D369A">
        <w:rPr>
          <w:rFonts w:ascii="Times New Roman" w:hAnsi="Times New Roman" w:cs="Times New Roman"/>
          <w:sz w:val="26"/>
          <w:szCs w:val="26"/>
        </w:rPr>
        <w:t>я</w:t>
      </w:r>
      <w:r w:rsidRPr="00281B3E">
        <w:rPr>
          <w:rFonts w:ascii="Times New Roman" w:hAnsi="Times New Roman" w:cs="Times New Roman"/>
          <w:sz w:val="26"/>
          <w:szCs w:val="26"/>
        </w:rPr>
        <w:t xml:space="preserve"> базовых параметров фонда оплаты труда на повышение размеров оплаты труда отдельным</w:t>
      </w:r>
      <w:r w:rsidRPr="00E86F79">
        <w:rPr>
          <w:rFonts w:ascii="Times New Roman" w:hAnsi="Times New Roman" w:cs="Times New Roman"/>
          <w:sz w:val="26"/>
          <w:szCs w:val="26"/>
        </w:rPr>
        <w:t xml:space="preserve"> категориям работников бюд</w:t>
      </w:r>
      <w:r w:rsidR="00854AF0">
        <w:rPr>
          <w:rFonts w:ascii="Times New Roman" w:hAnsi="Times New Roman" w:cs="Times New Roman"/>
          <w:sz w:val="26"/>
          <w:szCs w:val="26"/>
        </w:rPr>
        <w:t>жетной сферы Красноярского края</w:t>
      </w:r>
      <w:r>
        <w:rPr>
          <w:rFonts w:ascii="Times New Roman" w:hAnsi="Times New Roman" w:cs="Times New Roman"/>
          <w:sz w:val="26"/>
          <w:szCs w:val="26"/>
        </w:rPr>
        <w:t>;</w:t>
      </w:r>
    </w:p>
    <w:p w:rsidR="00570E26" w:rsidRPr="00570E26" w:rsidRDefault="00570E26" w:rsidP="007F4A4A">
      <w:pPr>
        <w:pStyle w:val="ae"/>
        <w:widowControl w:val="0"/>
        <w:pBdr>
          <w:bottom w:val="single" w:sz="4" w:space="31" w:color="FFFFFF"/>
        </w:pBdr>
        <w:tabs>
          <w:tab w:val="left" w:pos="0"/>
        </w:tabs>
        <w:autoSpaceDE w:val="0"/>
        <w:ind w:left="0"/>
        <w:jc w:val="both"/>
        <w:rPr>
          <w:rFonts w:ascii="Times New Roman" w:hAnsi="Times New Roman"/>
          <w:sz w:val="26"/>
          <w:szCs w:val="26"/>
        </w:rPr>
      </w:pPr>
      <w:r>
        <w:rPr>
          <w:rFonts w:ascii="Times New Roman" w:hAnsi="Times New Roman"/>
          <w:sz w:val="26"/>
          <w:szCs w:val="26"/>
        </w:rPr>
        <w:tab/>
      </w:r>
      <w:r w:rsidRPr="00570E26">
        <w:rPr>
          <w:rFonts w:ascii="Times New Roman" w:hAnsi="Times New Roman"/>
          <w:sz w:val="26"/>
          <w:szCs w:val="26"/>
        </w:rPr>
        <w:t>-</w:t>
      </w:r>
      <w:r w:rsidR="001029B1" w:rsidRPr="00570E26">
        <w:rPr>
          <w:rFonts w:ascii="Times New Roman" w:hAnsi="Times New Roman"/>
          <w:sz w:val="26"/>
          <w:szCs w:val="26"/>
        </w:rPr>
        <w:t>индексации расходов на оплату коммунальных услуг на 4%;</w:t>
      </w:r>
    </w:p>
    <w:p w:rsidR="00570E26" w:rsidRDefault="00570E26" w:rsidP="00570E26">
      <w:pPr>
        <w:pStyle w:val="ae"/>
        <w:widowControl w:val="0"/>
        <w:pBdr>
          <w:bottom w:val="single" w:sz="4" w:space="31" w:color="FFFFFF"/>
        </w:pBdr>
        <w:tabs>
          <w:tab w:val="left" w:pos="0"/>
        </w:tabs>
        <w:autoSpaceDE w:val="0"/>
        <w:spacing w:after="0" w:line="240" w:lineRule="auto"/>
        <w:ind w:left="0"/>
        <w:jc w:val="both"/>
        <w:rPr>
          <w:rFonts w:ascii="Times New Roman" w:hAnsi="Times New Roman"/>
          <w:bCs/>
          <w:sz w:val="26"/>
          <w:szCs w:val="26"/>
        </w:rPr>
      </w:pPr>
      <w:r w:rsidRPr="00570E26">
        <w:rPr>
          <w:rFonts w:ascii="Times New Roman" w:hAnsi="Times New Roman"/>
          <w:sz w:val="26"/>
          <w:szCs w:val="26"/>
        </w:rPr>
        <w:tab/>
        <w:t>-</w:t>
      </w:r>
      <w:r w:rsidR="001029B1" w:rsidRPr="00570E26">
        <w:rPr>
          <w:rFonts w:ascii="Times New Roman" w:hAnsi="Times New Roman"/>
          <w:bCs/>
          <w:sz w:val="26"/>
          <w:szCs w:val="26"/>
        </w:rPr>
        <w:t>индексации расходов на приобретение продуктов для организации питания в муниципальных об</w:t>
      </w:r>
      <w:r w:rsidRPr="00570E26">
        <w:rPr>
          <w:rFonts w:ascii="Times New Roman" w:hAnsi="Times New Roman"/>
          <w:bCs/>
          <w:sz w:val="26"/>
          <w:szCs w:val="26"/>
        </w:rPr>
        <w:t>разовательных учреждениях на 3,9</w:t>
      </w:r>
      <w:r w:rsidR="001029B1" w:rsidRPr="00570E26">
        <w:rPr>
          <w:rFonts w:ascii="Times New Roman" w:hAnsi="Times New Roman"/>
          <w:bCs/>
          <w:sz w:val="26"/>
          <w:szCs w:val="26"/>
        </w:rPr>
        <w:t>%;</w:t>
      </w:r>
    </w:p>
    <w:p w:rsidR="00570E26" w:rsidRDefault="007754A7" w:rsidP="00570E26">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bCs/>
          <w:sz w:val="26"/>
          <w:szCs w:val="26"/>
        </w:rPr>
        <w:tab/>
      </w:r>
      <w:r w:rsidR="00570E26" w:rsidRPr="00570E26">
        <w:rPr>
          <w:rFonts w:ascii="Times New Roman" w:hAnsi="Times New Roman"/>
          <w:bCs/>
          <w:sz w:val="26"/>
          <w:szCs w:val="26"/>
        </w:rPr>
        <w:t>-</w:t>
      </w:r>
      <w:r w:rsidR="001029B1" w:rsidRPr="00570E26">
        <w:rPr>
          <w:rFonts w:ascii="Times New Roman" w:hAnsi="Times New Roman"/>
          <w:sz w:val="26"/>
          <w:szCs w:val="26"/>
        </w:rPr>
        <w:t xml:space="preserve">индексации расходов на поставку твердого топлива для учреждений бюджетной сферы муниципального района, находящихся на печном отоплении, </w:t>
      </w:r>
      <w:r w:rsidR="00570E26" w:rsidRPr="00570E26">
        <w:rPr>
          <w:rFonts w:ascii="Times New Roman" w:hAnsi="Times New Roman"/>
          <w:bCs/>
          <w:sz w:val="26"/>
          <w:szCs w:val="26"/>
        </w:rPr>
        <w:t xml:space="preserve">на </w:t>
      </w:r>
      <w:r w:rsidR="001029B1" w:rsidRPr="00570E26">
        <w:rPr>
          <w:rFonts w:ascii="Times New Roman" w:hAnsi="Times New Roman"/>
          <w:bCs/>
          <w:sz w:val="26"/>
          <w:szCs w:val="26"/>
        </w:rPr>
        <w:t>4%</w:t>
      </w:r>
      <w:r w:rsidR="001029B1" w:rsidRPr="00570E26">
        <w:rPr>
          <w:rFonts w:ascii="Times New Roman" w:hAnsi="Times New Roman"/>
          <w:sz w:val="26"/>
          <w:szCs w:val="26"/>
        </w:rPr>
        <w:t>;</w:t>
      </w:r>
    </w:p>
    <w:p w:rsidR="00570E26" w:rsidRDefault="004E3F60" w:rsidP="00570E26">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570E26" w:rsidRPr="00570E26">
        <w:rPr>
          <w:rFonts w:ascii="Times New Roman" w:hAnsi="Times New Roman"/>
          <w:sz w:val="26"/>
          <w:szCs w:val="26"/>
        </w:rPr>
        <w:t>-</w:t>
      </w:r>
      <w:r w:rsidR="001029B1" w:rsidRPr="00570E26">
        <w:rPr>
          <w:rFonts w:ascii="Times New Roman" w:hAnsi="Times New Roman"/>
          <w:sz w:val="26"/>
          <w:szCs w:val="26"/>
        </w:rPr>
        <w:t>включения расходов на организацию транспортного обслуживания по внутримуниципальным пассажирским перевозкам внутренним водным и воздушным транспортом в объемах, согласованных с министерством транспорта и министерством финансов Красноярского края;</w:t>
      </w:r>
    </w:p>
    <w:p w:rsidR="00CE7192" w:rsidRPr="00570E26" w:rsidRDefault="00CE7192" w:rsidP="00CE7192">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t xml:space="preserve">-увеличение расходов на содержание дорог </w:t>
      </w:r>
      <w:r w:rsidR="00E70C9C">
        <w:rPr>
          <w:rFonts w:ascii="Times New Roman" w:hAnsi="Times New Roman"/>
          <w:sz w:val="26"/>
          <w:szCs w:val="26"/>
        </w:rPr>
        <w:t xml:space="preserve">и автозимников муниципального района </w:t>
      </w:r>
      <w:r>
        <w:rPr>
          <w:rFonts w:ascii="Times New Roman" w:hAnsi="Times New Roman"/>
          <w:sz w:val="26"/>
          <w:szCs w:val="26"/>
        </w:rPr>
        <w:t xml:space="preserve">в </w:t>
      </w:r>
      <w:r w:rsidRPr="00570E26">
        <w:rPr>
          <w:rFonts w:ascii="Times New Roman" w:hAnsi="Times New Roman"/>
          <w:sz w:val="26"/>
          <w:szCs w:val="26"/>
        </w:rPr>
        <w:t>объемах, согласованных с министерством транспорта и министерством финансов Красноярского края</w:t>
      </w:r>
      <w:r>
        <w:rPr>
          <w:rFonts w:ascii="Times New Roman" w:hAnsi="Times New Roman"/>
          <w:sz w:val="26"/>
          <w:szCs w:val="26"/>
        </w:rPr>
        <w:t>.</w:t>
      </w:r>
    </w:p>
    <w:p w:rsidR="00570E26" w:rsidRPr="00570E26" w:rsidRDefault="00570E26" w:rsidP="00570E26">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sidRPr="00570E26">
        <w:rPr>
          <w:rFonts w:ascii="Times New Roman" w:hAnsi="Times New Roman"/>
          <w:sz w:val="26"/>
          <w:szCs w:val="26"/>
        </w:rPr>
        <w:tab/>
        <w:t>-</w:t>
      </w:r>
      <w:r w:rsidR="001029B1" w:rsidRPr="00570E26">
        <w:rPr>
          <w:rFonts w:ascii="Times New Roman" w:hAnsi="Times New Roman"/>
          <w:sz w:val="26"/>
          <w:szCs w:val="26"/>
        </w:rPr>
        <w:t>исключения расходов по мероприятиям, срок реализации которых истек;</w:t>
      </w:r>
    </w:p>
    <w:p w:rsidR="001764B4" w:rsidRDefault="00570E26"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bCs/>
          <w:sz w:val="26"/>
          <w:szCs w:val="26"/>
        </w:rPr>
      </w:pPr>
      <w:r w:rsidRPr="00570E26">
        <w:rPr>
          <w:rFonts w:ascii="Times New Roman" w:hAnsi="Times New Roman"/>
          <w:sz w:val="26"/>
          <w:szCs w:val="26"/>
        </w:rPr>
        <w:tab/>
        <w:t>-</w:t>
      </w:r>
      <w:r w:rsidR="001029B1" w:rsidRPr="00570E26">
        <w:rPr>
          <w:rFonts w:ascii="Times New Roman" w:hAnsi="Times New Roman"/>
          <w:bCs/>
          <w:sz w:val="26"/>
          <w:szCs w:val="26"/>
        </w:rPr>
        <w:t>сохранения объемов расходов на осуществление прочих расходов на уровне базовых параметров на 2021 год.</w:t>
      </w:r>
    </w:p>
    <w:p w:rsidR="00284A8D" w:rsidRPr="00284A8D" w:rsidRDefault="00284A8D" w:rsidP="000F7D8B">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0F7D8B">
        <w:rPr>
          <w:rFonts w:ascii="Times New Roman" w:hAnsi="Times New Roman"/>
          <w:sz w:val="26"/>
          <w:szCs w:val="26"/>
        </w:rPr>
        <w:t xml:space="preserve">Кроме того, </w:t>
      </w:r>
      <w:r w:rsidR="0093233A">
        <w:rPr>
          <w:rFonts w:ascii="Times New Roman" w:hAnsi="Times New Roman"/>
          <w:sz w:val="26"/>
          <w:szCs w:val="26"/>
        </w:rPr>
        <w:t>Министерством финансов</w:t>
      </w:r>
      <w:r w:rsidR="000F7D8B">
        <w:rPr>
          <w:rFonts w:ascii="Times New Roman" w:hAnsi="Times New Roman"/>
          <w:sz w:val="26"/>
          <w:szCs w:val="26"/>
        </w:rPr>
        <w:t xml:space="preserve"> Красноярского края </w:t>
      </w:r>
      <w:r w:rsidR="0093233A">
        <w:rPr>
          <w:rFonts w:ascii="Times New Roman" w:hAnsi="Times New Roman"/>
          <w:sz w:val="26"/>
          <w:szCs w:val="26"/>
        </w:rPr>
        <w:t xml:space="preserve"> на 2022 год были </w:t>
      </w:r>
      <w:r w:rsidR="000F7D8B">
        <w:rPr>
          <w:rFonts w:ascii="Times New Roman" w:hAnsi="Times New Roman"/>
          <w:sz w:val="26"/>
          <w:szCs w:val="26"/>
        </w:rPr>
        <w:t xml:space="preserve">проиндексированы расходы местных бюджетов </w:t>
      </w:r>
      <w:r w:rsidR="000F7D8B" w:rsidRPr="00570E26">
        <w:rPr>
          <w:rFonts w:ascii="Times New Roman" w:hAnsi="Times New Roman"/>
          <w:sz w:val="26"/>
          <w:szCs w:val="26"/>
        </w:rPr>
        <w:t xml:space="preserve">на благоустройство на 3,9%, </w:t>
      </w:r>
      <w:r w:rsidR="000F7D8B">
        <w:rPr>
          <w:rFonts w:ascii="Times New Roman" w:hAnsi="Times New Roman"/>
          <w:sz w:val="26"/>
          <w:szCs w:val="26"/>
        </w:rPr>
        <w:t xml:space="preserve">и включены дополнительные бюджетные ассигнования </w:t>
      </w:r>
      <w:r w:rsidR="0093233A">
        <w:rPr>
          <w:rFonts w:ascii="Times New Roman" w:hAnsi="Times New Roman"/>
          <w:sz w:val="26"/>
          <w:szCs w:val="26"/>
        </w:rPr>
        <w:t xml:space="preserve"> на </w:t>
      </w:r>
      <w:r w:rsidR="0093233A" w:rsidRPr="00570E26">
        <w:rPr>
          <w:rFonts w:ascii="Times New Roman" w:hAnsi="Times New Roman"/>
          <w:sz w:val="26"/>
          <w:szCs w:val="26"/>
        </w:rPr>
        <w:t xml:space="preserve"> содержание общественных пространств</w:t>
      </w:r>
      <w:r w:rsidR="0093233A">
        <w:rPr>
          <w:rFonts w:ascii="Times New Roman" w:hAnsi="Times New Roman"/>
          <w:sz w:val="26"/>
          <w:szCs w:val="26"/>
        </w:rPr>
        <w:t xml:space="preserve"> </w:t>
      </w:r>
      <w:r w:rsidR="00B637C2">
        <w:rPr>
          <w:rFonts w:ascii="Times New Roman" w:hAnsi="Times New Roman"/>
          <w:sz w:val="26"/>
          <w:szCs w:val="26"/>
        </w:rPr>
        <w:t xml:space="preserve">(для бюджета муниципального района </w:t>
      </w:r>
      <w:r w:rsidR="0093233A">
        <w:rPr>
          <w:rFonts w:ascii="Times New Roman" w:hAnsi="Times New Roman"/>
          <w:sz w:val="26"/>
          <w:szCs w:val="26"/>
        </w:rPr>
        <w:t>в сумме 3</w:t>
      </w:r>
      <w:r w:rsidR="007E500B">
        <w:rPr>
          <w:rFonts w:ascii="Times New Roman" w:hAnsi="Times New Roman"/>
          <w:sz w:val="26"/>
          <w:szCs w:val="26"/>
        </w:rPr>
        <w:t>,4</w:t>
      </w:r>
      <w:r w:rsidR="0093233A">
        <w:rPr>
          <w:rFonts w:ascii="Times New Roman" w:hAnsi="Times New Roman"/>
          <w:sz w:val="26"/>
          <w:szCs w:val="26"/>
        </w:rPr>
        <w:t xml:space="preserve"> </w:t>
      </w:r>
      <w:r w:rsidR="007E500B">
        <w:rPr>
          <w:rFonts w:ascii="Times New Roman" w:hAnsi="Times New Roman"/>
          <w:sz w:val="26"/>
          <w:szCs w:val="26"/>
        </w:rPr>
        <w:t>млн</w:t>
      </w:r>
      <w:r w:rsidR="0093233A">
        <w:rPr>
          <w:rFonts w:ascii="Times New Roman" w:hAnsi="Times New Roman"/>
          <w:sz w:val="26"/>
          <w:szCs w:val="26"/>
        </w:rPr>
        <w:t>. руб</w:t>
      </w:r>
      <w:r w:rsidR="000F7D8B">
        <w:rPr>
          <w:rFonts w:ascii="Times New Roman" w:hAnsi="Times New Roman"/>
          <w:sz w:val="26"/>
          <w:szCs w:val="26"/>
        </w:rPr>
        <w:t xml:space="preserve">, реализованных </w:t>
      </w:r>
      <w:r w:rsidR="007E500B" w:rsidRPr="00AE60E2">
        <w:rPr>
          <w:rFonts w:ascii="Times New Roman" w:hAnsi="Times New Roman"/>
          <w:color w:val="000000"/>
          <w:sz w:val="26"/>
          <w:szCs w:val="26"/>
        </w:rPr>
        <w:t xml:space="preserve"> в рамках федерального проекта «Формирование комфортной городской среды» в 2018-2022 годах</w:t>
      </w:r>
      <w:r w:rsidR="00B637C2">
        <w:rPr>
          <w:rFonts w:ascii="Times New Roman" w:hAnsi="Times New Roman"/>
          <w:color w:val="000000"/>
          <w:sz w:val="26"/>
          <w:szCs w:val="26"/>
        </w:rPr>
        <w:t>)</w:t>
      </w:r>
      <w:r>
        <w:rPr>
          <w:rFonts w:ascii="Times New Roman" w:hAnsi="Times New Roman"/>
          <w:sz w:val="26"/>
          <w:szCs w:val="26"/>
        </w:rPr>
        <w:t xml:space="preserve">.  </w:t>
      </w:r>
      <w:r w:rsidR="000F7D8B">
        <w:rPr>
          <w:rFonts w:ascii="Times New Roman" w:hAnsi="Times New Roman"/>
          <w:sz w:val="26"/>
          <w:szCs w:val="26"/>
        </w:rPr>
        <w:t xml:space="preserve">Увеличение указанных расходов было учтено при расчете объемов межбюджетных трансфертов бюджетам поселений. </w:t>
      </w:r>
    </w:p>
    <w:p w:rsidR="001029B1" w:rsidRPr="001029B1" w:rsidRDefault="00874A9C"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bCs/>
          <w:sz w:val="26"/>
          <w:szCs w:val="26"/>
        </w:rPr>
        <w:tab/>
      </w:r>
      <w:r w:rsidR="001029B1" w:rsidRPr="001029B1">
        <w:rPr>
          <w:rFonts w:ascii="Times New Roman" w:hAnsi="Times New Roman"/>
          <w:sz w:val="26"/>
          <w:szCs w:val="26"/>
        </w:rPr>
        <w:t>Особенности формирования расходов бюджета муниципального района планового периода сохранены по аналогии с предыдущим периодом.</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1029B1" w:rsidRPr="001029B1">
        <w:rPr>
          <w:rFonts w:ascii="Times New Roman" w:hAnsi="Times New Roman"/>
          <w:sz w:val="26"/>
          <w:szCs w:val="26"/>
        </w:rPr>
        <w:t>В соответствии с п.4 статьи 184.1 Бюджетного кодекса РФ, в случае утверждения бюджета на очередной финансовый год и плановый период, проект закона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 при этом четкая определенность по реализации данного положения отсутствует.</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1029B1" w:rsidRPr="001029B1">
        <w:rPr>
          <w:rFonts w:ascii="Times New Roman" w:hAnsi="Times New Roman"/>
          <w:sz w:val="26"/>
          <w:szCs w:val="26"/>
        </w:rPr>
        <w:t xml:space="preserve">Сложившаяся практика формирования бюджета муниципального района на </w:t>
      </w:r>
      <w:r w:rsidR="001029B1" w:rsidRPr="001029B1">
        <w:rPr>
          <w:rFonts w:ascii="Times New Roman" w:hAnsi="Times New Roman"/>
          <w:sz w:val="26"/>
          <w:szCs w:val="26"/>
        </w:rPr>
        <w:lastRenderedPageBreak/>
        <w:t>очередной финансовый год и плановый период показывает, что корректировка утвержденных показателей первого года планового периода затруднена, ввиду следующих причин:</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t>-</w:t>
      </w:r>
      <w:r w:rsidR="001029B1" w:rsidRPr="001029B1">
        <w:rPr>
          <w:rFonts w:ascii="Times New Roman" w:hAnsi="Times New Roman"/>
          <w:sz w:val="26"/>
          <w:szCs w:val="26"/>
        </w:rPr>
        <w:t>основные подходы по формированию местных бюджетов, применяемые при  рассмотрении параметров консолидированного бюджета муниципального района в министерстве финансов Красноярского края, ежегодно меняются;</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t>-</w:t>
      </w:r>
      <w:r w:rsidR="001029B1" w:rsidRPr="001029B1">
        <w:rPr>
          <w:rFonts w:ascii="Times New Roman" w:hAnsi="Times New Roman"/>
          <w:sz w:val="26"/>
          <w:szCs w:val="26"/>
        </w:rPr>
        <w:t>объем дотаций на выравнивание бюджетной обеспеченности бюджету муниципального района в краевом бюджете на плановый период утверждается в значительно меньшей сумме, чем аналогичный показатель на очередной финансовый год, что влечет существенное изменение объема собственных доходов бюджета муниципального района, и требует корректировки расходной части бюджета;</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t>-</w:t>
      </w:r>
      <w:r w:rsidR="001029B1" w:rsidRPr="001029B1">
        <w:rPr>
          <w:rFonts w:ascii="Times New Roman" w:hAnsi="Times New Roman"/>
          <w:sz w:val="26"/>
          <w:szCs w:val="26"/>
        </w:rPr>
        <w:t>необходимость соблюдения требований Бюджетного кодекса РФ об обязательном планировании на плановый период (нераспределенных по главным распорядителям бюджетных средств и классификации расходов бюджетов) условно-утверждаемых расходов требует  пересмотра предельных объемов финансирования по главным распорядителям бюджетных средств с целью создания нераспределенного резерва.</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1029B1" w:rsidRPr="001029B1">
        <w:rPr>
          <w:rFonts w:ascii="Times New Roman" w:hAnsi="Times New Roman"/>
          <w:sz w:val="26"/>
          <w:szCs w:val="26"/>
        </w:rPr>
        <w:t>Таким образом, в период планирования бюджета в текущем году показатели расходов бюджета на очередной 2023 год снова будут изменены в соответствии с новыми подходами края, и уточненными объемами финансовой помощи из краевого бюджета.</w:t>
      </w:r>
    </w:p>
    <w:p w:rsidR="001029B1" w:rsidRPr="001029B1" w:rsidRDefault="001764B4"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1029B1" w:rsidRPr="001029B1">
        <w:rPr>
          <w:rFonts w:ascii="Times New Roman" w:hAnsi="Times New Roman"/>
          <w:sz w:val="26"/>
          <w:szCs w:val="26"/>
        </w:rPr>
        <w:t>При этом,  в качестве основы для определения показателей первого и второго года планового периода (2023-2024 годов) приняты показатели 2022 года, скорректированные на расходы единовременного характера, а также на:</w:t>
      </w:r>
    </w:p>
    <w:p w:rsidR="001029B1" w:rsidRPr="001029B1" w:rsidRDefault="00B91B0C" w:rsidP="001764B4">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t>-</w:t>
      </w:r>
      <w:r w:rsidR="001029B1" w:rsidRPr="001029B1">
        <w:rPr>
          <w:rFonts w:ascii="Times New Roman" w:hAnsi="Times New Roman"/>
          <w:sz w:val="26"/>
          <w:szCs w:val="26"/>
        </w:rPr>
        <w:t xml:space="preserve">размер изменения объема иных межбюджетных трансфертов общего характера бюджетам поселений муниципального района на плановый период, рассчитанный в соответствии Методикой расчета данных межбюджетных трансфертов, утвержденной </w:t>
      </w:r>
      <w:r w:rsidR="001029B1" w:rsidRPr="001764B4">
        <w:rPr>
          <w:rFonts w:ascii="Times New Roman" w:hAnsi="Times New Roman"/>
          <w:sz w:val="26"/>
          <w:szCs w:val="26"/>
        </w:rPr>
        <w:t>постановлением Администрации муниципального района от 12.02.2016 № 67;</w:t>
      </w:r>
    </w:p>
    <w:p w:rsidR="004B5437" w:rsidRDefault="00B91B0C" w:rsidP="004B5437">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6"/>
          <w:szCs w:val="26"/>
        </w:rPr>
        <w:tab/>
        <w:t>-</w:t>
      </w:r>
      <w:r w:rsidR="001029B1" w:rsidRPr="001029B1">
        <w:rPr>
          <w:rFonts w:ascii="Times New Roman" w:hAnsi="Times New Roman"/>
          <w:sz w:val="26"/>
          <w:szCs w:val="26"/>
        </w:rPr>
        <w:t>размер изменения условно утверждаемых расходов, рассчитанных с учетом собств</w:t>
      </w:r>
      <w:r w:rsidR="001764B4">
        <w:rPr>
          <w:rFonts w:ascii="Times New Roman" w:hAnsi="Times New Roman"/>
          <w:sz w:val="26"/>
          <w:szCs w:val="26"/>
        </w:rPr>
        <w:t>е</w:t>
      </w:r>
      <w:r w:rsidR="001029B1" w:rsidRPr="001029B1">
        <w:rPr>
          <w:rFonts w:ascii="Times New Roman" w:hAnsi="Times New Roman"/>
          <w:sz w:val="26"/>
          <w:szCs w:val="26"/>
        </w:rPr>
        <w:t xml:space="preserve">нных доходов районного бюджета. </w:t>
      </w:r>
    </w:p>
    <w:p w:rsidR="004B5437" w:rsidRDefault="004B5437" w:rsidP="004B5437">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p>
    <w:p w:rsidR="00F22A96" w:rsidRDefault="007E4870" w:rsidP="00F22A96">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8"/>
          <w:szCs w:val="28"/>
        </w:rPr>
      </w:pPr>
      <w:r w:rsidRPr="00420735">
        <w:rPr>
          <w:rFonts w:ascii="Times New Roman" w:hAnsi="Times New Roman"/>
          <w:noProof/>
          <w:sz w:val="28"/>
          <w:szCs w:val="28"/>
          <w:lang w:eastAsia="ru-RU"/>
        </w:rPr>
        <w:drawing>
          <wp:inline distT="0" distB="0" distL="0" distR="0">
            <wp:extent cx="6120311" cy="800348"/>
            <wp:effectExtent l="76200" t="19050" r="51889" b="18802"/>
            <wp:docPr id="4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BD6EB6" w:rsidRPr="00F22A96">
        <w:rPr>
          <w:rFonts w:ascii="Times New Roman" w:hAnsi="Times New Roman"/>
          <w:sz w:val="28"/>
          <w:szCs w:val="28"/>
        </w:rPr>
        <w:t xml:space="preserve"> </w:t>
      </w:r>
      <w:r w:rsidR="00BD6EB6" w:rsidRPr="004B5437">
        <w:rPr>
          <w:rFonts w:ascii="Times New Roman" w:hAnsi="Times New Roman"/>
          <w:sz w:val="28"/>
          <w:szCs w:val="28"/>
        </w:rPr>
        <w:t xml:space="preserve">        </w:t>
      </w:r>
    </w:p>
    <w:p w:rsidR="00D14793" w:rsidRPr="004B5437" w:rsidRDefault="00F22A96" w:rsidP="00F22A96">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r>
        <w:rPr>
          <w:rFonts w:ascii="Times New Roman" w:hAnsi="Times New Roman"/>
          <w:sz w:val="28"/>
          <w:szCs w:val="28"/>
        </w:rPr>
        <w:tab/>
      </w:r>
      <w:r w:rsidR="00BD6EB6" w:rsidRPr="004B5437">
        <w:rPr>
          <w:rFonts w:ascii="Times New Roman" w:hAnsi="Times New Roman"/>
          <w:sz w:val="28"/>
          <w:szCs w:val="28"/>
        </w:rPr>
        <w:t xml:space="preserve"> </w:t>
      </w:r>
      <w:r w:rsidR="00D14793" w:rsidRPr="004B5437">
        <w:rPr>
          <w:rFonts w:ascii="Times New Roman" w:hAnsi="Times New Roman"/>
          <w:sz w:val="26"/>
          <w:szCs w:val="26"/>
        </w:rPr>
        <w:t xml:space="preserve">Одним из важных тезисов послания Президента РФ Федеральному собранию в текущем году  явилось обозначение в числе приоритетов </w:t>
      </w:r>
      <w:r w:rsidR="00854AF0" w:rsidRPr="004B5437">
        <w:rPr>
          <w:rFonts w:ascii="Times New Roman" w:hAnsi="Times New Roman"/>
          <w:sz w:val="26"/>
          <w:szCs w:val="26"/>
        </w:rPr>
        <w:t xml:space="preserve">государственной политики </w:t>
      </w:r>
      <w:r w:rsidR="00D14793" w:rsidRPr="004B5437">
        <w:rPr>
          <w:rFonts w:ascii="Times New Roman" w:hAnsi="Times New Roman"/>
          <w:sz w:val="26"/>
          <w:szCs w:val="26"/>
        </w:rPr>
        <w:t xml:space="preserve">необходимости </w:t>
      </w:r>
      <w:r w:rsidR="005F4881" w:rsidRPr="004B5437">
        <w:rPr>
          <w:rFonts w:ascii="Times New Roman" w:hAnsi="Times New Roman"/>
          <w:sz w:val="26"/>
          <w:szCs w:val="26"/>
        </w:rPr>
        <w:t xml:space="preserve">восстановления и обеспечения реального роста </w:t>
      </w:r>
      <w:r w:rsidR="00D14793" w:rsidRPr="004B5437">
        <w:rPr>
          <w:rFonts w:ascii="Times New Roman" w:hAnsi="Times New Roman"/>
          <w:sz w:val="26"/>
          <w:szCs w:val="26"/>
        </w:rPr>
        <w:t xml:space="preserve"> доходов граждан. С учетом значительного роста инфляции и снижения покупательной способности национальной валюты именно в 2021 году решение данной проблемы как нельзя лучше соответствовало бы ожиданиям работающих граждан. Однако,  по истечению 10-ти месяцев 2021 года можно констатировать факт, </w:t>
      </w:r>
      <w:r w:rsidR="00D31BBC" w:rsidRPr="004B5437">
        <w:rPr>
          <w:rFonts w:ascii="Times New Roman" w:hAnsi="Times New Roman"/>
          <w:sz w:val="26"/>
          <w:szCs w:val="26"/>
        </w:rPr>
        <w:t xml:space="preserve"> </w:t>
      </w:r>
      <w:r w:rsidR="00D14793" w:rsidRPr="004B5437">
        <w:rPr>
          <w:rFonts w:ascii="Times New Roman" w:hAnsi="Times New Roman"/>
          <w:sz w:val="26"/>
          <w:szCs w:val="26"/>
        </w:rPr>
        <w:t>что соответствующие решения были приняты точечно лишь для работников отдельных федеральных учреждений.</w:t>
      </w:r>
    </w:p>
    <w:p w:rsidR="000F7D8B" w:rsidRPr="004B5437" w:rsidRDefault="00D14793" w:rsidP="000F7D8B">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B5437">
        <w:rPr>
          <w:rFonts w:ascii="Times New Roman" w:hAnsi="Times New Roman" w:cs="Times New Roman"/>
          <w:sz w:val="26"/>
          <w:szCs w:val="26"/>
        </w:rPr>
        <w:t>У</w:t>
      </w:r>
      <w:r w:rsidR="000F7D8B" w:rsidRPr="004B5437">
        <w:rPr>
          <w:rFonts w:ascii="Times New Roman" w:hAnsi="Times New Roman" w:cs="Times New Roman"/>
          <w:sz w:val="26"/>
          <w:szCs w:val="26"/>
        </w:rPr>
        <w:t xml:space="preserve">ровень доходов работников бюджетной сферы муниципального района </w:t>
      </w:r>
      <w:r w:rsidR="00D31BBC" w:rsidRPr="004B5437">
        <w:rPr>
          <w:rFonts w:ascii="Times New Roman" w:hAnsi="Times New Roman" w:cs="Times New Roman"/>
          <w:sz w:val="26"/>
          <w:szCs w:val="26"/>
        </w:rPr>
        <w:t xml:space="preserve">(за исключением работников “указных” категорий и </w:t>
      </w:r>
      <w:r w:rsidR="004B5437">
        <w:rPr>
          <w:rFonts w:ascii="Times New Roman" w:hAnsi="Times New Roman" w:cs="Times New Roman"/>
          <w:sz w:val="26"/>
          <w:szCs w:val="26"/>
        </w:rPr>
        <w:t>работников, получающих доплату до размера</w:t>
      </w:r>
      <w:r w:rsidR="00D31BBC" w:rsidRPr="004B5437">
        <w:rPr>
          <w:rFonts w:ascii="Times New Roman" w:hAnsi="Times New Roman" w:cs="Times New Roman"/>
          <w:sz w:val="26"/>
          <w:szCs w:val="26"/>
        </w:rPr>
        <w:t xml:space="preserve"> МРОТ) в текущем году </w:t>
      </w:r>
      <w:r w:rsidR="000F7D8B" w:rsidRPr="004B5437">
        <w:rPr>
          <w:rFonts w:ascii="Times New Roman" w:hAnsi="Times New Roman" w:cs="Times New Roman"/>
          <w:sz w:val="26"/>
          <w:szCs w:val="26"/>
        </w:rPr>
        <w:t xml:space="preserve">остался неизменным. </w:t>
      </w:r>
      <w:r w:rsidRPr="004B5437">
        <w:rPr>
          <w:rFonts w:ascii="Times New Roman" w:hAnsi="Times New Roman" w:cs="Times New Roman"/>
          <w:sz w:val="26"/>
          <w:szCs w:val="26"/>
        </w:rPr>
        <w:t>К</w:t>
      </w:r>
      <w:r w:rsidR="000F7D8B" w:rsidRPr="004B5437">
        <w:rPr>
          <w:rFonts w:ascii="Times New Roman" w:hAnsi="Times New Roman" w:cs="Times New Roman"/>
          <w:sz w:val="26"/>
          <w:szCs w:val="26"/>
        </w:rPr>
        <w:t xml:space="preserve">акие-либо мероприятия по проведению </w:t>
      </w:r>
      <w:r w:rsidR="00BB3764" w:rsidRPr="004B5437">
        <w:rPr>
          <w:rFonts w:ascii="Times New Roman" w:hAnsi="Times New Roman" w:cs="Times New Roman"/>
          <w:sz w:val="26"/>
          <w:szCs w:val="26"/>
        </w:rPr>
        <w:t xml:space="preserve">индексации </w:t>
      </w:r>
      <w:r w:rsidR="000F7D8B" w:rsidRPr="004B5437">
        <w:rPr>
          <w:rFonts w:ascii="Times New Roman" w:hAnsi="Times New Roman" w:cs="Times New Roman"/>
          <w:sz w:val="26"/>
          <w:szCs w:val="26"/>
        </w:rPr>
        <w:t>оплаты труда работникам бюджетной сфе</w:t>
      </w:r>
      <w:r w:rsidR="00BB3764" w:rsidRPr="004B5437">
        <w:rPr>
          <w:rFonts w:ascii="Times New Roman" w:hAnsi="Times New Roman" w:cs="Times New Roman"/>
          <w:sz w:val="26"/>
          <w:szCs w:val="26"/>
        </w:rPr>
        <w:t xml:space="preserve">ры </w:t>
      </w:r>
      <w:r w:rsidR="0005342E" w:rsidRPr="004B5437">
        <w:rPr>
          <w:rFonts w:ascii="Times New Roman" w:hAnsi="Times New Roman" w:cs="Times New Roman"/>
          <w:sz w:val="26"/>
          <w:szCs w:val="26"/>
        </w:rPr>
        <w:lastRenderedPageBreak/>
        <w:t xml:space="preserve">муниципалитетов </w:t>
      </w:r>
      <w:r w:rsidR="000F7D8B" w:rsidRPr="004B5437">
        <w:rPr>
          <w:rFonts w:ascii="Times New Roman" w:hAnsi="Times New Roman" w:cs="Times New Roman"/>
          <w:sz w:val="26"/>
          <w:szCs w:val="26"/>
        </w:rPr>
        <w:t xml:space="preserve">Правительством Красноярского края так и не были предусмотрены. </w:t>
      </w:r>
    </w:p>
    <w:p w:rsidR="00BB3764" w:rsidRPr="000456C8" w:rsidRDefault="00BB3764" w:rsidP="00BB376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B5437">
        <w:rPr>
          <w:rFonts w:ascii="Times New Roman" w:eastAsiaTheme="minorHAnsi" w:hAnsi="Times New Roman" w:cs="Times New Roman"/>
          <w:sz w:val="26"/>
          <w:szCs w:val="26"/>
        </w:rPr>
        <w:t>Что касается подходов по формированию фонда оплаты труда работников бюджетной сферы на 2022-2024 годы,  то  с 01.01.2022 года в базовые расходы бюджета муниципального района включены бюджетные ассигнования, предоставлявшиеся в 2021 году в форме</w:t>
      </w:r>
      <w:r w:rsidRPr="000456C8">
        <w:rPr>
          <w:rFonts w:ascii="Times New Roman" w:eastAsiaTheme="minorHAnsi" w:hAnsi="Times New Roman" w:cs="Times New Roman"/>
          <w:sz w:val="26"/>
          <w:szCs w:val="26"/>
        </w:rPr>
        <w:t xml:space="preserve"> дотации из краевого бюджета, по</w:t>
      </w:r>
      <w:r w:rsidRPr="000456C8">
        <w:rPr>
          <w:rFonts w:ascii="Times New Roman" w:hAnsi="Times New Roman" w:cs="Times New Roman"/>
          <w:sz w:val="26"/>
          <w:szCs w:val="26"/>
        </w:rPr>
        <w:t xml:space="preserve"> работникам бюджетной сферы на повышение оплаты труда н</w:t>
      </w:r>
      <w:r w:rsidRPr="000456C8">
        <w:rPr>
          <w:rFonts w:ascii="Times New Roman" w:eastAsiaTheme="minorHAnsi" w:hAnsi="Times New Roman" w:cs="Times New Roman"/>
          <w:sz w:val="26"/>
          <w:szCs w:val="26"/>
        </w:rPr>
        <w:t>изкооплачиваемым категориям работников в соответствии с Законом Красноярского края от 07.06.2018 N 5-1679 "О внесении изменений в статью 4 Закона края "О системах оплаты труда работников краевых государственных учреждений" до установленного с 01.01.2021 года размера минимальной заработной платы на уровне МРОТ с учетом районного коэффициента и процентной надбавки за стаж работы в районах Крайнего Севера в размере 33 260 руб., при условии</w:t>
      </w:r>
      <w:r w:rsidRPr="000456C8">
        <w:rPr>
          <w:rFonts w:ascii="Times New Roman" w:hAnsi="Times New Roman" w:cs="Times New Roman"/>
          <w:sz w:val="26"/>
          <w:szCs w:val="26"/>
        </w:rPr>
        <w:t xml:space="preserve"> полной отработанной нормы рабочего времени и выполненной норме труда (трудовых обязанностей). </w:t>
      </w:r>
    </w:p>
    <w:p w:rsidR="00BB3764" w:rsidRPr="004B5437" w:rsidRDefault="00BB3764" w:rsidP="00BB376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0456C8">
        <w:rPr>
          <w:rFonts w:ascii="Times New Roman" w:hAnsi="Times New Roman" w:cs="Times New Roman"/>
          <w:sz w:val="26"/>
          <w:szCs w:val="26"/>
        </w:rPr>
        <w:t>В св</w:t>
      </w:r>
      <w:r w:rsidR="00D31BBC">
        <w:rPr>
          <w:rFonts w:ascii="Times New Roman" w:hAnsi="Times New Roman" w:cs="Times New Roman"/>
          <w:sz w:val="26"/>
          <w:szCs w:val="26"/>
        </w:rPr>
        <w:t xml:space="preserve">язи с </w:t>
      </w:r>
      <w:r w:rsidR="00D31BBC" w:rsidRPr="00D31BBC">
        <w:rPr>
          <w:rFonts w:ascii="Times New Roman" w:hAnsi="Times New Roman" w:cs="Times New Roman"/>
          <w:sz w:val="26"/>
          <w:szCs w:val="26"/>
        </w:rPr>
        <w:t xml:space="preserve">ожидаемым </w:t>
      </w:r>
      <w:r w:rsidRPr="000456C8">
        <w:rPr>
          <w:rFonts w:ascii="Times New Roman" w:hAnsi="Times New Roman" w:cs="Times New Roman"/>
          <w:sz w:val="26"/>
          <w:szCs w:val="26"/>
        </w:rPr>
        <w:t xml:space="preserve"> с 01.01.2022 года увеличением </w:t>
      </w:r>
      <w:r w:rsidR="00D31BBC">
        <w:rPr>
          <w:rFonts w:ascii="Times New Roman" w:hAnsi="Times New Roman" w:cs="Times New Roman"/>
          <w:sz w:val="26"/>
          <w:szCs w:val="26"/>
        </w:rPr>
        <w:t xml:space="preserve">размера </w:t>
      </w:r>
      <w:r w:rsidRPr="000456C8">
        <w:rPr>
          <w:rFonts w:ascii="Times New Roman" w:hAnsi="Times New Roman" w:cs="Times New Roman"/>
          <w:sz w:val="26"/>
          <w:szCs w:val="26"/>
        </w:rPr>
        <w:t xml:space="preserve"> МРОТ, его </w:t>
      </w:r>
      <w:r w:rsidR="00D31BBC">
        <w:rPr>
          <w:rFonts w:ascii="Times New Roman" w:hAnsi="Times New Roman" w:cs="Times New Roman"/>
          <w:sz w:val="26"/>
          <w:szCs w:val="26"/>
        </w:rPr>
        <w:t xml:space="preserve">величина </w:t>
      </w:r>
      <w:r w:rsidRPr="000456C8">
        <w:rPr>
          <w:rFonts w:ascii="Times New Roman" w:hAnsi="Times New Roman" w:cs="Times New Roman"/>
          <w:sz w:val="26"/>
          <w:szCs w:val="26"/>
        </w:rPr>
        <w:t xml:space="preserve">для муниципального района с учётом районного коэффициента и северной надбавки составит 35 404 </w:t>
      </w:r>
      <w:r w:rsidRPr="0000343B">
        <w:rPr>
          <w:rFonts w:ascii="Times New Roman" w:hAnsi="Times New Roman" w:cs="Times New Roman"/>
          <w:sz w:val="26"/>
          <w:szCs w:val="26"/>
        </w:rPr>
        <w:t>руб.</w:t>
      </w:r>
      <w:r w:rsidRPr="000456C8">
        <w:rPr>
          <w:rFonts w:ascii="Times New Roman" w:hAnsi="Times New Roman" w:cs="Times New Roman"/>
          <w:sz w:val="26"/>
          <w:szCs w:val="26"/>
        </w:rPr>
        <w:t xml:space="preserve"> При этом, дополнительный объём средств на </w:t>
      </w:r>
      <w:r w:rsidR="00D31BBC">
        <w:rPr>
          <w:rFonts w:ascii="Times New Roman" w:hAnsi="Times New Roman" w:cs="Times New Roman"/>
          <w:sz w:val="26"/>
          <w:szCs w:val="26"/>
        </w:rPr>
        <w:t xml:space="preserve">одного </w:t>
      </w:r>
      <w:r w:rsidRPr="000456C8">
        <w:rPr>
          <w:rFonts w:ascii="Times New Roman" w:hAnsi="Times New Roman" w:cs="Times New Roman"/>
          <w:sz w:val="26"/>
          <w:szCs w:val="26"/>
        </w:rPr>
        <w:t xml:space="preserve"> работника, получающего </w:t>
      </w:r>
      <w:r w:rsidR="00D31BBC">
        <w:rPr>
          <w:rFonts w:ascii="Times New Roman" w:hAnsi="Times New Roman" w:cs="Times New Roman"/>
          <w:sz w:val="26"/>
          <w:szCs w:val="26"/>
        </w:rPr>
        <w:t xml:space="preserve">оплату труда </w:t>
      </w:r>
      <w:r w:rsidRPr="000456C8">
        <w:rPr>
          <w:rFonts w:ascii="Times New Roman" w:hAnsi="Times New Roman" w:cs="Times New Roman"/>
          <w:sz w:val="26"/>
          <w:szCs w:val="26"/>
        </w:rPr>
        <w:t>до уровня МРОТ составит 2 144 рубля. Средства, необходимые для дополнительного финансового обеспечения на оплату труда данной категории работников будут предоставлены из краевого бюджета</w:t>
      </w:r>
      <w:r>
        <w:rPr>
          <w:rFonts w:ascii="Times New Roman" w:hAnsi="Times New Roman" w:cs="Times New Roman"/>
          <w:sz w:val="26"/>
          <w:szCs w:val="26"/>
        </w:rPr>
        <w:t xml:space="preserve"> </w:t>
      </w:r>
      <w:r w:rsidRPr="004B5437">
        <w:rPr>
          <w:rFonts w:ascii="Times New Roman" w:hAnsi="Times New Roman" w:cs="Times New Roman"/>
          <w:sz w:val="26"/>
          <w:szCs w:val="26"/>
        </w:rPr>
        <w:t>бюджету муниципального района в течение 2022 года.</w:t>
      </w:r>
    </w:p>
    <w:p w:rsidR="00BB3764" w:rsidRPr="004B5437" w:rsidRDefault="00BB3764" w:rsidP="00BB3764">
      <w:pPr>
        <w:widowControl w:val="0"/>
        <w:pBdr>
          <w:bottom w:val="single" w:sz="4" w:space="31" w:color="FFFFFF"/>
        </w:pBdr>
        <w:tabs>
          <w:tab w:val="left" w:pos="0"/>
        </w:tabs>
        <w:autoSpaceDE w:val="0"/>
        <w:ind w:firstLine="709"/>
        <w:jc w:val="both"/>
        <w:rPr>
          <w:rStyle w:val="markedcontent"/>
          <w:rFonts w:ascii="Times New Roman" w:hAnsi="Times New Roman" w:cs="Times New Roman"/>
          <w:sz w:val="26"/>
          <w:szCs w:val="26"/>
        </w:rPr>
      </w:pPr>
      <w:r w:rsidRPr="004B5437">
        <w:rPr>
          <w:rStyle w:val="markedcontent"/>
          <w:rFonts w:ascii="Times New Roman" w:hAnsi="Times New Roman" w:cs="Times New Roman"/>
          <w:sz w:val="26"/>
          <w:szCs w:val="26"/>
        </w:rPr>
        <w:t xml:space="preserve">В составе нераспределенных средств, зарезервированных по Министерству финансов Красноярского края проектом закона о краевом бюджете на 2022 год и плановый период 2023-2024 годов </w:t>
      </w:r>
      <w:r w:rsidR="00854AF0" w:rsidRPr="004B5437">
        <w:rPr>
          <w:rStyle w:val="markedcontent"/>
          <w:rFonts w:ascii="Times New Roman" w:hAnsi="Times New Roman" w:cs="Times New Roman"/>
          <w:sz w:val="26"/>
          <w:szCs w:val="26"/>
        </w:rPr>
        <w:t xml:space="preserve">также </w:t>
      </w:r>
      <w:r w:rsidRPr="004B5437">
        <w:rPr>
          <w:rStyle w:val="markedcontent"/>
          <w:rFonts w:ascii="Times New Roman" w:hAnsi="Times New Roman" w:cs="Times New Roman"/>
          <w:sz w:val="26"/>
          <w:szCs w:val="26"/>
        </w:rPr>
        <w:t>предусмотрены бюджетные ассигнования на реализацию решения Губернатора Красноярского края о 10%-ном увеличении с 01.01.2022 года фондов оплаты труда работников, неохваченных мероприятиями по выполнению Указов Президента Российской Федерации и обеспечению МРОТ.</w:t>
      </w:r>
    </w:p>
    <w:p w:rsidR="00BB3764" w:rsidRPr="004B5437" w:rsidRDefault="00BB3764" w:rsidP="00BB3764">
      <w:pPr>
        <w:widowControl w:val="0"/>
        <w:pBdr>
          <w:bottom w:val="single" w:sz="4" w:space="31" w:color="FFFFFF"/>
        </w:pBdr>
        <w:tabs>
          <w:tab w:val="left" w:pos="0"/>
        </w:tabs>
        <w:autoSpaceDE w:val="0"/>
        <w:ind w:firstLine="709"/>
        <w:jc w:val="both"/>
        <w:rPr>
          <w:rStyle w:val="markedcontent"/>
          <w:rFonts w:ascii="Times New Roman" w:hAnsi="Times New Roman" w:cs="Times New Roman"/>
          <w:sz w:val="26"/>
          <w:szCs w:val="26"/>
        </w:rPr>
      </w:pPr>
      <w:r w:rsidRPr="004B5437">
        <w:rPr>
          <w:rStyle w:val="markedcontent"/>
          <w:rFonts w:ascii="Times New Roman" w:hAnsi="Times New Roman" w:cs="Times New Roman"/>
          <w:sz w:val="26"/>
          <w:szCs w:val="26"/>
        </w:rPr>
        <w:t>Кроме того,  с 01.10.2022 года на  4% планируется увеличить (проиндексировать) размеры заработной платы работников бюджетной сферы края за исключением заработной платы отдельных категорий работников, увеличение оплаты труда которых осуществляется опережающими темпами в соответствии с Указами Президента Российский Федерации, а также в связи с увеличением МРОТ согласно подходам к формированию бюджета и межбюджетных отношений в Красноярском крае на 2022 год и плановый период 2023-2024 годов.</w:t>
      </w:r>
    </w:p>
    <w:p w:rsidR="00BB3764" w:rsidRPr="004B5437" w:rsidRDefault="00BB3764" w:rsidP="00BB3764">
      <w:pPr>
        <w:widowControl w:val="0"/>
        <w:pBdr>
          <w:bottom w:val="single" w:sz="4" w:space="31" w:color="FFFFFF"/>
        </w:pBdr>
        <w:tabs>
          <w:tab w:val="left" w:pos="0"/>
        </w:tabs>
        <w:autoSpaceDE w:val="0"/>
        <w:ind w:firstLine="709"/>
        <w:jc w:val="both"/>
        <w:rPr>
          <w:rStyle w:val="markedcontent"/>
          <w:rFonts w:ascii="Times New Roman" w:hAnsi="Times New Roman" w:cs="Times New Roman"/>
          <w:sz w:val="26"/>
          <w:szCs w:val="26"/>
        </w:rPr>
      </w:pPr>
      <w:r w:rsidRPr="004B5437">
        <w:rPr>
          <w:rStyle w:val="markedcontent"/>
          <w:rFonts w:ascii="Times New Roman" w:hAnsi="Times New Roman" w:cs="Times New Roman"/>
          <w:sz w:val="26"/>
          <w:szCs w:val="26"/>
        </w:rPr>
        <w:t>Межбюджетные трансферты на финансовое обеспечение всех вышеуказанных расходов до настоящего времени не распределены и не переданы местным бюджетам.</w:t>
      </w:r>
    </w:p>
    <w:p w:rsidR="00467984" w:rsidRPr="004B5437" w:rsidRDefault="00AE58CB" w:rsidP="0046798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B5437">
        <w:rPr>
          <w:rFonts w:ascii="Times New Roman" w:hAnsi="Times New Roman" w:cs="Times New Roman"/>
          <w:sz w:val="26"/>
          <w:szCs w:val="26"/>
        </w:rPr>
        <w:t xml:space="preserve">Тем не менее, </w:t>
      </w:r>
      <w:r w:rsidR="008B3CE8" w:rsidRPr="004B5437">
        <w:rPr>
          <w:rFonts w:ascii="Times New Roman" w:hAnsi="Times New Roman" w:cs="Times New Roman"/>
          <w:sz w:val="26"/>
          <w:szCs w:val="26"/>
        </w:rPr>
        <w:t xml:space="preserve">базовые параметры фонда оплаты труда работников бюджетной сферы муниципального района </w:t>
      </w:r>
      <w:r w:rsidR="00467984" w:rsidRPr="004B5437">
        <w:rPr>
          <w:rFonts w:ascii="Times New Roman" w:hAnsi="Times New Roman" w:cs="Times New Roman"/>
          <w:sz w:val="26"/>
          <w:szCs w:val="26"/>
        </w:rPr>
        <w:t xml:space="preserve">на 2022-2024 годы </w:t>
      </w:r>
      <w:r w:rsidRPr="004B5437">
        <w:rPr>
          <w:rFonts w:ascii="Times New Roman" w:hAnsi="Times New Roman" w:cs="Times New Roman"/>
          <w:sz w:val="26"/>
          <w:szCs w:val="26"/>
        </w:rPr>
        <w:t xml:space="preserve">будут существенным образом увеличены, так как </w:t>
      </w:r>
      <w:r w:rsidR="00467984" w:rsidRPr="004B5437">
        <w:rPr>
          <w:rFonts w:ascii="Times New Roman" w:hAnsi="Times New Roman" w:cs="Times New Roman"/>
          <w:sz w:val="26"/>
          <w:szCs w:val="26"/>
        </w:rPr>
        <w:t>предусматривают</w:t>
      </w:r>
      <w:r w:rsidRPr="004B5437">
        <w:rPr>
          <w:rFonts w:ascii="Times New Roman" w:hAnsi="Times New Roman" w:cs="Times New Roman"/>
          <w:sz w:val="26"/>
          <w:szCs w:val="26"/>
        </w:rPr>
        <w:t xml:space="preserve"> увеличение фондов оплаты труда</w:t>
      </w:r>
      <w:r w:rsidR="00467984" w:rsidRPr="004B5437">
        <w:rPr>
          <w:rFonts w:ascii="Times New Roman" w:hAnsi="Times New Roman" w:cs="Times New Roman"/>
          <w:sz w:val="26"/>
          <w:szCs w:val="26"/>
        </w:rPr>
        <w:t>:</w:t>
      </w:r>
    </w:p>
    <w:p w:rsidR="00854AF0" w:rsidRPr="004B5437" w:rsidRDefault="00854AF0" w:rsidP="00854AF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B5437">
        <w:rPr>
          <w:rStyle w:val="af3"/>
          <w:rFonts w:ascii="Times New Roman" w:hAnsi="Times New Roman" w:cs="Times New Roman"/>
          <w:sz w:val="26"/>
          <w:szCs w:val="26"/>
        </w:rPr>
        <w:t xml:space="preserve">- </w:t>
      </w:r>
      <w:r w:rsidRPr="004B5437">
        <w:rPr>
          <w:rFonts w:ascii="Times New Roman" w:hAnsi="Times New Roman" w:cs="Times New Roman"/>
          <w:sz w:val="26"/>
          <w:szCs w:val="26"/>
        </w:rPr>
        <w:t>на повышение размеров оплаты труда отдельным категориям работников бюджетной сферы Красноярского края, для которых указами Президента Российской Федерации предусмотрено повышение оплаты труда, в связи с увеличением целевых показателей (индикаторов) по заработной плате данной категории работников;</w:t>
      </w:r>
    </w:p>
    <w:p w:rsidR="00467984" w:rsidRPr="004B5437" w:rsidRDefault="00467984" w:rsidP="0046798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B5437">
        <w:rPr>
          <w:rFonts w:ascii="Times New Roman" w:hAnsi="Times New Roman" w:cs="Times New Roman"/>
          <w:sz w:val="26"/>
          <w:szCs w:val="26"/>
        </w:rPr>
        <w:t xml:space="preserve">- муниципальных служащих </w:t>
      </w:r>
      <w:r w:rsidR="00AE58CB" w:rsidRPr="004B5437">
        <w:rPr>
          <w:rFonts w:ascii="Times New Roman" w:hAnsi="Times New Roman" w:cs="Times New Roman"/>
          <w:sz w:val="26"/>
          <w:szCs w:val="26"/>
        </w:rPr>
        <w:t xml:space="preserve">для </w:t>
      </w:r>
      <w:r w:rsidRPr="004B5437">
        <w:rPr>
          <w:rFonts w:ascii="Times New Roman" w:hAnsi="Times New Roman" w:cs="Times New Roman"/>
          <w:sz w:val="26"/>
          <w:szCs w:val="26"/>
        </w:rPr>
        <w:t>выплаты премии за выполнение особо важных и сложных заданий с 01.01.2022 года</w:t>
      </w:r>
      <w:r w:rsidR="0005342E" w:rsidRPr="004B5437">
        <w:rPr>
          <w:rFonts w:ascii="Times New Roman" w:hAnsi="Times New Roman" w:cs="Times New Roman"/>
          <w:sz w:val="26"/>
          <w:szCs w:val="26"/>
        </w:rPr>
        <w:t xml:space="preserve"> (без учета увеличения фондов оплаты труда на увеличение ежемесячного денежного поощрения</w:t>
      </w:r>
      <w:r w:rsidR="00854AF0" w:rsidRPr="004B5437">
        <w:rPr>
          <w:rFonts w:ascii="Times New Roman" w:hAnsi="Times New Roman" w:cs="Times New Roman"/>
          <w:sz w:val="26"/>
          <w:szCs w:val="26"/>
        </w:rPr>
        <w:t>.</w:t>
      </w:r>
    </w:p>
    <w:p w:rsidR="00854AF0" w:rsidRDefault="00854AF0" w:rsidP="00854AF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4B5437">
        <w:rPr>
          <w:rFonts w:ascii="Times New Roman" w:hAnsi="Times New Roman" w:cs="Times New Roman"/>
          <w:sz w:val="26"/>
          <w:szCs w:val="26"/>
        </w:rPr>
        <w:t xml:space="preserve">В 2021 году органам местного самоуправления муниципального района удалось решить многолетнюю проблему отсутствия индексации оплаты труда </w:t>
      </w:r>
      <w:r w:rsidR="00D31BBC" w:rsidRPr="004B5437">
        <w:rPr>
          <w:rFonts w:ascii="Times New Roman" w:hAnsi="Times New Roman" w:cs="Times New Roman"/>
          <w:sz w:val="26"/>
          <w:szCs w:val="26"/>
        </w:rPr>
        <w:t xml:space="preserve">для </w:t>
      </w:r>
      <w:r w:rsidRPr="004B5437">
        <w:rPr>
          <w:rFonts w:ascii="Times New Roman" w:hAnsi="Times New Roman" w:cs="Times New Roman"/>
          <w:sz w:val="26"/>
          <w:szCs w:val="26"/>
        </w:rPr>
        <w:t>работник</w:t>
      </w:r>
      <w:r w:rsidR="00D31BBC" w:rsidRPr="004B5437">
        <w:rPr>
          <w:rFonts w:ascii="Times New Roman" w:hAnsi="Times New Roman" w:cs="Times New Roman"/>
          <w:sz w:val="26"/>
          <w:szCs w:val="26"/>
        </w:rPr>
        <w:t>ов</w:t>
      </w:r>
      <w:r w:rsidRPr="004B5437">
        <w:rPr>
          <w:rFonts w:ascii="Times New Roman" w:hAnsi="Times New Roman" w:cs="Times New Roman"/>
          <w:sz w:val="26"/>
          <w:szCs w:val="26"/>
        </w:rPr>
        <w:t xml:space="preserve"> муниципальных учреждений культуры.  Ежегодно из краевого бюджета бюджетам </w:t>
      </w:r>
      <w:r w:rsidRPr="004B5437">
        <w:rPr>
          <w:rFonts w:ascii="Times New Roman" w:hAnsi="Times New Roman" w:cs="Times New Roman"/>
          <w:sz w:val="26"/>
          <w:szCs w:val="26"/>
        </w:rPr>
        <w:lastRenderedPageBreak/>
        <w:t>муниципальных образований Красноярского края предусматривались межбюджетные трансферты на частичную компенсацию расходов на повышение размеров оплаты труда отдельным категориям работников бюджетной сфе</w:t>
      </w:r>
      <w:r w:rsidRPr="00D12B4A">
        <w:rPr>
          <w:rFonts w:ascii="Times New Roman" w:hAnsi="Times New Roman" w:cs="Times New Roman"/>
          <w:sz w:val="26"/>
          <w:szCs w:val="26"/>
        </w:rPr>
        <w:t>ры Красноярского края (работники учреждений культуры и педагогические работники учреждений дополнительного образования), для которых Указами Президента Российской Федерации предусмотрено повышение оплаты</w:t>
      </w:r>
      <w:r w:rsidRPr="000456C8">
        <w:rPr>
          <w:rFonts w:ascii="Times New Roman" w:hAnsi="Times New Roman" w:cs="Times New Roman"/>
          <w:sz w:val="26"/>
          <w:szCs w:val="26"/>
        </w:rPr>
        <w:t xml:space="preserve"> труда. </w:t>
      </w:r>
    </w:p>
    <w:p w:rsidR="00854AF0" w:rsidRDefault="00854AF0" w:rsidP="00854AF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При этом бюджету муниципального района они выделялись только в части финансового обеспечения расходов </w:t>
      </w:r>
      <w:r w:rsidRPr="000456C8">
        <w:rPr>
          <w:rFonts w:ascii="Times New Roman" w:hAnsi="Times New Roman" w:cs="Times New Roman"/>
          <w:sz w:val="26"/>
          <w:szCs w:val="26"/>
        </w:rPr>
        <w:t xml:space="preserve"> на повышение оплаты труда педагогическим работникам учреждений дополнительного образования до размера, установленного для данной категории работников на 2021 год в сумме 76 695,90 </w:t>
      </w:r>
      <w:r w:rsidRPr="0000343B">
        <w:rPr>
          <w:rFonts w:ascii="Times New Roman" w:hAnsi="Times New Roman" w:cs="Times New Roman"/>
          <w:sz w:val="26"/>
          <w:szCs w:val="26"/>
        </w:rPr>
        <w:t>руб.</w:t>
      </w:r>
      <w:r w:rsidRPr="000456C8">
        <w:rPr>
          <w:rFonts w:ascii="Times New Roman" w:hAnsi="Times New Roman" w:cs="Times New Roman"/>
          <w:sz w:val="26"/>
          <w:szCs w:val="26"/>
        </w:rPr>
        <w:t xml:space="preserve"> Причиной не предоставления вышеуказанной </w:t>
      </w:r>
      <w:r>
        <w:rPr>
          <w:rFonts w:ascii="Times New Roman" w:hAnsi="Times New Roman" w:cs="Times New Roman"/>
          <w:sz w:val="26"/>
          <w:szCs w:val="26"/>
        </w:rPr>
        <w:t xml:space="preserve">межбюджетных трансфертов </w:t>
      </w:r>
      <w:r w:rsidRPr="000456C8">
        <w:rPr>
          <w:rFonts w:ascii="Times New Roman" w:hAnsi="Times New Roman" w:cs="Times New Roman"/>
          <w:sz w:val="26"/>
          <w:szCs w:val="26"/>
        </w:rPr>
        <w:t>на повышение оплаты труда работникам учреждений культуры является невыполнение органами местного самоуправления поселений, входящих в состав муниципального района, установленн</w:t>
      </w:r>
      <w:r w:rsidR="004B5437">
        <w:rPr>
          <w:rFonts w:ascii="Times New Roman" w:hAnsi="Times New Roman" w:cs="Times New Roman"/>
          <w:sz w:val="26"/>
          <w:szCs w:val="26"/>
        </w:rPr>
        <w:t xml:space="preserve">ого </w:t>
      </w:r>
      <w:r w:rsidRPr="000456C8">
        <w:rPr>
          <w:rFonts w:ascii="Times New Roman" w:hAnsi="Times New Roman" w:cs="Times New Roman"/>
          <w:sz w:val="26"/>
          <w:szCs w:val="26"/>
        </w:rPr>
        <w:t xml:space="preserve"> Правительств</w:t>
      </w:r>
      <w:r w:rsidR="004B5437">
        <w:rPr>
          <w:rFonts w:ascii="Times New Roman" w:hAnsi="Times New Roman" w:cs="Times New Roman"/>
          <w:sz w:val="26"/>
          <w:szCs w:val="26"/>
        </w:rPr>
        <w:t>ом</w:t>
      </w:r>
      <w:r w:rsidRPr="000456C8">
        <w:rPr>
          <w:rFonts w:ascii="Times New Roman" w:hAnsi="Times New Roman" w:cs="Times New Roman"/>
          <w:sz w:val="26"/>
          <w:szCs w:val="26"/>
        </w:rPr>
        <w:t xml:space="preserve"> Красноярского </w:t>
      </w:r>
      <w:r w:rsidR="004B5437">
        <w:rPr>
          <w:rFonts w:ascii="Times New Roman" w:hAnsi="Times New Roman" w:cs="Times New Roman"/>
          <w:sz w:val="26"/>
          <w:szCs w:val="26"/>
        </w:rPr>
        <w:t xml:space="preserve">края в своих постановлениях </w:t>
      </w:r>
      <w:r w:rsidRPr="000456C8">
        <w:rPr>
          <w:rFonts w:ascii="Times New Roman" w:eastAsiaTheme="minorHAnsi" w:hAnsi="Times New Roman" w:cs="Times New Roman"/>
          <w:sz w:val="26"/>
          <w:szCs w:val="26"/>
        </w:rPr>
        <w:t>услови</w:t>
      </w:r>
      <w:r w:rsidR="004B5437">
        <w:rPr>
          <w:rFonts w:ascii="Times New Roman" w:eastAsiaTheme="minorHAnsi" w:hAnsi="Times New Roman" w:cs="Times New Roman"/>
          <w:sz w:val="26"/>
          <w:szCs w:val="26"/>
        </w:rPr>
        <w:t>я</w:t>
      </w:r>
      <w:r w:rsidRPr="000456C8">
        <w:rPr>
          <w:rFonts w:ascii="Times New Roman" w:eastAsiaTheme="minorHAnsi" w:hAnsi="Times New Roman" w:cs="Times New Roman"/>
          <w:sz w:val="26"/>
          <w:szCs w:val="26"/>
        </w:rPr>
        <w:t xml:space="preserve"> о </w:t>
      </w:r>
      <w:r w:rsidRPr="000456C8">
        <w:rPr>
          <w:rFonts w:ascii="Times New Roman" w:hAnsi="Times New Roman" w:cs="Times New Roman"/>
          <w:sz w:val="26"/>
          <w:szCs w:val="26"/>
        </w:rPr>
        <w:t xml:space="preserve">передаче полномочий по созданию условий для организации досуга и обеспечения жителей поселений услугами организаций культуры, реализуемых городскими (сельскими) поселениями на уровень муниципального района. </w:t>
      </w:r>
    </w:p>
    <w:p w:rsidR="00854AF0" w:rsidRDefault="00854AF0" w:rsidP="00854AF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0456C8">
        <w:rPr>
          <w:rFonts w:ascii="Times New Roman" w:hAnsi="Times New Roman" w:cs="Times New Roman"/>
          <w:sz w:val="26"/>
          <w:szCs w:val="26"/>
        </w:rPr>
        <w:t>Вместе с тем</w:t>
      </w:r>
      <w:r>
        <w:rPr>
          <w:rFonts w:ascii="Times New Roman" w:hAnsi="Times New Roman" w:cs="Times New Roman"/>
          <w:sz w:val="26"/>
          <w:szCs w:val="26"/>
        </w:rPr>
        <w:t xml:space="preserve">, начиная </w:t>
      </w:r>
      <w:r w:rsidRPr="000456C8">
        <w:rPr>
          <w:rFonts w:ascii="Times New Roman" w:hAnsi="Times New Roman" w:cs="Times New Roman"/>
          <w:sz w:val="26"/>
          <w:szCs w:val="26"/>
        </w:rPr>
        <w:t xml:space="preserve"> с 01.01.2022 года</w:t>
      </w:r>
      <w:r w:rsidR="00D31BBC">
        <w:rPr>
          <w:rFonts w:ascii="Times New Roman" w:hAnsi="Times New Roman" w:cs="Times New Roman"/>
          <w:sz w:val="26"/>
          <w:szCs w:val="26"/>
        </w:rPr>
        <w:t xml:space="preserve">, </w:t>
      </w:r>
      <w:r w:rsidRPr="000456C8">
        <w:rPr>
          <w:rFonts w:ascii="Times New Roman" w:hAnsi="Times New Roman" w:cs="Times New Roman"/>
          <w:sz w:val="26"/>
          <w:szCs w:val="26"/>
        </w:rPr>
        <w:t xml:space="preserve"> </w:t>
      </w:r>
      <w:r>
        <w:rPr>
          <w:rFonts w:ascii="Times New Roman" w:hAnsi="Times New Roman" w:cs="Times New Roman"/>
          <w:sz w:val="26"/>
          <w:szCs w:val="26"/>
        </w:rPr>
        <w:t xml:space="preserve">в базовые параметры фонда оплаты труда </w:t>
      </w:r>
      <w:r w:rsidR="00D31BBC">
        <w:rPr>
          <w:rFonts w:ascii="Times New Roman" w:hAnsi="Times New Roman" w:cs="Times New Roman"/>
          <w:sz w:val="26"/>
          <w:szCs w:val="26"/>
        </w:rPr>
        <w:t xml:space="preserve">работников </w:t>
      </w:r>
      <w:r>
        <w:rPr>
          <w:rFonts w:ascii="Times New Roman" w:hAnsi="Times New Roman" w:cs="Times New Roman"/>
          <w:sz w:val="26"/>
          <w:szCs w:val="26"/>
        </w:rPr>
        <w:t xml:space="preserve">бюджетной сферы Таймыра наконец включены расходы </w:t>
      </w:r>
      <w:r w:rsidRPr="000456C8">
        <w:rPr>
          <w:rFonts w:ascii="Times New Roman" w:hAnsi="Times New Roman" w:cs="Times New Roman"/>
          <w:sz w:val="26"/>
          <w:szCs w:val="26"/>
        </w:rPr>
        <w:t xml:space="preserve"> на повышение размеров оплаты труда</w:t>
      </w:r>
      <w:r>
        <w:rPr>
          <w:rFonts w:ascii="Times New Roman" w:hAnsi="Times New Roman" w:cs="Times New Roman"/>
          <w:sz w:val="26"/>
          <w:szCs w:val="26"/>
        </w:rPr>
        <w:t xml:space="preserve"> и работник</w:t>
      </w:r>
      <w:r w:rsidR="00910EB7">
        <w:rPr>
          <w:rFonts w:ascii="Times New Roman" w:hAnsi="Times New Roman" w:cs="Times New Roman"/>
          <w:sz w:val="26"/>
          <w:szCs w:val="26"/>
        </w:rPr>
        <w:t xml:space="preserve">ов </w:t>
      </w:r>
      <w:r w:rsidR="00910EB7" w:rsidRPr="00910EB7">
        <w:rPr>
          <w:rFonts w:ascii="Times New Roman" w:hAnsi="Times New Roman" w:cs="Times New Roman"/>
          <w:sz w:val="26"/>
          <w:szCs w:val="26"/>
        </w:rPr>
        <w:t>"</w:t>
      </w:r>
      <w:r w:rsidR="00910EB7">
        <w:rPr>
          <w:rFonts w:ascii="Times New Roman" w:hAnsi="Times New Roman" w:cs="Times New Roman"/>
          <w:sz w:val="26"/>
          <w:szCs w:val="26"/>
        </w:rPr>
        <w:t>указных</w:t>
      </w:r>
      <w:r w:rsidR="00910EB7" w:rsidRPr="00910EB7">
        <w:rPr>
          <w:rFonts w:ascii="Times New Roman" w:hAnsi="Times New Roman" w:cs="Times New Roman"/>
          <w:sz w:val="26"/>
          <w:szCs w:val="26"/>
        </w:rPr>
        <w:t>"</w:t>
      </w:r>
      <w:r w:rsidR="00910EB7">
        <w:rPr>
          <w:rFonts w:ascii="Times New Roman" w:hAnsi="Times New Roman" w:cs="Times New Roman"/>
          <w:sz w:val="26"/>
          <w:szCs w:val="26"/>
        </w:rPr>
        <w:t xml:space="preserve"> категорий </w:t>
      </w:r>
      <w:r>
        <w:rPr>
          <w:rFonts w:ascii="Times New Roman" w:hAnsi="Times New Roman" w:cs="Times New Roman"/>
          <w:sz w:val="26"/>
          <w:szCs w:val="26"/>
        </w:rPr>
        <w:t xml:space="preserve"> учреждений культуры</w:t>
      </w:r>
      <w:r w:rsidR="00D31BBC">
        <w:rPr>
          <w:rFonts w:ascii="Times New Roman" w:hAnsi="Times New Roman" w:cs="Times New Roman"/>
          <w:sz w:val="26"/>
          <w:szCs w:val="26"/>
        </w:rPr>
        <w:t>. И</w:t>
      </w:r>
      <w:r>
        <w:rPr>
          <w:rFonts w:ascii="Times New Roman" w:hAnsi="Times New Roman" w:cs="Times New Roman"/>
          <w:sz w:val="26"/>
          <w:szCs w:val="26"/>
        </w:rPr>
        <w:t xml:space="preserve">х размер составил  32,3 млн. </w:t>
      </w:r>
      <w:r w:rsidRPr="0000343B">
        <w:rPr>
          <w:rFonts w:ascii="Times New Roman" w:hAnsi="Times New Roman" w:cs="Times New Roman"/>
          <w:sz w:val="26"/>
          <w:szCs w:val="26"/>
        </w:rPr>
        <w:t>руб.</w:t>
      </w:r>
    </w:p>
    <w:p w:rsidR="00854AF0" w:rsidRPr="00854AF0" w:rsidRDefault="00854AF0" w:rsidP="0046798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Кроме того, для бюджета муниципального района предусмотрены дополнительные бюджетные ассигнования на 2022-2024 годы на проведение следующих мероприятий</w:t>
      </w:r>
      <w:r w:rsidRPr="00854AF0">
        <w:rPr>
          <w:rFonts w:ascii="Times New Roman" w:hAnsi="Times New Roman" w:cs="Times New Roman"/>
          <w:sz w:val="26"/>
          <w:szCs w:val="26"/>
        </w:rPr>
        <w:t>:</w:t>
      </w:r>
    </w:p>
    <w:p w:rsidR="00467984" w:rsidRPr="00D12B4A" w:rsidRDefault="00467984" w:rsidP="00467984">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D12B4A">
        <w:rPr>
          <w:rFonts w:ascii="Times New Roman" w:hAnsi="Times New Roman" w:cs="Times New Roman"/>
          <w:sz w:val="26"/>
          <w:szCs w:val="26"/>
        </w:rPr>
        <w:t xml:space="preserve">- на повышение размеров оплаты труда девяти штатным единицам </w:t>
      </w:r>
      <w:r w:rsidR="00854AF0">
        <w:rPr>
          <w:rFonts w:ascii="Times New Roman" w:hAnsi="Times New Roman" w:cs="Times New Roman"/>
          <w:sz w:val="26"/>
          <w:szCs w:val="26"/>
        </w:rPr>
        <w:t xml:space="preserve">                           </w:t>
      </w:r>
      <w:r w:rsidRPr="00D12B4A">
        <w:rPr>
          <w:rFonts w:ascii="Times New Roman" w:hAnsi="Times New Roman" w:cs="Times New Roman"/>
          <w:sz w:val="26"/>
          <w:szCs w:val="26"/>
        </w:rPr>
        <w:t>МКУ "Таймырский молодежный центр" по должности "</w:t>
      </w:r>
      <w:r w:rsidR="00854AF0">
        <w:rPr>
          <w:rFonts w:ascii="Times New Roman" w:hAnsi="Times New Roman" w:cs="Times New Roman"/>
          <w:sz w:val="26"/>
          <w:szCs w:val="26"/>
        </w:rPr>
        <w:t xml:space="preserve"> </w:t>
      </w:r>
      <w:r w:rsidRPr="00D12B4A">
        <w:rPr>
          <w:rFonts w:ascii="Times New Roman" w:hAnsi="Times New Roman" w:cs="Times New Roman"/>
          <w:sz w:val="26"/>
          <w:szCs w:val="26"/>
        </w:rPr>
        <w:t>специалист по работе с молодежью" и по четырём штатным единицам МКУ "Таймырский информационный центр" до уровня заработной платы в размере  61</w:t>
      </w:r>
      <w:r w:rsidR="0005342E">
        <w:rPr>
          <w:rFonts w:ascii="Times New Roman" w:hAnsi="Times New Roman" w:cs="Times New Roman"/>
          <w:sz w:val="26"/>
          <w:szCs w:val="26"/>
        </w:rPr>
        <w:t>,8 тыс.руб.</w:t>
      </w:r>
      <w:r w:rsidRPr="00D12B4A">
        <w:rPr>
          <w:rFonts w:ascii="Times New Roman" w:hAnsi="Times New Roman" w:cs="Times New Roman"/>
          <w:sz w:val="26"/>
          <w:szCs w:val="26"/>
        </w:rPr>
        <w:t>;</w:t>
      </w:r>
    </w:p>
    <w:p w:rsidR="00467984" w:rsidRPr="00A30F02" w:rsidRDefault="00467984" w:rsidP="00467984">
      <w:pPr>
        <w:widowControl w:val="0"/>
        <w:pBdr>
          <w:bottom w:val="single" w:sz="4" w:space="31" w:color="FFFFFF"/>
        </w:pBdr>
        <w:tabs>
          <w:tab w:val="left" w:pos="0"/>
        </w:tabs>
        <w:autoSpaceDE w:val="0"/>
        <w:ind w:firstLine="709"/>
        <w:jc w:val="both"/>
        <w:rPr>
          <w:rFonts w:ascii="Times New Roman" w:hAnsi="Times New Roman" w:cs="Times New Roman"/>
          <w:bCs/>
          <w:sz w:val="26"/>
          <w:szCs w:val="26"/>
        </w:rPr>
      </w:pPr>
      <w:r w:rsidRPr="009A3545">
        <w:rPr>
          <w:rFonts w:ascii="Times New Roman" w:hAnsi="Times New Roman" w:cs="Times New Roman"/>
          <w:sz w:val="26"/>
          <w:szCs w:val="26"/>
        </w:rPr>
        <w:t xml:space="preserve">- </w:t>
      </w:r>
      <w:r w:rsidR="00854AF0" w:rsidRPr="009A3545">
        <w:rPr>
          <w:rFonts w:ascii="Times New Roman" w:hAnsi="Times New Roman" w:cs="Times New Roman"/>
          <w:sz w:val="26"/>
          <w:szCs w:val="26"/>
        </w:rPr>
        <w:t xml:space="preserve">на формирование </w:t>
      </w:r>
      <w:r w:rsidRPr="009A3545">
        <w:rPr>
          <w:rFonts w:ascii="Times New Roman" w:hAnsi="Times New Roman" w:cs="Times New Roman"/>
          <w:sz w:val="26"/>
          <w:szCs w:val="26"/>
        </w:rPr>
        <w:t>фонда оплаты труда</w:t>
      </w:r>
      <w:r w:rsidR="00854AF0" w:rsidRPr="009A3545">
        <w:rPr>
          <w:rFonts w:ascii="Times New Roman" w:hAnsi="Times New Roman" w:cs="Times New Roman"/>
          <w:sz w:val="26"/>
          <w:szCs w:val="26"/>
        </w:rPr>
        <w:t xml:space="preserve"> </w:t>
      </w:r>
      <w:r w:rsidR="0005342E" w:rsidRPr="009A3545">
        <w:rPr>
          <w:rFonts w:ascii="Times New Roman" w:hAnsi="Times New Roman" w:cs="Times New Roman"/>
          <w:sz w:val="26"/>
          <w:szCs w:val="26"/>
        </w:rPr>
        <w:t xml:space="preserve"> </w:t>
      </w:r>
      <w:r w:rsidRPr="009A3545">
        <w:rPr>
          <w:rFonts w:ascii="Times New Roman" w:hAnsi="Times New Roman" w:cs="Times New Roman"/>
          <w:sz w:val="26"/>
          <w:szCs w:val="26"/>
        </w:rPr>
        <w:t>нового учреждения  МАУ "Арктический центр культуры"</w:t>
      </w:r>
      <w:r w:rsidR="0005342E" w:rsidRPr="009A3545">
        <w:rPr>
          <w:rFonts w:ascii="Times New Roman" w:hAnsi="Times New Roman" w:cs="Times New Roman"/>
          <w:sz w:val="26"/>
          <w:szCs w:val="26"/>
        </w:rPr>
        <w:t xml:space="preserve"> в сумме </w:t>
      </w:r>
      <w:r w:rsidR="009A3545" w:rsidRPr="009A3545">
        <w:rPr>
          <w:rFonts w:ascii="Times New Roman" w:hAnsi="Times New Roman" w:cs="Times New Roman"/>
          <w:sz w:val="26"/>
          <w:szCs w:val="26"/>
        </w:rPr>
        <w:t>9,2 млн.руб.</w:t>
      </w:r>
      <w:r w:rsidRPr="009A3545">
        <w:rPr>
          <w:rFonts w:ascii="Times New Roman" w:hAnsi="Times New Roman" w:cs="Times New Roman"/>
          <w:sz w:val="26"/>
          <w:szCs w:val="26"/>
        </w:rPr>
        <w:t>.</w:t>
      </w:r>
      <w:r w:rsidRPr="000456C8">
        <w:rPr>
          <w:rFonts w:ascii="Times New Roman" w:hAnsi="Times New Roman" w:cs="Times New Roman"/>
          <w:sz w:val="26"/>
          <w:szCs w:val="26"/>
        </w:rPr>
        <w:t xml:space="preserve"> </w:t>
      </w:r>
    </w:p>
    <w:p w:rsidR="00A04E62" w:rsidRPr="00F22A96" w:rsidRDefault="00A04E62" w:rsidP="00A04E62">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0456C8">
        <w:rPr>
          <w:rFonts w:ascii="Times New Roman" w:hAnsi="Times New Roman" w:cs="Times New Roman"/>
          <w:sz w:val="26"/>
          <w:szCs w:val="26"/>
        </w:rPr>
        <w:t xml:space="preserve">В течение 2021 года количество муниципальных учреждений района останется </w:t>
      </w:r>
      <w:r w:rsidRPr="00F22A96">
        <w:rPr>
          <w:rFonts w:ascii="Times New Roman" w:hAnsi="Times New Roman" w:cs="Times New Roman"/>
          <w:sz w:val="26"/>
          <w:szCs w:val="26"/>
        </w:rPr>
        <w:t xml:space="preserve">неизменным. Штатная численность работников бюджетной сферы муниципального района к концу 2021 года ориентировочно составит 3 573 единиц. </w:t>
      </w:r>
    </w:p>
    <w:p w:rsidR="00B163FD" w:rsidRPr="00A04E62" w:rsidRDefault="00B163FD" w:rsidP="0005342E">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F22A96">
        <w:rPr>
          <w:rFonts w:ascii="Times New Roman" w:hAnsi="Times New Roman" w:cs="Times New Roman"/>
          <w:sz w:val="26"/>
          <w:szCs w:val="26"/>
        </w:rPr>
        <w:t xml:space="preserve">Что касается структуры бюджетной сети муниципального района на предстоящий трехлетний период, то в соответствии с действующим в настоящее время законодательством  какого-либо </w:t>
      </w:r>
      <w:r w:rsidR="00EE3822" w:rsidRPr="00F22A96">
        <w:rPr>
          <w:rFonts w:ascii="Times New Roman" w:hAnsi="Times New Roman" w:cs="Times New Roman"/>
          <w:sz w:val="26"/>
          <w:szCs w:val="26"/>
        </w:rPr>
        <w:t xml:space="preserve">серьезного </w:t>
      </w:r>
      <w:r w:rsidRPr="00F22A96">
        <w:rPr>
          <w:rFonts w:ascii="Times New Roman" w:hAnsi="Times New Roman" w:cs="Times New Roman"/>
          <w:sz w:val="26"/>
          <w:szCs w:val="26"/>
        </w:rPr>
        <w:t xml:space="preserve">ее реформирования не ожидается. </w:t>
      </w:r>
      <w:r w:rsidR="00A04E62" w:rsidRPr="00F22A96">
        <w:rPr>
          <w:rFonts w:ascii="Times New Roman" w:hAnsi="Times New Roman" w:cs="Times New Roman"/>
          <w:sz w:val="26"/>
          <w:szCs w:val="26"/>
        </w:rPr>
        <w:tab/>
      </w:r>
      <w:r w:rsidR="00EE3822" w:rsidRPr="00F22A96">
        <w:rPr>
          <w:rFonts w:ascii="Times New Roman" w:hAnsi="Times New Roman" w:cs="Times New Roman"/>
          <w:sz w:val="26"/>
          <w:szCs w:val="26"/>
        </w:rPr>
        <w:t xml:space="preserve">Количество автономных учреждений </w:t>
      </w:r>
      <w:r w:rsidR="00A04E62" w:rsidRPr="00F22A96">
        <w:rPr>
          <w:rFonts w:ascii="Times New Roman" w:hAnsi="Times New Roman" w:cs="Times New Roman"/>
          <w:sz w:val="26"/>
          <w:szCs w:val="26"/>
        </w:rPr>
        <w:t xml:space="preserve">муниципального района </w:t>
      </w:r>
      <w:r w:rsidR="00EE3822" w:rsidRPr="00F22A96">
        <w:rPr>
          <w:rFonts w:ascii="Times New Roman" w:hAnsi="Times New Roman" w:cs="Times New Roman"/>
          <w:sz w:val="26"/>
          <w:szCs w:val="26"/>
        </w:rPr>
        <w:t>увеличится до двух в связи с изменением типа и переименованием МКУ "Таймырского информационного центра"</w:t>
      </w:r>
      <w:r w:rsidR="00A04E62" w:rsidRPr="00F22A96">
        <w:rPr>
          <w:rFonts w:ascii="Times New Roman" w:hAnsi="Times New Roman" w:cs="Times New Roman"/>
          <w:sz w:val="26"/>
          <w:szCs w:val="26"/>
        </w:rPr>
        <w:t xml:space="preserve"> в МАУ"Арктический центр культуры", по которому предполагается увеличение штатной численности</w:t>
      </w:r>
      <w:r w:rsidR="00A04E62">
        <w:rPr>
          <w:rFonts w:ascii="Times New Roman" w:hAnsi="Times New Roman" w:cs="Times New Roman"/>
          <w:sz w:val="26"/>
          <w:szCs w:val="26"/>
        </w:rPr>
        <w:t>.</w:t>
      </w:r>
      <w:r w:rsidR="00A04E62" w:rsidRPr="00A04E62">
        <w:rPr>
          <w:rFonts w:ascii="Times New Roman" w:hAnsi="Times New Roman" w:cs="Times New Roman"/>
          <w:sz w:val="26"/>
          <w:szCs w:val="26"/>
        </w:rPr>
        <w:t xml:space="preserve"> </w:t>
      </w:r>
      <w:r w:rsidR="00A04E62">
        <w:rPr>
          <w:rFonts w:ascii="Times New Roman" w:hAnsi="Times New Roman" w:cs="Times New Roman"/>
          <w:sz w:val="26"/>
          <w:szCs w:val="26"/>
        </w:rPr>
        <w:t xml:space="preserve">Общее </w:t>
      </w:r>
      <w:r w:rsidR="00A04E62" w:rsidRPr="000456C8">
        <w:rPr>
          <w:rFonts w:ascii="Times New Roman" w:hAnsi="Times New Roman" w:cs="Times New Roman"/>
          <w:sz w:val="26"/>
          <w:szCs w:val="26"/>
        </w:rPr>
        <w:t xml:space="preserve">количество муниципальных учреждений района </w:t>
      </w:r>
      <w:r w:rsidR="00A04E62">
        <w:rPr>
          <w:rFonts w:ascii="Times New Roman" w:hAnsi="Times New Roman" w:cs="Times New Roman"/>
          <w:sz w:val="26"/>
          <w:szCs w:val="26"/>
        </w:rPr>
        <w:t xml:space="preserve">на 2022 год </w:t>
      </w:r>
      <w:r w:rsidR="00A04E62" w:rsidRPr="000456C8">
        <w:rPr>
          <w:rFonts w:ascii="Times New Roman" w:hAnsi="Times New Roman" w:cs="Times New Roman"/>
          <w:sz w:val="26"/>
          <w:szCs w:val="26"/>
        </w:rPr>
        <w:t>останется неизменным.</w:t>
      </w:r>
    </w:p>
    <w:p w:rsidR="005D1F7C" w:rsidRDefault="005E1392" w:rsidP="005E1392">
      <w:pPr>
        <w:widowControl w:val="0"/>
        <w:pBdr>
          <w:bottom w:val="single" w:sz="4" w:space="31" w:color="FFFFFF"/>
        </w:pBdr>
        <w:tabs>
          <w:tab w:val="left" w:pos="0"/>
        </w:tabs>
        <w:autoSpaceDE w:val="0"/>
        <w:jc w:val="both"/>
        <w:rPr>
          <w:rFonts w:ascii="Times New Roman" w:hAnsi="Times New Roman" w:cs="Times New Roman"/>
          <w:sz w:val="26"/>
          <w:szCs w:val="26"/>
        </w:rPr>
      </w:pPr>
      <w:r w:rsidRPr="005E1392">
        <w:rPr>
          <w:rFonts w:ascii="Times New Roman" w:hAnsi="Times New Roman" w:cs="Times New Roman"/>
          <w:noProof/>
          <w:sz w:val="26"/>
          <w:szCs w:val="26"/>
        </w:rPr>
        <w:lastRenderedPageBreak/>
        <w:drawing>
          <wp:inline distT="0" distB="0" distL="0" distR="0">
            <wp:extent cx="6122529" cy="3626675"/>
            <wp:effectExtent l="57150" t="19050" r="30621"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9660B" w:rsidRPr="000456C8" w:rsidRDefault="00C9660B" w:rsidP="00C35A47">
      <w:pPr>
        <w:widowControl w:val="0"/>
        <w:pBdr>
          <w:bottom w:val="single" w:sz="4" w:space="31" w:color="FFFFFF"/>
        </w:pBdr>
        <w:tabs>
          <w:tab w:val="left" w:pos="0"/>
        </w:tabs>
        <w:autoSpaceDE w:val="0"/>
        <w:ind w:firstLine="284"/>
        <w:jc w:val="both"/>
        <w:rPr>
          <w:rFonts w:ascii="Times New Roman" w:hAnsi="Times New Roman" w:cs="Times New Roman"/>
          <w:sz w:val="26"/>
          <w:szCs w:val="26"/>
        </w:rPr>
      </w:pPr>
    </w:p>
    <w:p w:rsidR="00D12B4A" w:rsidRPr="000456C8" w:rsidRDefault="00D12B4A" w:rsidP="00D12B4A">
      <w:pPr>
        <w:widowControl w:val="0"/>
        <w:pBdr>
          <w:bottom w:val="single" w:sz="4" w:space="31" w:color="FFFFFF"/>
        </w:pBdr>
        <w:tabs>
          <w:tab w:val="left" w:pos="0"/>
        </w:tabs>
        <w:autoSpaceDE w:val="0"/>
        <w:ind w:firstLine="709"/>
        <w:jc w:val="both"/>
        <w:rPr>
          <w:rFonts w:ascii="Times New Roman" w:eastAsia="Arial" w:hAnsi="Times New Roman" w:cs="Times New Roman"/>
          <w:iCs/>
          <w:color w:val="000000"/>
          <w:spacing w:val="1"/>
          <w:sz w:val="26"/>
          <w:szCs w:val="26"/>
        </w:rPr>
      </w:pPr>
      <w:r w:rsidRPr="000456C8">
        <w:rPr>
          <w:rFonts w:ascii="Times New Roman" w:hAnsi="Times New Roman" w:cs="Times New Roman"/>
          <w:sz w:val="26"/>
          <w:szCs w:val="26"/>
        </w:rPr>
        <w:t>С января 2022 года сеть образовательных учреждений муниципального района будет изменена следующим образом: ТМКДОУ «Караульский детский сад» будет реорганизован путем присоединения к ТМКОУ «Караульская средняя школа-интернат», ф</w:t>
      </w:r>
      <w:r w:rsidRPr="000456C8">
        <w:rPr>
          <w:rFonts w:ascii="Times New Roman" w:eastAsia="Arial" w:hAnsi="Times New Roman" w:cs="Times New Roman"/>
          <w:iCs/>
          <w:color w:val="000000"/>
          <w:spacing w:val="1"/>
          <w:sz w:val="26"/>
          <w:szCs w:val="26"/>
        </w:rPr>
        <w:t>илиал ТМК ОУ «Дудинская средняя школа №1 «Малокомплектная школа – детский сад» п. Усть–Авам будет выделен в самостоятельное юридическое лицо. При этом,  штатная численность и фонд оплаты труда работников, в результате реорганизации учреждений, также останется неизменным.</w:t>
      </w:r>
    </w:p>
    <w:p w:rsidR="00D31BBC" w:rsidRDefault="007F4A4A" w:rsidP="00D31BBC">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7C090C">
        <w:rPr>
          <w:rFonts w:ascii="Times New Roman" w:hAnsi="Times New Roman" w:cs="Times New Roman"/>
          <w:color w:val="000000"/>
          <w:sz w:val="26"/>
          <w:szCs w:val="26"/>
        </w:rPr>
        <w:t>Структура расходов бюджета муниципального района на очередной  202</w:t>
      </w:r>
      <w:r w:rsidR="00B163FD">
        <w:rPr>
          <w:rFonts w:ascii="Times New Roman" w:hAnsi="Times New Roman" w:cs="Times New Roman"/>
          <w:color w:val="000000"/>
          <w:sz w:val="26"/>
          <w:szCs w:val="26"/>
        </w:rPr>
        <w:t>2</w:t>
      </w:r>
      <w:r w:rsidRPr="007C090C">
        <w:rPr>
          <w:rFonts w:ascii="Times New Roman" w:hAnsi="Times New Roman" w:cs="Times New Roman"/>
          <w:color w:val="000000"/>
          <w:sz w:val="26"/>
          <w:szCs w:val="26"/>
        </w:rPr>
        <w:t xml:space="preserve"> год и плановый период 202</w:t>
      </w:r>
      <w:r w:rsidR="00B163FD">
        <w:rPr>
          <w:rFonts w:ascii="Times New Roman" w:hAnsi="Times New Roman" w:cs="Times New Roman"/>
          <w:color w:val="000000"/>
          <w:sz w:val="26"/>
          <w:szCs w:val="26"/>
        </w:rPr>
        <w:t>3</w:t>
      </w:r>
      <w:r w:rsidRPr="007C090C">
        <w:rPr>
          <w:rFonts w:ascii="Times New Roman" w:hAnsi="Times New Roman" w:cs="Times New Roman"/>
          <w:color w:val="000000"/>
          <w:sz w:val="26"/>
          <w:szCs w:val="26"/>
        </w:rPr>
        <w:t>-202</w:t>
      </w:r>
      <w:r w:rsidR="00B163FD">
        <w:rPr>
          <w:rFonts w:ascii="Times New Roman" w:hAnsi="Times New Roman" w:cs="Times New Roman"/>
          <w:color w:val="000000"/>
          <w:sz w:val="26"/>
          <w:szCs w:val="26"/>
        </w:rPr>
        <w:t>4</w:t>
      </w:r>
      <w:r w:rsidRPr="007C090C">
        <w:rPr>
          <w:rFonts w:ascii="Times New Roman" w:hAnsi="Times New Roman" w:cs="Times New Roman"/>
          <w:color w:val="000000"/>
          <w:sz w:val="26"/>
          <w:szCs w:val="26"/>
        </w:rPr>
        <w:t xml:space="preserve"> годов не претерпит существенных изменений. </w:t>
      </w:r>
    </w:p>
    <w:p w:rsidR="00D31BBC" w:rsidRDefault="00D31BBC" w:rsidP="00D31BBC">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DD2CF9">
        <w:rPr>
          <w:rFonts w:ascii="Times New Roman" w:hAnsi="Times New Roman"/>
          <w:color w:val="000000"/>
          <w:sz w:val="26"/>
          <w:szCs w:val="26"/>
        </w:rPr>
        <w:t xml:space="preserve">По-прежнему наибольший удельный вес в расходах бюджета  муниципального района будут составлять социально-значимые расходы: на образование, культуру,  социальную политику, физическую культуру и спорт будет направлено </w:t>
      </w:r>
      <w:r>
        <w:rPr>
          <w:rFonts w:ascii="Times New Roman" w:hAnsi="Times New Roman"/>
          <w:color w:val="000000"/>
          <w:sz w:val="26"/>
          <w:szCs w:val="26"/>
        </w:rPr>
        <w:t xml:space="preserve"> </w:t>
      </w:r>
      <w:r w:rsidR="003D3B07">
        <w:rPr>
          <w:rFonts w:ascii="Times New Roman" w:hAnsi="Times New Roman"/>
          <w:color w:val="000000"/>
          <w:sz w:val="26"/>
          <w:szCs w:val="26"/>
        </w:rPr>
        <w:t xml:space="preserve">5 227 </w:t>
      </w:r>
      <w:r>
        <w:rPr>
          <w:rFonts w:ascii="Times New Roman" w:hAnsi="Times New Roman"/>
          <w:color w:val="000000"/>
          <w:sz w:val="26"/>
          <w:szCs w:val="26"/>
        </w:rPr>
        <w:t>млн. руб. в 2022</w:t>
      </w:r>
      <w:r w:rsidRPr="00DD2CF9">
        <w:rPr>
          <w:rFonts w:ascii="Times New Roman" w:hAnsi="Times New Roman"/>
          <w:color w:val="000000"/>
          <w:sz w:val="26"/>
          <w:szCs w:val="26"/>
        </w:rPr>
        <w:t xml:space="preserve"> году, </w:t>
      </w:r>
      <w:r>
        <w:rPr>
          <w:rFonts w:ascii="Times New Roman" w:hAnsi="Times New Roman"/>
          <w:color w:val="000000"/>
          <w:sz w:val="26"/>
          <w:szCs w:val="26"/>
        </w:rPr>
        <w:t xml:space="preserve">   </w:t>
      </w:r>
      <w:r w:rsidR="003D3B07">
        <w:rPr>
          <w:rFonts w:ascii="Times New Roman" w:hAnsi="Times New Roman"/>
          <w:color w:val="000000"/>
          <w:sz w:val="26"/>
          <w:szCs w:val="26"/>
        </w:rPr>
        <w:t xml:space="preserve">4 962,6 </w:t>
      </w:r>
      <w:r w:rsidRPr="00DD2CF9">
        <w:rPr>
          <w:rFonts w:ascii="Times New Roman" w:hAnsi="Times New Roman"/>
          <w:color w:val="000000"/>
          <w:sz w:val="26"/>
          <w:szCs w:val="26"/>
        </w:rPr>
        <w:t xml:space="preserve"> млн. руб. </w:t>
      </w:r>
      <w:r>
        <w:rPr>
          <w:rFonts w:ascii="Times New Roman" w:hAnsi="Times New Roman"/>
          <w:color w:val="000000"/>
          <w:sz w:val="26"/>
          <w:szCs w:val="26"/>
        </w:rPr>
        <w:t xml:space="preserve"> и    </w:t>
      </w:r>
      <w:r w:rsidR="003D3B07">
        <w:rPr>
          <w:rFonts w:ascii="Times New Roman" w:hAnsi="Times New Roman"/>
          <w:color w:val="000000"/>
          <w:sz w:val="26"/>
          <w:szCs w:val="26"/>
        </w:rPr>
        <w:t xml:space="preserve"> 4 756,1</w:t>
      </w:r>
      <w:r w:rsidR="002E5561">
        <w:rPr>
          <w:rFonts w:ascii="Times New Roman" w:hAnsi="Times New Roman"/>
          <w:color w:val="000000"/>
          <w:sz w:val="26"/>
          <w:szCs w:val="26"/>
        </w:rPr>
        <w:t xml:space="preserve"> </w:t>
      </w:r>
      <w:r w:rsidRPr="00DD2CF9">
        <w:rPr>
          <w:rFonts w:ascii="Times New Roman" w:hAnsi="Times New Roman"/>
          <w:color w:val="000000"/>
          <w:sz w:val="26"/>
          <w:szCs w:val="26"/>
        </w:rPr>
        <w:t xml:space="preserve">млн. руб. в </w:t>
      </w:r>
      <w:r>
        <w:rPr>
          <w:rFonts w:ascii="Times New Roman" w:hAnsi="Times New Roman"/>
          <w:color w:val="000000"/>
          <w:sz w:val="26"/>
          <w:szCs w:val="26"/>
        </w:rPr>
        <w:t xml:space="preserve">2023 и </w:t>
      </w:r>
      <w:r w:rsidRPr="00A604D9">
        <w:rPr>
          <w:rFonts w:ascii="Times New Roman" w:hAnsi="Times New Roman" w:cs="Times New Roman"/>
          <w:color w:val="000000"/>
          <w:sz w:val="26"/>
          <w:szCs w:val="26"/>
        </w:rPr>
        <w:t>2024 годах соответственно.</w:t>
      </w:r>
    </w:p>
    <w:p w:rsidR="004B5437" w:rsidRDefault="00910EB7" w:rsidP="00910EB7">
      <w:pPr>
        <w:widowControl w:val="0"/>
        <w:pBdr>
          <w:bottom w:val="single" w:sz="4" w:space="31" w:color="FFFFFF"/>
        </w:pBdr>
        <w:tabs>
          <w:tab w:val="left" w:pos="0"/>
        </w:tabs>
        <w:autoSpaceDE w:val="0"/>
        <w:jc w:val="both"/>
        <w:rPr>
          <w:rFonts w:ascii="Times New Roman" w:hAnsi="Times New Roman" w:cs="Times New Roman"/>
          <w:color w:val="000000"/>
          <w:sz w:val="26"/>
          <w:szCs w:val="26"/>
        </w:rPr>
      </w:pPr>
      <w:r w:rsidRPr="00910EB7">
        <w:rPr>
          <w:rFonts w:ascii="Times New Roman" w:hAnsi="Times New Roman" w:cs="Times New Roman"/>
          <w:noProof/>
          <w:color w:val="000000"/>
          <w:sz w:val="26"/>
          <w:szCs w:val="26"/>
        </w:rPr>
        <w:lastRenderedPageBreak/>
        <w:drawing>
          <wp:inline distT="0" distB="0" distL="0" distR="0">
            <wp:extent cx="6123164" cy="3982934"/>
            <wp:effectExtent l="57150" t="19050" r="29986" b="0"/>
            <wp:docPr id="4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3E80" w:rsidRDefault="00F53E80" w:rsidP="00D31BBC">
      <w:pPr>
        <w:widowControl w:val="0"/>
        <w:pBdr>
          <w:bottom w:val="single" w:sz="4" w:space="31" w:color="FFFFFF"/>
        </w:pBdr>
        <w:tabs>
          <w:tab w:val="left" w:pos="0"/>
        </w:tabs>
        <w:autoSpaceDE w:val="0"/>
        <w:jc w:val="both"/>
        <w:rPr>
          <w:rFonts w:ascii="Times New Roman" w:hAnsi="Times New Roman" w:cs="Times New Roman"/>
          <w:color w:val="000000"/>
          <w:sz w:val="26"/>
          <w:szCs w:val="26"/>
        </w:rPr>
      </w:pPr>
    </w:p>
    <w:p w:rsidR="00B84EC0" w:rsidRDefault="00B84EC0" w:rsidP="00A604D9">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p>
    <w:p w:rsidR="00D31BBC" w:rsidRDefault="00D31BBC" w:rsidP="00D31BBC">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p>
    <w:p w:rsidR="00D31BBC" w:rsidRDefault="00E9764C" w:rsidP="00B163FD">
      <w:pPr>
        <w:widowControl w:val="0"/>
        <w:pBdr>
          <w:bottom w:val="single" w:sz="4" w:space="31" w:color="FFFFFF"/>
        </w:pBdr>
        <w:tabs>
          <w:tab w:val="left" w:pos="0"/>
        </w:tabs>
        <w:autoSpaceDE w:val="0"/>
        <w:ind w:firstLine="709"/>
        <w:jc w:val="both"/>
        <w:rPr>
          <w:rFonts w:ascii="Times New Roman" w:hAnsi="Times New Roman"/>
          <w:sz w:val="26"/>
          <w:szCs w:val="26"/>
        </w:rPr>
      </w:pPr>
      <w:r w:rsidRPr="00A604D9">
        <w:rPr>
          <w:rFonts w:ascii="Times New Roman" w:hAnsi="Times New Roman" w:cs="Times New Roman"/>
          <w:color w:val="000000"/>
          <w:sz w:val="26"/>
          <w:szCs w:val="26"/>
        </w:rPr>
        <w:t>В очередном 2022 году и плановом периоде 2023-2024 годов органы местного самоуправления</w:t>
      </w:r>
      <w:r w:rsidRPr="007C090C">
        <w:rPr>
          <w:rFonts w:ascii="Times New Roman" w:hAnsi="Times New Roman"/>
          <w:sz w:val="26"/>
          <w:szCs w:val="26"/>
        </w:rPr>
        <w:t xml:space="preserve"> муниципального района будут наделены значительным количеством государственных полномочий, осуществляемых в </w:t>
      </w:r>
      <w:r w:rsidRPr="0025615C">
        <w:rPr>
          <w:rFonts w:ascii="Times New Roman" w:hAnsi="Times New Roman"/>
          <w:sz w:val="26"/>
          <w:szCs w:val="26"/>
        </w:rPr>
        <w:t xml:space="preserve">рамках </w:t>
      </w:r>
      <w:r w:rsidRPr="002855F2">
        <w:rPr>
          <w:rFonts w:ascii="Times New Roman" w:hAnsi="Times New Roman"/>
          <w:sz w:val="26"/>
          <w:szCs w:val="26"/>
        </w:rPr>
        <w:t>2</w:t>
      </w:r>
      <w:r w:rsidR="002855F2" w:rsidRPr="002855F2">
        <w:rPr>
          <w:rFonts w:ascii="Times New Roman" w:hAnsi="Times New Roman"/>
          <w:sz w:val="26"/>
          <w:szCs w:val="26"/>
        </w:rPr>
        <w:t>6</w:t>
      </w:r>
      <w:r w:rsidRPr="002855F2">
        <w:rPr>
          <w:rFonts w:ascii="Times New Roman" w:hAnsi="Times New Roman"/>
          <w:sz w:val="26"/>
          <w:szCs w:val="26"/>
        </w:rPr>
        <w:t>-ти</w:t>
      </w:r>
      <w:r w:rsidRPr="0025615C">
        <w:rPr>
          <w:rFonts w:ascii="Times New Roman" w:hAnsi="Times New Roman"/>
          <w:sz w:val="26"/>
          <w:szCs w:val="26"/>
        </w:rPr>
        <w:t xml:space="preserve"> федеральных и краевых законов и будут являться получателями </w:t>
      </w:r>
      <w:r w:rsidRPr="0025615C">
        <w:rPr>
          <w:rFonts w:ascii="Times New Roman" w:hAnsi="Times New Roman"/>
          <w:color w:val="000000"/>
          <w:sz w:val="26"/>
          <w:szCs w:val="26"/>
        </w:rPr>
        <w:t xml:space="preserve"> порядка </w:t>
      </w:r>
      <w:r w:rsidRPr="002855F2">
        <w:rPr>
          <w:rFonts w:ascii="Times New Roman" w:hAnsi="Times New Roman"/>
          <w:color w:val="000000"/>
          <w:sz w:val="26"/>
          <w:szCs w:val="26"/>
        </w:rPr>
        <w:t>6</w:t>
      </w:r>
      <w:r w:rsidR="007C3273">
        <w:rPr>
          <w:rFonts w:ascii="Times New Roman" w:hAnsi="Times New Roman"/>
          <w:color w:val="000000"/>
          <w:sz w:val="26"/>
          <w:szCs w:val="26"/>
        </w:rPr>
        <w:t>0</w:t>
      </w:r>
      <w:r w:rsidRPr="002855F2">
        <w:rPr>
          <w:rFonts w:ascii="Times New Roman" w:hAnsi="Times New Roman"/>
          <w:color w:val="000000"/>
          <w:sz w:val="26"/>
          <w:szCs w:val="26"/>
        </w:rPr>
        <w:t>-</w:t>
      </w:r>
      <w:r w:rsidR="007C3273">
        <w:rPr>
          <w:rFonts w:ascii="Times New Roman" w:hAnsi="Times New Roman"/>
          <w:color w:val="000000"/>
          <w:sz w:val="26"/>
          <w:szCs w:val="26"/>
        </w:rPr>
        <w:t>ти</w:t>
      </w:r>
      <w:r w:rsidRPr="0025615C">
        <w:rPr>
          <w:rFonts w:ascii="Times New Roman" w:hAnsi="Times New Roman"/>
          <w:color w:val="000000"/>
          <w:sz w:val="26"/>
          <w:szCs w:val="26"/>
        </w:rPr>
        <w:t xml:space="preserve"> субвенций из краевого бюджета.</w:t>
      </w:r>
      <w:r w:rsidRPr="0025615C">
        <w:rPr>
          <w:rFonts w:ascii="Times New Roman" w:hAnsi="Times New Roman"/>
          <w:sz w:val="26"/>
          <w:szCs w:val="26"/>
        </w:rPr>
        <w:t xml:space="preserve"> Доля расходов на их реализацию в общей сумме расходов районного бюджета будет составлять  около </w:t>
      </w:r>
      <w:r w:rsidR="004E2B5F" w:rsidRPr="004E2B5F">
        <w:rPr>
          <w:rFonts w:ascii="Times New Roman" w:hAnsi="Times New Roman"/>
          <w:sz w:val="26"/>
          <w:szCs w:val="26"/>
        </w:rPr>
        <w:t>43</w:t>
      </w:r>
      <w:r w:rsidRPr="004E2B5F">
        <w:rPr>
          <w:rFonts w:ascii="Times New Roman" w:hAnsi="Times New Roman"/>
          <w:sz w:val="26"/>
          <w:szCs w:val="26"/>
        </w:rPr>
        <w:t>%</w:t>
      </w:r>
      <w:r w:rsidR="00B163FD">
        <w:rPr>
          <w:rFonts w:ascii="Times New Roman" w:hAnsi="Times New Roman"/>
          <w:sz w:val="26"/>
          <w:szCs w:val="26"/>
        </w:rPr>
        <w:t xml:space="preserve">. </w:t>
      </w:r>
    </w:p>
    <w:p w:rsidR="00B163FD" w:rsidRDefault="00E9764C"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В планируемом периоде в муниципальном районе будут действовать </w:t>
      </w:r>
      <w:r w:rsidR="00D25049">
        <w:rPr>
          <w:rFonts w:ascii="Times New Roman" w:hAnsi="Times New Roman" w:cs="Times New Roman"/>
          <w:sz w:val="26"/>
          <w:szCs w:val="26"/>
        </w:rPr>
        <w:t xml:space="preserve"> </w:t>
      </w:r>
      <w:r w:rsidR="007C3273">
        <w:rPr>
          <w:rFonts w:ascii="Times New Roman" w:hAnsi="Times New Roman" w:cs="Times New Roman"/>
          <w:sz w:val="26"/>
          <w:szCs w:val="26"/>
        </w:rPr>
        <w:t>10</w:t>
      </w:r>
      <w:r w:rsidR="00D25049">
        <w:rPr>
          <w:rFonts w:ascii="Times New Roman" w:hAnsi="Times New Roman" w:cs="Times New Roman"/>
          <w:sz w:val="26"/>
          <w:szCs w:val="26"/>
        </w:rPr>
        <w:t xml:space="preserve"> </w:t>
      </w:r>
      <w:r w:rsidRPr="007C090C">
        <w:rPr>
          <w:rFonts w:ascii="Times New Roman" w:hAnsi="Times New Roman" w:cs="Times New Roman"/>
          <w:sz w:val="26"/>
          <w:szCs w:val="26"/>
        </w:rPr>
        <w:t>муниципальных программ, расходы на реализацию которых составят:</w:t>
      </w:r>
      <w:r w:rsidR="00B163FD">
        <w:rPr>
          <w:rFonts w:ascii="Times New Roman" w:hAnsi="Times New Roman" w:cs="Times New Roman"/>
          <w:sz w:val="26"/>
          <w:szCs w:val="26"/>
        </w:rPr>
        <w:t xml:space="preserve"> </w:t>
      </w:r>
    </w:p>
    <w:p w:rsidR="00B163FD" w:rsidRDefault="00E9764C"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7C090C">
        <w:rPr>
          <w:rFonts w:ascii="Times New Roman" w:hAnsi="Times New Roman" w:cs="Times New Roman"/>
          <w:sz w:val="26"/>
          <w:szCs w:val="26"/>
        </w:rPr>
        <w:t>- на 202</w:t>
      </w:r>
      <w:r>
        <w:rPr>
          <w:rFonts w:ascii="Times New Roman" w:hAnsi="Times New Roman" w:cs="Times New Roman"/>
          <w:sz w:val="26"/>
          <w:szCs w:val="26"/>
        </w:rPr>
        <w:t>2</w:t>
      </w:r>
      <w:r w:rsidRPr="007C090C">
        <w:rPr>
          <w:rFonts w:ascii="Times New Roman" w:hAnsi="Times New Roman" w:cs="Times New Roman"/>
          <w:sz w:val="26"/>
          <w:szCs w:val="26"/>
        </w:rPr>
        <w:t xml:space="preserve"> год </w:t>
      </w:r>
      <w:r w:rsidR="00D25049">
        <w:rPr>
          <w:rFonts w:ascii="Times New Roman" w:hAnsi="Times New Roman" w:cs="Times New Roman"/>
          <w:sz w:val="26"/>
          <w:szCs w:val="26"/>
        </w:rPr>
        <w:t>6</w:t>
      </w:r>
      <w:r w:rsidR="004B5437">
        <w:rPr>
          <w:rFonts w:ascii="Times New Roman" w:hAnsi="Times New Roman" w:cs="Times New Roman"/>
          <w:sz w:val="26"/>
          <w:szCs w:val="26"/>
        </w:rPr>
        <w:t xml:space="preserve"> </w:t>
      </w:r>
      <w:r w:rsidR="00D25049">
        <w:rPr>
          <w:rFonts w:ascii="Times New Roman" w:hAnsi="Times New Roman" w:cs="Times New Roman"/>
          <w:sz w:val="26"/>
          <w:szCs w:val="26"/>
        </w:rPr>
        <w:t>87</w:t>
      </w:r>
      <w:r w:rsidR="007C3273">
        <w:rPr>
          <w:rFonts w:ascii="Times New Roman" w:hAnsi="Times New Roman" w:cs="Times New Roman"/>
          <w:sz w:val="26"/>
          <w:szCs w:val="26"/>
        </w:rPr>
        <w:t>9</w:t>
      </w:r>
      <w:r w:rsidR="00D25049">
        <w:rPr>
          <w:rFonts w:ascii="Times New Roman" w:hAnsi="Times New Roman" w:cs="Times New Roman"/>
          <w:sz w:val="26"/>
          <w:szCs w:val="26"/>
        </w:rPr>
        <w:t>,</w:t>
      </w:r>
      <w:r w:rsidR="007C3273">
        <w:rPr>
          <w:rFonts w:ascii="Times New Roman" w:hAnsi="Times New Roman" w:cs="Times New Roman"/>
          <w:sz w:val="26"/>
          <w:szCs w:val="26"/>
        </w:rPr>
        <w:t>3</w:t>
      </w:r>
      <w:r w:rsidR="00D25049">
        <w:rPr>
          <w:rFonts w:ascii="Times New Roman" w:hAnsi="Times New Roman" w:cs="Times New Roman"/>
          <w:sz w:val="26"/>
          <w:szCs w:val="26"/>
        </w:rPr>
        <w:t>2</w:t>
      </w:r>
      <w:r w:rsidRPr="007C090C">
        <w:rPr>
          <w:rFonts w:ascii="Times New Roman" w:hAnsi="Times New Roman" w:cs="Times New Roman"/>
          <w:sz w:val="26"/>
          <w:szCs w:val="26"/>
        </w:rPr>
        <w:t xml:space="preserve"> млн.руб. (</w:t>
      </w:r>
      <w:r w:rsidR="00D25049">
        <w:rPr>
          <w:rFonts w:ascii="Times New Roman" w:hAnsi="Times New Roman" w:cs="Times New Roman"/>
          <w:sz w:val="26"/>
          <w:szCs w:val="26"/>
        </w:rPr>
        <w:t>73,1</w:t>
      </w:r>
      <w:r w:rsidR="007C3273">
        <w:rPr>
          <w:rFonts w:ascii="Times New Roman" w:hAnsi="Times New Roman" w:cs="Times New Roman"/>
          <w:sz w:val="26"/>
          <w:szCs w:val="26"/>
        </w:rPr>
        <w:t xml:space="preserve">8 </w:t>
      </w:r>
      <w:r w:rsidRPr="007C090C">
        <w:rPr>
          <w:rFonts w:ascii="Times New Roman" w:hAnsi="Times New Roman" w:cs="Times New Roman"/>
          <w:sz w:val="26"/>
          <w:szCs w:val="26"/>
        </w:rPr>
        <w:t>% о</w:t>
      </w:r>
      <w:r>
        <w:rPr>
          <w:rFonts w:ascii="Times New Roman" w:hAnsi="Times New Roman" w:cs="Times New Roman"/>
          <w:sz w:val="26"/>
          <w:szCs w:val="26"/>
        </w:rPr>
        <w:t>т общей суммы расходов бюджета)</w:t>
      </w:r>
      <w:r w:rsidRPr="0025615C">
        <w:rPr>
          <w:rFonts w:ascii="Times New Roman" w:hAnsi="Times New Roman" w:cs="Times New Roman"/>
          <w:sz w:val="26"/>
          <w:szCs w:val="26"/>
        </w:rPr>
        <w:t>;</w:t>
      </w:r>
      <w:r w:rsidRPr="007C090C">
        <w:rPr>
          <w:rFonts w:ascii="Times New Roman" w:hAnsi="Times New Roman" w:cs="Times New Roman"/>
          <w:sz w:val="26"/>
          <w:szCs w:val="26"/>
        </w:rPr>
        <w:t xml:space="preserve"> </w:t>
      </w:r>
    </w:p>
    <w:p w:rsidR="00B163FD" w:rsidRDefault="00E9764C"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на 2023</w:t>
      </w:r>
      <w:r w:rsidRPr="007C090C">
        <w:rPr>
          <w:rFonts w:ascii="Times New Roman" w:hAnsi="Times New Roman" w:cs="Times New Roman"/>
          <w:sz w:val="26"/>
          <w:szCs w:val="26"/>
        </w:rPr>
        <w:t xml:space="preserve"> год </w:t>
      </w:r>
      <w:r w:rsidR="00D25049">
        <w:rPr>
          <w:rFonts w:ascii="Times New Roman" w:hAnsi="Times New Roman" w:cs="Times New Roman"/>
          <w:sz w:val="26"/>
          <w:szCs w:val="26"/>
        </w:rPr>
        <w:t>6</w:t>
      </w:r>
      <w:r w:rsidR="004B5437">
        <w:rPr>
          <w:rFonts w:ascii="Times New Roman" w:hAnsi="Times New Roman" w:cs="Times New Roman"/>
          <w:sz w:val="26"/>
          <w:szCs w:val="26"/>
        </w:rPr>
        <w:t xml:space="preserve"> </w:t>
      </w:r>
      <w:r w:rsidR="00D25049">
        <w:rPr>
          <w:rFonts w:ascii="Times New Roman" w:hAnsi="Times New Roman" w:cs="Times New Roman"/>
          <w:sz w:val="26"/>
          <w:szCs w:val="26"/>
        </w:rPr>
        <w:t>53</w:t>
      </w:r>
      <w:r w:rsidR="007C3273">
        <w:rPr>
          <w:rFonts w:ascii="Times New Roman" w:hAnsi="Times New Roman" w:cs="Times New Roman"/>
          <w:sz w:val="26"/>
          <w:szCs w:val="26"/>
        </w:rPr>
        <w:t>9</w:t>
      </w:r>
      <w:r w:rsidR="00D25049">
        <w:rPr>
          <w:rFonts w:ascii="Times New Roman" w:hAnsi="Times New Roman" w:cs="Times New Roman"/>
          <w:sz w:val="26"/>
          <w:szCs w:val="26"/>
        </w:rPr>
        <w:t>,</w:t>
      </w:r>
      <w:r w:rsidR="007C3273">
        <w:rPr>
          <w:rFonts w:ascii="Times New Roman" w:hAnsi="Times New Roman" w:cs="Times New Roman"/>
          <w:sz w:val="26"/>
          <w:szCs w:val="26"/>
        </w:rPr>
        <w:t>17</w:t>
      </w:r>
      <w:r w:rsidRPr="007C090C">
        <w:rPr>
          <w:rFonts w:ascii="Times New Roman" w:hAnsi="Times New Roman" w:cs="Times New Roman"/>
          <w:sz w:val="26"/>
          <w:szCs w:val="26"/>
        </w:rPr>
        <w:t xml:space="preserve"> млн.руб. (</w:t>
      </w:r>
      <w:r w:rsidR="007C3273">
        <w:rPr>
          <w:rFonts w:ascii="Times New Roman" w:hAnsi="Times New Roman" w:cs="Times New Roman"/>
          <w:sz w:val="26"/>
          <w:szCs w:val="26"/>
        </w:rPr>
        <w:t xml:space="preserve">74,10 </w:t>
      </w:r>
      <w:r w:rsidRPr="007C090C">
        <w:rPr>
          <w:rFonts w:ascii="Times New Roman" w:hAnsi="Times New Roman" w:cs="Times New Roman"/>
          <w:sz w:val="26"/>
          <w:szCs w:val="26"/>
        </w:rPr>
        <w:t>% от общей</w:t>
      </w:r>
      <w:r>
        <w:rPr>
          <w:rFonts w:ascii="Times New Roman" w:hAnsi="Times New Roman" w:cs="Times New Roman"/>
          <w:sz w:val="26"/>
          <w:szCs w:val="26"/>
        </w:rPr>
        <w:t xml:space="preserve"> суммы расходов бюджета)</w:t>
      </w:r>
      <w:r w:rsidRPr="0025615C">
        <w:rPr>
          <w:rFonts w:ascii="Times New Roman" w:hAnsi="Times New Roman" w:cs="Times New Roman"/>
          <w:sz w:val="26"/>
          <w:szCs w:val="26"/>
        </w:rPr>
        <w:t>;</w:t>
      </w:r>
    </w:p>
    <w:p w:rsidR="00B163FD" w:rsidRDefault="00E9764C"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на 2024</w:t>
      </w:r>
      <w:r w:rsidRPr="007C090C">
        <w:rPr>
          <w:rFonts w:ascii="Times New Roman" w:hAnsi="Times New Roman" w:cs="Times New Roman"/>
          <w:sz w:val="26"/>
          <w:szCs w:val="26"/>
        </w:rPr>
        <w:t xml:space="preserve"> год </w:t>
      </w:r>
      <w:r w:rsidR="00D25049">
        <w:rPr>
          <w:rFonts w:ascii="Times New Roman" w:hAnsi="Times New Roman" w:cs="Times New Roman"/>
          <w:sz w:val="26"/>
          <w:szCs w:val="26"/>
        </w:rPr>
        <w:t>6</w:t>
      </w:r>
      <w:r w:rsidR="004B5437">
        <w:rPr>
          <w:rFonts w:ascii="Times New Roman" w:hAnsi="Times New Roman" w:cs="Times New Roman"/>
          <w:sz w:val="26"/>
          <w:szCs w:val="26"/>
        </w:rPr>
        <w:t xml:space="preserve"> </w:t>
      </w:r>
      <w:r w:rsidR="00D25049">
        <w:rPr>
          <w:rFonts w:ascii="Times New Roman" w:hAnsi="Times New Roman" w:cs="Times New Roman"/>
          <w:sz w:val="26"/>
          <w:szCs w:val="26"/>
        </w:rPr>
        <w:t>332,</w:t>
      </w:r>
      <w:r w:rsidR="007C3273">
        <w:rPr>
          <w:rFonts w:ascii="Times New Roman" w:hAnsi="Times New Roman" w:cs="Times New Roman"/>
          <w:sz w:val="26"/>
          <w:szCs w:val="26"/>
        </w:rPr>
        <w:t>76</w:t>
      </w:r>
      <w:r w:rsidRPr="007C090C">
        <w:rPr>
          <w:rFonts w:ascii="Times New Roman" w:hAnsi="Times New Roman" w:cs="Times New Roman"/>
          <w:sz w:val="26"/>
          <w:szCs w:val="26"/>
        </w:rPr>
        <w:t xml:space="preserve"> млн.руб. (</w:t>
      </w:r>
      <w:r w:rsidR="007C3273">
        <w:rPr>
          <w:rFonts w:ascii="Times New Roman" w:hAnsi="Times New Roman" w:cs="Times New Roman"/>
          <w:sz w:val="26"/>
          <w:szCs w:val="26"/>
        </w:rPr>
        <w:t>72</w:t>
      </w:r>
      <w:r w:rsidR="00D25049">
        <w:rPr>
          <w:rFonts w:ascii="Times New Roman" w:hAnsi="Times New Roman" w:cs="Times New Roman"/>
          <w:sz w:val="26"/>
          <w:szCs w:val="26"/>
        </w:rPr>
        <w:t>,</w:t>
      </w:r>
      <w:r w:rsidR="007C3273">
        <w:rPr>
          <w:rFonts w:ascii="Times New Roman" w:hAnsi="Times New Roman" w:cs="Times New Roman"/>
          <w:sz w:val="26"/>
          <w:szCs w:val="26"/>
        </w:rPr>
        <w:t xml:space="preserve">84 </w:t>
      </w:r>
      <w:r w:rsidRPr="007C090C">
        <w:rPr>
          <w:rFonts w:ascii="Times New Roman" w:hAnsi="Times New Roman" w:cs="Times New Roman"/>
          <w:sz w:val="26"/>
          <w:szCs w:val="26"/>
        </w:rPr>
        <w:t>% от общей суммы расходов бюджета).</w:t>
      </w:r>
    </w:p>
    <w:p w:rsidR="00100538" w:rsidRDefault="00100538"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063239">
        <w:rPr>
          <w:rFonts w:ascii="Times New Roman" w:hAnsi="Times New Roman" w:cs="Times New Roman"/>
          <w:sz w:val="26"/>
          <w:szCs w:val="26"/>
        </w:rPr>
        <w:t xml:space="preserve">По сравнению с первоначальным объемом программных расходов бюджета муниципального района на 2021 год, в очередном году произойдет рост расходов на реализацию </w:t>
      </w:r>
      <w:r w:rsidR="007C3273">
        <w:rPr>
          <w:rFonts w:ascii="Times New Roman" w:hAnsi="Times New Roman" w:cs="Times New Roman"/>
          <w:sz w:val="26"/>
          <w:szCs w:val="26"/>
        </w:rPr>
        <w:t>муниципальных программ на  238,61</w:t>
      </w:r>
      <w:r w:rsidRPr="00063239">
        <w:rPr>
          <w:rFonts w:ascii="Times New Roman" w:hAnsi="Times New Roman" w:cs="Times New Roman"/>
          <w:sz w:val="26"/>
          <w:szCs w:val="26"/>
        </w:rPr>
        <w:t xml:space="preserve"> млн.руб., в основном, за счет увеличения  расходов по программе </w:t>
      </w:r>
      <w:r w:rsidRPr="00063239">
        <w:rPr>
          <w:rFonts w:ascii="Times New Roman" w:hAnsi="Times New Roman" w:cs="Times New Roman"/>
          <w:color w:val="000000"/>
          <w:sz w:val="26"/>
          <w:szCs w:val="26"/>
        </w:rPr>
        <w:t>«Развитие образования Таймырского Долгано – Ненецкого муниципального района» и «Развитие инфраструктуры Таймырского Долгано-Ненецкого муниципального района».</w:t>
      </w:r>
      <w:r w:rsidRPr="007C090C">
        <w:rPr>
          <w:rFonts w:ascii="Times New Roman" w:hAnsi="Times New Roman" w:cs="Times New Roman"/>
          <w:sz w:val="26"/>
          <w:szCs w:val="26"/>
        </w:rPr>
        <w:t xml:space="preserve"> </w:t>
      </w:r>
    </w:p>
    <w:p w:rsidR="00132929" w:rsidRDefault="00132929"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p>
    <w:p w:rsidR="00132929" w:rsidRDefault="00132929" w:rsidP="00B163FD">
      <w:pPr>
        <w:widowControl w:val="0"/>
        <w:pBdr>
          <w:bottom w:val="single" w:sz="4" w:space="31" w:color="FFFFFF"/>
        </w:pBdr>
        <w:tabs>
          <w:tab w:val="left" w:pos="0"/>
        </w:tabs>
        <w:autoSpaceDE w:val="0"/>
        <w:ind w:firstLine="709"/>
        <w:jc w:val="both"/>
        <w:rPr>
          <w:rFonts w:ascii="Times New Roman" w:hAnsi="Times New Roman" w:cs="Times New Roman"/>
          <w:sz w:val="26"/>
          <w:szCs w:val="26"/>
        </w:rPr>
      </w:pPr>
    </w:p>
    <w:p w:rsidR="00833788" w:rsidRPr="007C090C" w:rsidRDefault="00833788" w:rsidP="00833788">
      <w:pPr>
        <w:pStyle w:val="a3"/>
        <w:ind w:firstLine="0"/>
        <w:rPr>
          <w:rFonts w:ascii="Times New Roman" w:hAnsi="Times New Roman" w:cs="Times New Roman"/>
          <w:color w:val="auto"/>
          <w:szCs w:val="26"/>
        </w:rPr>
      </w:pPr>
      <w:r w:rsidRPr="007C090C">
        <w:rPr>
          <w:rFonts w:ascii="Times New Roman" w:hAnsi="Times New Roman" w:cs="Times New Roman"/>
          <w:noProof/>
          <w:szCs w:val="26"/>
        </w:rPr>
        <w:lastRenderedPageBreak/>
        <w:drawing>
          <wp:inline distT="0" distB="0" distL="0" distR="0">
            <wp:extent cx="6114975" cy="694740"/>
            <wp:effectExtent l="95250" t="19050" r="57225" b="10110"/>
            <wp:docPr id="1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833788" w:rsidRPr="007C090C" w:rsidRDefault="00833788" w:rsidP="006C1F3C">
      <w:pPr>
        <w:pStyle w:val="a3"/>
        <w:ind w:firstLine="851"/>
        <w:rPr>
          <w:rFonts w:ascii="Times New Roman" w:hAnsi="Times New Roman" w:cs="Times New Roman"/>
          <w:color w:val="auto"/>
          <w:szCs w:val="26"/>
        </w:rPr>
      </w:pPr>
    </w:p>
    <w:p w:rsidR="00FD6808" w:rsidRPr="004B5437" w:rsidRDefault="00FD6808" w:rsidP="00C8660D">
      <w:pPr>
        <w:pStyle w:val="a3"/>
        <w:ind w:firstLine="851"/>
        <w:rPr>
          <w:rFonts w:ascii="Times New Roman" w:hAnsi="Times New Roman"/>
          <w:szCs w:val="26"/>
        </w:rPr>
      </w:pPr>
      <w:r w:rsidRPr="00FD6808">
        <w:rPr>
          <w:rFonts w:ascii="Times New Roman" w:hAnsi="Times New Roman"/>
          <w:color w:val="000000" w:themeColor="text1"/>
          <w:szCs w:val="26"/>
        </w:rPr>
        <w:t xml:space="preserve">Наибольшую часть расходов бюджета муниципального района в предстоящем </w:t>
      </w:r>
      <w:r w:rsidRPr="004B5437">
        <w:rPr>
          <w:rFonts w:ascii="Times New Roman" w:hAnsi="Times New Roman"/>
          <w:color w:val="000000" w:themeColor="text1"/>
          <w:szCs w:val="26"/>
        </w:rPr>
        <w:t>бюджетном цикле, как и прежде, составят расходы в области образования. Бюджетная политика в данной отрасли будет реализовываться в рамках муниципальных программ «Развитие образования Таймырского Долгано-Ненецкого муниципального района», «Развитие культуры и туризма в Таймырском Долгано-Ненецком муниципальном районе»,  «Молодежь Таймыра», «Развитие инфраструктуры Таймырского Долгано-Ненецкого муниципального района» и непрограммных расходов.</w:t>
      </w:r>
      <w:r w:rsidRPr="004B5437">
        <w:rPr>
          <w:rFonts w:ascii="Times New Roman" w:hAnsi="Times New Roman"/>
          <w:szCs w:val="26"/>
        </w:rPr>
        <w:t xml:space="preserve"> </w:t>
      </w:r>
    </w:p>
    <w:p w:rsidR="00C8660D" w:rsidRPr="00155164" w:rsidRDefault="00C8660D" w:rsidP="00C8660D">
      <w:pPr>
        <w:pStyle w:val="a3"/>
        <w:ind w:firstLine="851"/>
        <w:rPr>
          <w:rFonts w:ascii="Times New Roman" w:hAnsi="Times New Roman" w:cs="Times New Roman"/>
          <w:color w:val="auto"/>
          <w:szCs w:val="26"/>
        </w:rPr>
      </w:pPr>
      <w:r w:rsidRPr="004B5437">
        <w:rPr>
          <w:rFonts w:ascii="Times New Roman" w:hAnsi="Times New Roman" w:cs="Times New Roman"/>
          <w:color w:val="auto"/>
          <w:szCs w:val="26"/>
        </w:rPr>
        <w:t xml:space="preserve">Основное направление деятельности системы образования на предстоящий период – </w:t>
      </w:r>
      <w:r w:rsidRPr="004B5437">
        <w:rPr>
          <w:rFonts w:ascii="Times New Roman" w:hAnsi="Times New Roman" w:cs="Times New Roman"/>
          <w:color w:val="auto"/>
        </w:rPr>
        <w:t>создание условий для достижения нового уровня качества</w:t>
      </w:r>
      <w:r w:rsidRPr="00155164">
        <w:rPr>
          <w:rFonts w:ascii="Times New Roman" w:hAnsi="Times New Roman" w:cs="Times New Roman"/>
          <w:color w:val="auto"/>
        </w:rPr>
        <w:t xml:space="preserve"> образования с учетом позиций всех субъектов муниципальной системы образования и ее партнеров</w:t>
      </w:r>
      <w:r w:rsidRPr="00155164">
        <w:rPr>
          <w:rFonts w:ascii="Times New Roman" w:hAnsi="Times New Roman" w:cs="Times New Roman"/>
          <w:color w:val="auto"/>
          <w:szCs w:val="26"/>
        </w:rPr>
        <w:t>.</w:t>
      </w:r>
    </w:p>
    <w:p w:rsidR="00C8660D" w:rsidRPr="00155164" w:rsidRDefault="00C8660D" w:rsidP="00C8660D">
      <w:pPr>
        <w:pStyle w:val="a3"/>
        <w:ind w:firstLine="851"/>
        <w:rPr>
          <w:rFonts w:ascii="Times New Roman" w:hAnsi="Times New Roman" w:cs="Times New Roman"/>
          <w:color w:val="auto"/>
        </w:rPr>
      </w:pPr>
      <w:r w:rsidRPr="00155164">
        <w:rPr>
          <w:rFonts w:ascii="Times New Roman" w:hAnsi="Times New Roman" w:cs="Times New Roman"/>
          <w:color w:val="auto"/>
        </w:rPr>
        <w:t>Важнейшими показателями, характеризующими успешность муниципальной системы образования, в рамках реализации национального проекта «Образование» являются:</w:t>
      </w:r>
    </w:p>
    <w:p w:rsidR="00C8660D" w:rsidRPr="004B5437" w:rsidRDefault="00C8660D" w:rsidP="00C8660D">
      <w:pPr>
        <w:pStyle w:val="a3"/>
        <w:ind w:firstLine="851"/>
        <w:rPr>
          <w:rFonts w:ascii="Times New Roman" w:hAnsi="Times New Roman" w:cs="Times New Roman"/>
          <w:color w:val="auto"/>
        </w:rPr>
      </w:pPr>
      <w:r w:rsidRPr="00155164">
        <w:rPr>
          <w:rFonts w:ascii="Times New Roman" w:hAnsi="Times New Roman" w:cs="Times New Roman"/>
          <w:color w:val="auto"/>
        </w:rPr>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r w:rsidR="004B5437" w:rsidRPr="004B5437">
        <w:rPr>
          <w:rFonts w:ascii="Times New Roman" w:hAnsi="Times New Roman" w:cs="Times New Roman"/>
          <w:color w:val="auto"/>
        </w:rPr>
        <w:t>;</w:t>
      </w:r>
    </w:p>
    <w:p w:rsidR="00C8660D" w:rsidRPr="00155164" w:rsidRDefault="00C8660D" w:rsidP="00C8660D">
      <w:pPr>
        <w:pStyle w:val="a3"/>
        <w:ind w:firstLine="851"/>
        <w:rPr>
          <w:rFonts w:ascii="Times New Roman" w:hAnsi="Times New Roman" w:cs="Times New Roman"/>
          <w:color w:val="auto"/>
        </w:rPr>
      </w:pPr>
      <w:r w:rsidRPr="00155164">
        <w:rPr>
          <w:rFonts w:ascii="Times New Roman" w:hAnsi="Times New Roman" w:cs="Times New Roman"/>
          <w:color w:val="auto"/>
        </w:rPr>
        <w:t xml:space="preserve"> ‒ 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C8660D" w:rsidRPr="00155164" w:rsidRDefault="00C8660D" w:rsidP="00C8660D">
      <w:pPr>
        <w:pStyle w:val="a3"/>
        <w:ind w:firstLine="720"/>
        <w:rPr>
          <w:rFonts w:ascii="Times New Roman" w:hAnsi="Times New Roman" w:cs="Times New Roman"/>
          <w:color w:val="auto"/>
          <w:szCs w:val="26"/>
        </w:rPr>
      </w:pPr>
      <w:r w:rsidRPr="00155164">
        <w:rPr>
          <w:rFonts w:ascii="Times New Roman" w:hAnsi="Times New Roman" w:cs="Times New Roman"/>
          <w:color w:val="auto"/>
          <w:szCs w:val="26"/>
        </w:rPr>
        <w:t xml:space="preserve">  В соответствии с Указом Президента РФ </w:t>
      </w:r>
      <w:r w:rsidR="00C813A3" w:rsidRPr="00C813A3">
        <w:rPr>
          <w:rFonts w:ascii="Times New Roman" w:hAnsi="Times New Roman" w:cs="Times New Roman"/>
          <w:color w:val="auto"/>
          <w:szCs w:val="26"/>
        </w:rPr>
        <w:t>"</w:t>
      </w:r>
      <w:r w:rsidRPr="00155164">
        <w:rPr>
          <w:rFonts w:ascii="Times New Roman" w:hAnsi="Times New Roman" w:cs="Times New Roman"/>
          <w:color w:val="auto"/>
          <w:szCs w:val="26"/>
        </w:rPr>
        <w:t>О национальных целях развития Российской Федерации на период до 2030 года</w:t>
      </w:r>
      <w:r w:rsidR="00C813A3" w:rsidRPr="00C813A3">
        <w:rPr>
          <w:rFonts w:ascii="Times New Roman" w:hAnsi="Times New Roman" w:cs="Times New Roman"/>
          <w:color w:val="auto"/>
          <w:szCs w:val="26"/>
        </w:rPr>
        <w:t>"</w:t>
      </w:r>
      <w:r w:rsidRPr="00155164">
        <w:rPr>
          <w:rFonts w:ascii="Times New Roman" w:hAnsi="Times New Roman" w:cs="Times New Roman"/>
          <w:color w:val="auto"/>
          <w:szCs w:val="26"/>
        </w:rPr>
        <w:t xml:space="preserve"> приоритетными задачами, которые предстоит решать в планируемом периоде, являются:</w:t>
      </w:r>
    </w:p>
    <w:p w:rsidR="00C8660D" w:rsidRPr="00155164" w:rsidRDefault="00C8660D" w:rsidP="00B035C6">
      <w:pPr>
        <w:pStyle w:val="a3"/>
        <w:numPr>
          <w:ilvl w:val="0"/>
          <w:numId w:val="4"/>
        </w:numPr>
        <w:tabs>
          <w:tab w:val="clear" w:pos="720"/>
        </w:tabs>
        <w:ind w:left="1134"/>
        <w:rPr>
          <w:rFonts w:ascii="Times New Roman" w:hAnsi="Times New Roman" w:cs="Times New Roman"/>
          <w:color w:val="auto"/>
          <w:szCs w:val="26"/>
        </w:rPr>
      </w:pPr>
      <w:r w:rsidRPr="00155164">
        <w:rPr>
          <w:rFonts w:ascii="Times New Roman" w:hAnsi="Times New Roman" w:cs="Times New Roman"/>
          <w:iCs/>
          <w:color w:val="auto"/>
          <w:szCs w:val="26"/>
        </w:rPr>
        <w:t xml:space="preserve">повышение качества образования; </w:t>
      </w:r>
    </w:p>
    <w:p w:rsidR="00C8660D" w:rsidRPr="00155164" w:rsidRDefault="00C8660D" w:rsidP="00B035C6">
      <w:pPr>
        <w:pStyle w:val="a3"/>
        <w:numPr>
          <w:ilvl w:val="0"/>
          <w:numId w:val="4"/>
        </w:numPr>
        <w:tabs>
          <w:tab w:val="clear" w:pos="720"/>
          <w:tab w:val="left" w:pos="1134"/>
        </w:tabs>
        <w:ind w:left="774" w:firstLine="0"/>
        <w:rPr>
          <w:rFonts w:ascii="Times New Roman" w:hAnsi="Times New Roman" w:cs="Times New Roman"/>
          <w:color w:val="auto"/>
          <w:szCs w:val="26"/>
        </w:rPr>
      </w:pPr>
      <w:r w:rsidRPr="00155164">
        <w:rPr>
          <w:rFonts w:ascii="Times New Roman" w:hAnsi="Times New Roman" w:cs="Times New Roman"/>
          <w:iCs/>
          <w:color w:val="auto"/>
          <w:szCs w:val="26"/>
        </w:rPr>
        <w:t>адресная помощь школам с низкими результатами;</w:t>
      </w:r>
    </w:p>
    <w:p w:rsidR="00C8660D" w:rsidRPr="00155164" w:rsidRDefault="00C8660D" w:rsidP="00B035C6">
      <w:pPr>
        <w:pStyle w:val="a3"/>
        <w:numPr>
          <w:ilvl w:val="0"/>
          <w:numId w:val="4"/>
        </w:numPr>
        <w:tabs>
          <w:tab w:val="clear" w:pos="720"/>
          <w:tab w:val="left" w:pos="1134"/>
        </w:tabs>
        <w:ind w:left="0" w:firstLine="774"/>
        <w:rPr>
          <w:rFonts w:ascii="Times New Roman" w:hAnsi="Times New Roman" w:cs="Times New Roman"/>
          <w:color w:val="auto"/>
          <w:szCs w:val="26"/>
        </w:rPr>
      </w:pPr>
      <w:r w:rsidRPr="00155164">
        <w:rPr>
          <w:rFonts w:ascii="Times New Roman" w:hAnsi="Times New Roman" w:cs="Times New Roman"/>
          <w:iCs/>
          <w:color w:val="auto"/>
          <w:szCs w:val="26"/>
        </w:rPr>
        <w:t>повышение эффективности механизмов управления качеством образования, в том числе с использованием</w:t>
      </w:r>
      <w:r w:rsidR="004B5437">
        <w:rPr>
          <w:rFonts w:ascii="Times New Roman" w:hAnsi="Times New Roman" w:cs="Times New Roman"/>
          <w:iCs/>
          <w:color w:val="auto"/>
          <w:szCs w:val="26"/>
        </w:rPr>
        <w:t xml:space="preserve"> результатов оценочных процедур</w:t>
      </w:r>
      <w:r w:rsidR="004B5437" w:rsidRPr="004B5437">
        <w:rPr>
          <w:rFonts w:ascii="Times New Roman" w:hAnsi="Times New Roman" w:cs="Times New Roman"/>
          <w:iCs/>
          <w:color w:val="auto"/>
          <w:szCs w:val="26"/>
        </w:rPr>
        <w:t>;</w:t>
      </w:r>
    </w:p>
    <w:p w:rsidR="00C8660D" w:rsidRPr="00155164" w:rsidRDefault="00C8660D" w:rsidP="00B035C6">
      <w:pPr>
        <w:pStyle w:val="a3"/>
        <w:numPr>
          <w:ilvl w:val="0"/>
          <w:numId w:val="4"/>
        </w:numPr>
        <w:tabs>
          <w:tab w:val="clear" w:pos="720"/>
          <w:tab w:val="left" w:pos="1134"/>
        </w:tabs>
        <w:ind w:left="0" w:firstLine="774"/>
        <w:rPr>
          <w:rFonts w:ascii="Times New Roman" w:hAnsi="Times New Roman" w:cs="Times New Roman"/>
          <w:color w:val="auto"/>
          <w:szCs w:val="26"/>
        </w:rPr>
      </w:pPr>
      <w:r w:rsidRPr="00155164">
        <w:rPr>
          <w:rFonts w:ascii="Times New Roman" w:hAnsi="Times New Roman" w:cs="Times New Roman"/>
          <w:iCs/>
          <w:color w:val="auto"/>
          <w:szCs w:val="26"/>
        </w:rPr>
        <w:t xml:space="preserve">выявление и развитие позитивных управленческих практик на всех </w:t>
      </w:r>
      <w:r w:rsidR="004B5437">
        <w:rPr>
          <w:rFonts w:ascii="Times New Roman" w:hAnsi="Times New Roman" w:cs="Times New Roman"/>
          <w:iCs/>
          <w:color w:val="auto"/>
          <w:szCs w:val="26"/>
        </w:rPr>
        <w:t>уровнях управления образованием</w:t>
      </w:r>
      <w:r w:rsidR="004B5437" w:rsidRPr="004B5437">
        <w:rPr>
          <w:rFonts w:ascii="Times New Roman" w:hAnsi="Times New Roman" w:cs="Times New Roman"/>
          <w:iCs/>
          <w:color w:val="auto"/>
          <w:szCs w:val="26"/>
        </w:rPr>
        <w:t>;</w:t>
      </w:r>
    </w:p>
    <w:p w:rsidR="00C8660D" w:rsidRPr="00155164" w:rsidRDefault="00C8660D" w:rsidP="00B035C6">
      <w:pPr>
        <w:pStyle w:val="a3"/>
        <w:numPr>
          <w:ilvl w:val="0"/>
          <w:numId w:val="4"/>
        </w:numPr>
        <w:tabs>
          <w:tab w:val="clear" w:pos="720"/>
        </w:tabs>
        <w:ind w:left="1134"/>
        <w:rPr>
          <w:rFonts w:ascii="Times New Roman" w:hAnsi="Times New Roman" w:cs="Times New Roman"/>
          <w:color w:val="auto"/>
          <w:szCs w:val="26"/>
        </w:rPr>
      </w:pPr>
      <w:r w:rsidRPr="00155164">
        <w:rPr>
          <w:rFonts w:ascii="Times New Roman" w:hAnsi="Times New Roman" w:cs="Times New Roman"/>
          <w:iCs/>
          <w:color w:val="auto"/>
          <w:szCs w:val="26"/>
        </w:rPr>
        <w:t>совершенствование технологий и методов обучения.</w:t>
      </w:r>
    </w:p>
    <w:p w:rsidR="00C8660D" w:rsidRDefault="00C8660D" w:rsidP="00C8660D">
      <w:pPr>
        <w:tabs>
          <w:tab w:val="left" w:pos="0"/>
        </w:tabs>
        <w:ind w:firstLine="709"/>
        <w:jc w:val="both"/>
        <w:rPr>
          <w:rFonts w:ascii="Times New Roman" w:hAnsi="Times New Roman" w:cs="Times New Roman"/>
          <w:sz w:val="26"/>
          <w:szCs w:val="26"/>
        </w:rPr>
      </w:pPr>
      <w:r w:rsidRPr="00155164">
        <w:rPr>
          <w:rFonts w:ascii="Times New Roman" w:hAnsi="Times New Roman" w:cs="Times New Roman"/>
          <w:sz w:val="26"/>
          <w:szCs w:val="26"/>
        </w:rPr>
        <w:t xml:space="preserve">Реализация мероприятий национальных </w:t>
      </w:r>
      <w:r w:rsidR="00FD6808">
        <w:rPr>
          <w:rFonts w:ascii="Times New Roman" w:hAnsi="Times New Roman" w:cs="Times New Roman"/>
          <w:sz w:val="26"/>
          <w:szCs w:val="26"/>
        </w:rPr>
        <w:t xml:space="preserve">и региональных </w:t>
      </w:r>
      <w:r w:rsidRPr="00155164">
        <w:rPr>
          <w:rFonts w:ascii="Times New Roman" w:hAnsi="Times New Roman" w:cs="Times New Roman"/>
          <w:sz w:val="26"/>
          <w:szCs w:val="26"/>
        </w:rPr>
        <w:t xml:space="preserve">проектов является приоритетным направлением, как в региональной образовательной политике Красноярского края, так и в деятельности системы образования муниципального района в 2022-2024 годах. </w:t>
      </w:r>
    </w:p>
    <w:p w:rsidR="00C8660D" w:rsidRPr="00266DD0" w:rsidRDefault="0000343B" w:rsidP="00C8660D">
      <w:pPr>
        <w:tabs>
          <w:tab w:val="left" w:pos="0"/>
        </w:tabs>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М</w:t>
      </w:r>
      <w:r w:rsidR="00C8660D" w:rsidRPr="00266DD0">
        <w:rPr>
          <w:rFonts w:ascii="Times New Roman" w:hAnsi="Times New Roman" w:cs="Times New Roman"/>
          <w:sz w:val="26"/>
          <w:szCs w:val="26"/>
          <w:shd w:val="clear" w:color="auto" w:fill="FFFFFF"/>
        </w:rPr>
        <w:t xml:space="preserve">униципальный район принимает участие в реализации мероприятий </w:t>
      </w:r>
      <w:r w:rsidR="00FD6808">
        <w:rPr>
          <w:rFonts w:ascii="Times New Roman" w:hAnsi="Times New Roman" w:cs="Times New Roman"/>
          <w:sz w:val="26"/>
          <w:szCs w:val="26"/>
          <w:shd w:val="clear" w:color="auto" w:fill="FFFFFF"/>
        </w:rPr>
        <w:t xml:space="preserve">таких </w:t>
      </w:r>
      <w:r w:rsidR="00C8660D" w:rsidRPr="00266DD0">
        <w:rPr>
          <w:rFonts w:ascii="Times New Roman" w:hAnsi="Times New Roman" w:cs="Times New Roman"/>
          <w:sz w:val="26"/>
          <w:szCs w:val="26"/>
          <w:shd w:val="clear" w:color="auto" w:fill="FFFFFF"/>
        </w:rPr>
        <w:t>региональных проектов</w:t>
      </w:r>
      <w:r w:rsidR="00FD6808">
        <w:rPr>
          <w:rFonts w:ascii="Times New Roman" w:hAnsi="Times New Roman" w:cs="Times New Roman"/>
          <w:sz w:val="26"/>
          <w:szCs w:val="26"/>
          <w:shd w:val="clear" w:color="auto" w:fill="FFFFFF"/>
        </w:rPr>
        <w:t xml:space="preserve">, как </w:t>
      </w:r>
      <w:r w:rsidR="00C8660D" w:rsidRPr="00266DD0">
        <w:rPr>
          <w:rFonts w:ascii="Times New Roman" w:hAnsi="Times New Roman" w:cs="Times New Roman"/>
          <w:sz w:val="26"/>
          <w:szCs w:val="26"/>
          <w:shd w:val="clear" w:color="auto" w:fill="FFFFFF"/>
        </w:rPr>
        <w:t xml:space="preserve"> «Современная школа», «Учитель будущего», «Цифровая образовательная среда», «Поддержка семей, имеющих </w:t>
      </w:r>
      <w:r w:rsidR="00C8660D">
        <w:rPr>
          <w:rFonts w:ascii="Times New Roman" w:hAnsi="Times New Roman" w:cs="Times New Roman"/>
          <w:sz w:val="26"/>
          <w:szCs w:val="26"/>
          <w:shd w:val="clear" w:color="auto" w:fill="FFFFFF"/>
        </w:rPr>
        <w:t>детей», «Успех каждого ребенка», «Патриотическое воспитание граждан Российской Федерации».</w:t>
      </w:r>
    </w:p>
    <w:p w:rsidR="00C8660D"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iCs/>
          <w:sz w:val="26"/>
          <w:szCs w:val="26"/>
        </w:rPr>
      </w:pPr>
      <w:r w:rsidRPr="00266DD0">
        <w:rPr>
          <w:rFonts w:ascii="Times New Roman" w:hAnsi="Times New Roman" w:cs="Times New Roman"/>
          <w:bCs/>
          <w:iCs/>
          <w:sz w:val="26"/>
          <w:szCs w:val="26"/>
        </w:rPr>
        <w:t xml:space="preserve">В ходе реализации мероприятий региональных проектов </w:t>
      </w:r>
      <w:r>
        <w:rPr>
          <w:rFonts w:ascii="Times New Roman" w:hAnsi="Times New Roman" w:cs="Times New Roman"/>
          <w:bCs/>
          <w:iCs/>
          <w:sz w:val="26"/>
          <w:szCs w:val="26"/>
        </w:rPr>
        <w:t xml:space="preserve">за 2020-2021 год </w:t>
      </w:r>
      <w:r w:rsidR="0069179B">
        <w:rPr>
          <w:rFonts w:ascii="Times New Roman" w:hAnsi="Times New Roman" w:cs="Times New Roman"/>
          <w:bCs/>
          <w:iCs/>
          <w:sz w:val="26"/>
          <w:szCs w:val="26"/>
        </w:rPr>
        <w:t xml:space="preserve">было </w:t>
      </w:r>
      <w:r w:rsidR="0069179B" w:rsidRPr="0069179B">
        <w:rPr>
          <w:rFonts w:ascii="Times New Roman" w:hAnsi="Times New Roman" w:cs="Times New Roman"/>
          <w:bCs/>
          <w:iCs/>
          <w:sz w:val="26"/>
          <w:szCs w:val="26"/>
        </w:rPr>
        <w:t xml:space="preserve"> </w:t>
      </w:r>
      <w:r>
        <w:rPr>
          <w:rFonts w:ascii="Times New Roman" w:hAnsi="Times New Roman" w:cs="Times New Roman"/>
          <w:bCs/>
          <w:iCs/>
          <w:sz w:val="26"/>
          <w:szCs w:val="26"/>
        </w:rPr>
        <w:t>открыто 6  Центров «Точек роста»</w:t>
      </w:r>
      <w:r w:rsidR="0069179B" w:rsidRPr="0069179B">
        <w:rPr>
          <w:rFonts w:ascii="Times New Roman" w:hAnsi="Times New Roman" w:cs="Times New Roman"/>
          <w:bCs/>
          <w:iCs/>
          <w:sz w:val="26"/>
          <w:szCs w:val="26"/>
        </w:rPr>
        <w:t>:</w:t>
      </w:r>
      <w:r w:rsidR="00FD6808">
        <w:rPr>
          <w:rFonts w:ascii="Times New Roman" w:hAnsi="Times New Roman" w:cs="Times New Roman"/>
          <w:bCs/>
          <w:iCs/>
          <w:sz w:val="26"/>
          <w:szCs w:val="26"/>
        </w:rPr>
        <w:t xml:space="preserve"> </w:t>
      </w:r>
      <w:r>
        <w:rPr>
          <w:rFonts w:ascii="Times New Roman" w:hAnsi="Times New Roman" w:cs="Times New Roman"/>
          <w:bCs/>
          <w:iCs/>
          <w:sz w:val="26"/>
          <w:szCs w:val="26"/>
        </w:rPr>
        <w:t>ТМКОУ «</w:t>
      </w:r>
      <w:r w:rsidRPr="00266DD0">
        <w:rPr>
          <w:rFonts w:ascii="Times New Roman" w:hAnsi="Times New Roman" w:cs="Times New Roman"/>
          <w:iCs/>
          <w:sz w:val="26"/>
          <w:szCs w:val="26"/>
        </w:rPr>
        <w:t>Дудинск</w:t>
      </w:r>
      <w:r>
        <w:rPr>
          <w:rFonts w:ascii="Times New Roman" w:hAnsi="Times New Roman" w:cs="Times New Roman"/>
          <w:iCs/>
          <w:sz w:val="26"/>
          <w:szCs w:val="26"/>
        </w:rPr>
        <w:t>ая</w:t>
      </w:r>
      <w:r w:rsidRPr="00266DD0">
        <w:rPr>
          <w:rFonts w:ascii="Times New Roman" w:hAnsi="Times New Roman" w:cs="Times New Roman"/>
          <w:iCs/>
          <w:sz w:val="26"/>
          <w:szCs w:val="26"/>
        </w:rPr>
        <w:t xml:space="preserve"> гимнази</w:t>
      </w:r>
      <w:r>
        <w:rPr>
          <w:rFonts w:ascii="Times New Roman" w:hAnsi="Times New Roman" w:cs="Times New Roman"/>
          <w:iCs/>
          <w:sz w:val="26"/>
          <w:szCs w:val="26"/>
        </w:rPr>
        <w:t>я»</w:t>
      </w:r>
      <w:r w:rsidR="0069179B">
        <w:rPr>
          <w:rFonts w:ascii="Times New Roman" w:hAnsi="Times New Roman" w:cs="Times New Roman"/>
          <w:iCs/>
          <w:sz w:val="26"/>
          <w:szCs w:val="26"/>
        </w:rPr>
        <w:t xml:space="preserve">, </w:t>
      </w:r>
      <w:r>
        <w:rPr>
          <w:rFonts w:ascii="Times New Roman" w:hAnsi="Times New Roman" w:cs="Times New Roman"/>
          <w:iCs/>
          <w:sz w:val="26"/>
          <w:szCs w:val="26"/>
        </w:rPr>
        <w:t xml:space="preserve">ТМКОУ «Дудинская средняя школа </w:t>
      </w:r>
      <w:r w:rsidRPr="00266DD0">
        <w:rPr>
          <w:rFonts w:ascii="Times New Roman" w:hAnsi="Times New Roman" w:cs="Times New Roman"/>
          <w:iCs/>
          <w:sz w:val="26"/>
          <w:szCs w:val="26"/>
        </w:rPr>
        <w:t>№</w:t>
      </w:r>
      <w:r>
        <w:rPr>
          <w:rFonts w:ascii="Times New Roman" w:hAnsi="Times New Roman" w:cs="Times New Roman"/>
          <w:iCs/>
          <w:sz w:val="26"/>
          <w:szCs w:val="26"/>
        </w:rPr>
        <w:t xml:space="preserve"> </w:t>
      </w:r>
      <w:r w:rsidRPr="00266DD0">
        <w:rPr>
          <w:rFonts w:ascii="Times New Roman" w:hAnsi="Times New Roman" w:cs="Times New Roman"/>
          <w:iCs/>
          <w:sz w:val="26"/>
          <w:szCs w:val="26"/>
        </w:rPr>
        <w:t>3</w:t>
      </w:r>
      <w:r>
        <w:rPr>
          <w:rFonts w:ascii="Times New Roman" w:hAnsi="Times New Roman" w:cs="Times New Roman"/>
          <w:iCs/>
          <w:sz w:val="26"/>
          <w:szCs w:val="26"/>
        </w:rPr>
        <w:t xml:space="preserve">, ТМКОУ «Носковская средняя школа-интернат», ТМОУ «Хатангская средняя школа №1, ТМКОУ «Дудинская средняя школа № 4, ТМКОУ «Дудинская средняя школа №5». В 2022 году «Точки роста» предполагается </w:t>
      </w:r>
      <w:r>
        <w:rPr>
          <w:rFonts w:ascii="Times New Roman" w:hAnsi="Times New Roman" w:cs="Times New Roman"/>
          <w:iCs/>
          <w:sz w:val="26"/>
          <w:szCs w:val="26"/>
        </w:rPr>
        <w:lastRenderedPageBreak/>
        <w:t>открыть в ТМКОУ «Дудинская средняя школа № 1», ТМКОУ «Дудинская средняя школа № 7», ТМКОУ «Хатангская средняя школа-интернат». Всего на реализацию регионального проекта по созданию Центров «Точка роста» предусмотрено</w:t>
      </w:r>
      <w:r w:rsidR="0069179B">
        <w:rPr>
          <w:rFonts w:ascii="Times New Roman" w:hAnsi="Times New Roman" w:cs="Times New Roman"/>
          <w:iCs/>
          <w:sz w:val="26"/>
          <w:szCs w:val="26"/>
        </w:rPr>
        <w:t xml:space="preserve">                       </w:t>
      </w:r>
      <w:r>
        <w:rPr>
          <w:rFonts w:ascii="Times New Roman" w:hAnsi="Times New Roman" w:cs="Times New Roman"/>
          <w:iCs/>
          <w:sz w:val="26"/>
          <w:szCs w:val="26"/>
        </w:rPr>
        <w:t xml:space="preserve"> 17,</w:t>
      </w:r>
      <w:r w:rsidR="0069179B">
        <w:rPr>
          <w:rFonts w:ascii="Times New Roman" w:hAnsi="Times New Roman" w:cs="Times New Roman"/>
          <w:iCs/>
          <w:sz w:val="26"/>
          <w:szCs w:val="26"/>
        </w:rPr>
        <w:t>9</w:t>
      </w:r>
      <w:r>
        <w:rPr>
          <w:rFonts w:ascii="Times New Roman" w:hAnsi="Times New Roman" w:cs="Times New Roman"/>
          <w:iCs/>
          <w:sz w:val="26"/>
          <w:szCs w:val="26"/>
        </w:rPr>
        <w:t xml:space="preserve"> млн.руб. На 2022-2023 год на эти цели предусмотрено 26,8 млн. руб.</w:t>
      </w:r>
    </w:p>
    <w:p w:rsidR="00C8660D"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iCs/>
          <w:sz w:val="26"/>
          <w:szCs w:val="26"/>
        </w:rPr>
      </w:pPr>
      <w:r>
        <w:rPr>
          <w:rFonts w:ascii="Times New Roman" w:hAnsi="Times New Roman" w:cs="Times New Roman"/>
          <w:iCs/>
          <w:sz w:val="26"/>
          <w:szCs w:val="26"/>
        </w:rPr>
        <w:t>Региональный проект «Цифровая образовательная среда» направлен на обеспечение равных условий доступа к качественному образованию детей вне зависимости от места их проживания, усиление традиционной школы современными цифровыми технологиями. В 2022-2024 годах на реализацию данного проекта предусмотрено 14,</w:t>
      </w:r>
      <w:r w:rsidR="0069179B">
        <w:rPr>
          <w:rFonts w:ascii="Times New Roman" w:hAnsi="Times New Roman" w:cs="Times New Roman"/>
          <w:iCs/>
          <w:sz w:val="26"/>
          <w:szCs w:val="26"/>
        </w:rPr>
        <w:t>9</w:t>
      </w:r>
      <w:r>
        <w:rPr>
          <w:rFonts w:ascii="Times New Roman" w:hAnsi="Times New Roman" w:cs="Times New Roman"/>
          <w:iCs/>
          <w:sz w:val="26"/>
          <w:szCs w:val="26"/>
        </w:rPr>
        <w:t xml:space="preserve"> млн. руб. для ТМКОУ «Дудинская средняя школа № 1», ТМКОУ «Дудинская средняя школа № 7» в 2022 году и для ТМКОУ «Дудинская средняя школа № 3», ТМКОУ «Дудинская средняя школа № 5», ТМКОУ «Носковская средняя школа-интернат» в 2023 г.</w:t>
      </w:r>
    </w:p>
    <w:p w:rsidR="00C8660D" w:rsidRPr="00677B57" w:rsidRDefault="00C8660D" w:rsidP="00AD1285">
      <w:pPr>
        <w:widowControl w:val="0"/>
        <w:pBdr>
          <w:bottom w:val="single" w:sz="4" w:space="4" w:color="FFFFFF"/>
        </w:pBdr>
        <w:tabs>
          <w:tab w:val="left" w:pos="0"/>
        </w:tabs>
        <w:autoSpaceDE w:val="0"/>
        <w:ind w:firstLine="709"/>
        <w:jc w:val="both"/>
        <w:rPr>
          <w:rFonts w:ascii="Times New Roman" w:eastAsia="Arial" w:hAnsi="Times New Roman" w:cs="Times New Roman"/>
          <w:spacing w:val="-2"/>
          <w:sz w:val="26"/>
          <w:szCs w:val="26"/>
        </w:rPr>
      </w:pPr>
      <w:r w:rsidRPr="00677B57">
        <w:rPr>
          <w:rFonts w:ascii="Times New Roman" w:hAnsi="Times New Roman" w:cs="Times New Roman"/>
          <w:sz w:val="26"/>
          <w:szCs w:val="26"/>
        </w:rPr>
        <w:t xml:space="preserve"> </w:t>
      </w:r>
      <w:r w:rsidRPr="00677B57">
        <w:rPr>
          <w:rFonts w:ascii="Times New Roman" w:eastAsia="Arial" w:hAnsi="Times New Roman" w:cs="Times New Roman"/>
          <w:spacing w:val="-2"/>
          <w:sz w:val="26"/>
          <w:szCs w:val="26"/>
        </w:rPr>
        <w:t xml:space="preserve">Одной из задач современного образования, поставленной </w:t>
      </w:r>
      <w:r w:rsidRPr="00677B57">
        <w:rPr>
          <w:rFonts w:ascii="Times New Roman" w:hAnsi="Times New Roman" w:cs="Times New Roman"/>
          <w:sz w:val="26"/>
          <w:szCs w:val="26"/>
          <w:shd w:val="clear" w:color="auto" w:fill="FFFFFF"/>
        </w:rPr>
        <w:t>региональным проектом «Успех каждого ребенка»,</w:t>
      </w:r>
      <w:r w:rsidRPr="00677B57">
        <w:rPr>
          <w:rFonts w:ascii="Times New Roman" w:eastAsia="Arial" w:hAnsi="Times New Roman" w:cs="Times New Roman"/>
          <w:spacing w:val="-2"/>
          <w:sz w:val="26"/>
          <w:szCs w:val="26"/>
        </w:rPr>
        <w:t xml:space="preserve"> является подготовка молодежи к выбору профессии, для этого обучающ</w:t>
      </w:r>
      <w:r>
        <w:rPr>
          <w:rFonts w:ascii="Times New Roman" w:eastAsia="Arial" w:hAnsi="Times New Roman" w:cs="Times New Roman"/>
          <w:spacing w:val="-2"/>
          <w:sz w:val="26"/>
          <w:szCs w:val="26"/>
        </w:rPr>
        <w:t>и</w:t>
      </w:r>
      <w:r w:rsidRPr="00677B57">
        <w:rPr>
          <w:rFonts w:ascii="Times New Roman" w:eastAsia="Arial" w:hAnsi="Times New Roman" w:cs="Times New Roman"/>
          <w:spacing w:val="-2"/>
          <w:sz w:val="26"/>
          <w:szCs w:val="26"/>
        </w:rPr>
        <w:t>мся важно ориентироваться в мире профессий, знать свои сильные и слабые стороны. Данная задача решается путем реализации мероприятий (профпробы, тестирование) проекта «Билет в будущее».</w:t>
      </w:r>
    </w:p>
    <w:p w:rsidR="00C8660D" w:rsidRPr="00677B57" w:rsidRDefault="00C8660D" w:rsidP="00AD1285">
      <w:pPr>
        <w:widowControl w:val="0"/>
        <w:pBdr>
          <w:bottom w:val="single" w:sz="4" w:space="4" w:color="FFFFFF"/>
        </w:pBdr>
        <w:tabs>
          <w:tab w:val="left" w:pos="0"/>
        </w:tabs>
        <w:autoSpaceDE w:val="0"/>
        <w:ind w:firstLine="709"/>
        <w:jc w:val="both"/>
        <w:rPr>
          <w:rFonts w:ascii="Times New Roman" w:eastAsia="Arial" w:hAnsi="Times New Roman" w:cs="Times New Roman"/>
          <w:spacing w:val="-2"/>
          <w:sz w:val="26"/>
          <w:szCs w:val="26"/>
        </w:rPr>
      </w:pPr>
      <w:r w:rsidRPr="00677B57">
        <w:rPr>
          <w:rFonts w:ascii="Times New Roman" w:eastAsia="Arial" w:hAnsi="Times New Roman" w:cs="Times New Roman"/>
          <w:spacing w:val="-2"/>
          <w:sz w:val="26"/>
          <w:szCs w:val="26"/>
        </w:rPr>
        <w:t xml:space="preserve">С целью расширения образовательного пространства в рамках профориентационной работы 21 сентября 2021 года в </w:t>
      </w:r>
      <w:r>
        <w:rPr>
          <w:rFonts w:ascii="Times New Roman" w:eastAsia="Arial" w:hAnsi="Times New Roman" w:cs="Times New Roman"/>
          <w:spacing w:val="-2"/>
          <w:sz w:val="26"/>
          <w:szCs w:val="26"/>
        </w:rPr>
        <w:t>ТМКОУ «Д</w:t>
      </w:r>
      <w:r w:rsidRPr="00677B57">
        <w:rPr>
          <w:rFonts w:ascii="Times New Roman" w:eastAsia="Arial" w:hAnsi="Times New Roman" w:cs="Times New Roman"/>
          <w:spacing w:val="-2"/>
          <w:sz w:val="26"/>
          <w:szCs w:val="26"/>
        </w:rPr>
        <w:t>удинск</w:t>
      </w:r>
      <w:r>
        <w:rPr>
          <w:rFonts w:ascii="Times New Roman" w:eastAsia="Arial" w:hAnsi="Times New Roman" w:cs="Times New Roman"/>
          <w:spacing w:val="-2"/>
          <w:sz w:val="26"/>
          <w:szCs w:val="26"/>
        </w:rPr>
        <w:t>ая</w:t>
      </w:r>
      <w:r w:rsidRPr="00677B57">
        <w:rPr>
          <w:rFonts w:ascii="Times New Roman" w:eastAsia="Arial" w:hAnsi="Times New Roman" w:cs="Times New Roman"/>
          <w:spacing w:val="-2"/>
          <w:sz w:val="26"/>
          <w:szCs w:val="26"/>
        </w:rPr>
        <w:t xml:space="preserve"> средн</w:t>
      </w:r>
      <w:r>
        <w:rPr>
          <w:rFonts w:ascii="Times New Roman" w:eastAsia="Arial" w:hAnsi="Times New Roman" w:cs="Times New Roman"/>
          <w:spacing w:val="-2"/>
          <w:sz w:val="26"/>
          <w:szCs w:val="26"/>
        </w:rPr>
        <w:t>яя</w:t>
      </w:r>
      <w:r w:rsidRPr="00677B57">
        <w:rPr>
          <w:rFonts w:ascii="Times New Roman" w:eastAsia="Arial" w:hAnsi="Times New Roman" w:cs="Times New Roman"/>
          <w:spacing w:val="-2"/>
          <w:sz w:val="26"/>
          <w:szCs w:val="26"/>
        </w:rPr>
        <w:t xml:space="preserve"> школ</w:t>
      </w:r>
      <w:r>
        <w:rPr>
          <w:rFonts w:ascii="Times New Roman" w:eastAsia="Arial" w:hAnsi="Times New Roman" w:cs="Times New Roman"/>
          <w:spacing w:val="-2"/>
          <w:sz w:val="26"/>
          <w:szCs w:val="26"/>
        </w:rPr>
        <w:t>а</w:t>
      </w:r>
      <w:r w:rsidRPr="00677B57">
        <w:rPr>
          <w:rFonts w:ascii="Times New Roman" w:eastAsia="Arial" w:hAnsi="Times New Roman" w:cs="Times New Roman"/>
          <w:spacing w:val="-2"/>
          <w:sz w:val="26"/>
          <w:szCs w:val="26"/>
        </w:rPr>
        <w:t xml:space="preserve"> №7</w:t>
      </w:r>
      <w:r>
        <w:rPr>
          <w:rFonts w:ascii="Times New Roman" w:eastAsia="Arial" w:hAnsi="Times New Roman" w:cs="Times New Roman"/>
          <w:spacing w:val="-2"/>
          <w:sz w:val="26"/>
          <w:szCs w:val="26"/>
        </w:rPr>
        <w:t>»</w:t>
      </w:r>
      <w:r w:rsidRPr="00677B57">
        <w:rPr>
          <w:rFonts w:ascii="Times New Roman" w:eastAsia="Arial" w:hAnsi="Times New Roman" w:cs="Times New Roman"/>
          <w:spacing w:val="-2"/>
          <w:sz w:val="26"/>
          <w:szCs w:val="26"/>
        </w:rPr>
        <w:t xml:space="preserve"> открылся Роснефть – класс.</w:t>
      </w:r>
    </w:p>
    <w:p w:rsidR="00C8660D" w:rsidRDefault="00C8660D" w:rsidP="00AD1285">
      <w:pPr>
        <w:widowControl w:val="0"/>
        <w:pBdr>
          <w:bottom w:val="single" w:sz="4" w:space="4" w:color="FFFFFF"/>
        </w:pBdr>
        <w:tabs>
          <w:tab w:val="left" w:pos="0"/>
        </w:tabs>
        <w:autoSpaceDE w:val="0"/>
        <w:ind w:firstLine="709"/>
        <w:contextualSpacing/>
        <w:jc w:val="both"/>
        <w:rPr>
          <w:rFonts w:ascii="Times New Roman" w:eastAsia="Arial" w:hAnsi="Times New Roman" w:cs="Times New Roman"/>
          <w:spacing w:val="-2"/>
          <w:sz w:val="26"/>
          <w:szCs w:val="26"/>
        </w:rPr>
      </w:pPr>
      <w:r w:rsidRPr="00677B57">
        <w:rPr>
          <w:rFonts w:ascii="Times New Roman" w:eastAsia="Arial" w:hAnsi="Times New Roman" w:cs="Times New Roman"/>
          <w:spacing w:val="-2"/>
          <w:sz w:val="26"/>
          <w:szCs w:val="26"/>
        </w:rPr>
        <w:t xml:space="preserve">ОАО «Нефтяная компания «Роснефть» создает Роснефть-классы в городах присутствия Компании с целью </w:t>
      </w:r>
      <w:r w:rsidRPr="00677B57">
        <w:rPr>
          <w:rFonts w:ascii="Times New Roman" w:hAnsi="Times New Roman" w:cs="Times New Roman"/>
          <w:sz w:val="26"/>
          <w:szCs w:val="26"/>
        </w:rPr>
        <w:t>формирования внешнего кадрового резерва ООО «РН-Ванкор» и обеспечение постоянного притока в ООО «РН-Ванкор» высокообразованных, имеющих хорошую профессиональную подготовку молодых специалистов, из числа выпускников «Роснефть-классов», выявлени</w:t>
      </w:r>
      <w:r>
        <w:rPr>
          <w:rFonts w:ascii="Times New Roman" w:hAnsi="Times New Roman" w:cs="Times New Roman"/>
          <w:sz w:val="26"/>
          <w:szCs w:val="26"/>
        </w:rPr>
        <w:t>я</w:t>
      </w:r>
      <w:r w:rsidRPr="00677B57">
        <w:rPr>
          <w:rFonts w:ascii="Times New Roman" w:hAnsi="Times New Roman" w:cs="Times New Roman"/>
          <w:sz w:val="26"/>
          <w:szCs w:val="26"/>
        </w:rPr>
        <w:t xml:space="preserve"> и поддержк</w:t>
      </w:r>
      <w:r>
        <w:rPr>
          <w:rFonts w:ascii="Times New Roman" w:hAnsi="Times New Roman" w:cs="Times New Roman"/>
          <w:sz w:val="26"/>
          <w:szCs w:val="26"/>
        </w:rPr>
        <w:t>и</w:t>
      </w:r>
      <w:r w:rsidRPr="00677B57">
        <w:rPr>
          <w:rFonts w:ascii="Times New Roman" w:hAnsi="Times New Roman" w:cs="Times New Roman"/>
          <w:sz w:val="26"/>
          <w:szCs w:val="26"/>
        </w:rPr>
        <w:t xml:space="preserve"> одаренных детей. Для функционирования </w:t>
      </w:r>
      <w:r w:rsidRPr="00677B57">
        <w:rPr>
          <w:rFonts w:ascii="Times New Roman" w:eastAsia="Arial" w:hAnsi="Times New Roman" w:cs="Times New Roman"/>
          <w:spacing w:val="-2"/>
          <w:sz w:val="26"/>
          <w:szCs w:val="26"/>
        </w:rPr>
        <w:t>Роснефть-класса на базе ТМКОУ «Дудинская средняя школа № 7» Компанией «Роснефть» направлено 10 млн. руб. на 2021-2023 годы.</w:t>
      </w:r>
    </w:p>
    <w:p w:rsidR="00C8660D" w:rsidRPr="0021324E" w:rsidRDefault="00C8660D" w:rsidP="00AD1285">
      <w:pPr>
        <w:widowControl w:val="0"/>
        <w:pBdr>
          <w:bottom w:val="single" w:sz="4" w:space="4" w:color="FFFFFF"/>
        </w:pBdr>
        <w:tabs>
          <w:tab w:val="left" w:pos="0"/>
        </w:tabs>
        <w:autoSpaceDE w:val="0"/>
        <w:ind w:firstLine="567"/>
        <w:jc w:val="both"/>
        <w:rPr>
          <w:rFonts w:ascii="Times New Roman" w:eastAsia="Arial" w:hAnsi="Times New Roman" w:cs="Times New Roman"/>
          <w:color w:val="000000"/>
          <w:spacing w:val="-2"/>
          <w:sz w:val="26"/>
          <w:szCs w:val="26"/>
        </w:rPr>
      </w:pPr>
      <w:r w:rsidRPr="00F11D62">
        <w:rPr>
          <w:rFonts w:ascii="Times New Roman" w:eastAsia="Arial" w:hAnsi="Times New Roman" w:cs="Times New Roman"/>
          <w:color w:val="000000"/>
          <w:spacing w:val="-2"/>
          <w:sz w:val="26"/>
          <w:szCs w:val="26"/>
        </w:rPr>
        <w:t xml:space="preserve">В 2022-2024 году </w:t>
      </w:r>
      <w:r w:rsidR="00FD6808">
        <w:rPr>
          <w:rFonts w:ascii="Times New Roman" w:eastAsia="Arial" w:hAnsi="Times New Roman" w:cs="Times New Roman"/>
          <w:color w:val="000000"/>
          <w:spacing w:val="-2"/>
          <w:sz w:val="26"/>
          <w:szCs w:val="26"/>
        </w:rPr>
        <w:t xml:space="preserve"> продолжится реализация мероприятий по укреплению </w:t>
      </w:r>
      <w:r w:rsidRPr="00F11D62">
        <w:rPr>
          <w:rFonts w:ascii="Times New Roman" w:eastAsia="Arial" w:hAnsi="Times New Roman" w:cs="Times New Roman"/>
          <w:color w:val="000000"/>
          <w:spacing w:val="-2"/>
          <w:sz w:val="26"/>
          <w:szCs w:val="26"/>
        </w:rPr>
        <w:t xml:space="preserve"> материально-технической базы </w:t>
      </w:r>
      <w:r w:rsidR="00FD6808">
        <w:rPr>
          <w:rFonts w:ascii="Times New Roman" w:eastAsia="Arial" w:hAnsi="Times New Roman" w:cs="Times New Roman"/>
          <w:color w:val="000000"/>
          <w:spacing w:val="-2"/>
          <w:sz w:val="26"/>
          <w:szCs w:val="26"/>
        </w:rPr>
        <w:t xml:space="preserve">образовательных учреждений </w:t>
      </w:r>
      <w:r w:rsidRPr="00F11D62">
        <w:rPr>
          <w:rFonts w:ascii="Times New Roman" w:eastAsia="Arial" w:hAnsi="Times New Roman" w:cs="Times New Roman"/>
          <w:color w:val="000000"/>
          <w:spacing w:val="-2"/>
          <w:sz w:val="26"/>
          <w:szCs w:val="26"/>
        </w:rPr>
        <w:t>для сопровождения талантливых и одаренных детей.</w:t>
      </w:r>
    </w:p>
    <w:p w:rsidR="00C8660D" w:rsidRPr="0021324E" w:rsidRDefault="004B5437"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rPr>
        <w:t xml:space="preserve">С каждым годом все масштабнее на Таймыре становится </w:t>
      </w:r>
      <w:r w:rsidR="00C8660D" w:rsidRPr="0021324E">
        <w:rPr>
          <w:rFonts w:ascii="Times New Roman" w:hAnsi="Times New Roman" w:cs="Times New Roman"/>
          <w:sz w:val="26"/>
          <w:szCs w:val="26"/>
        </w:rPr>
        <w:t xml:space="preserve"> </w:t>
      </w:r>
      <w:r w:rsidR="00C8660D" w:rsidRPr="0021324E">
        <w:rPr>
          <w:rFonts w:ascii="Times New Roman" w:hAnsi="Times New Roman" w:cs="Times New Roman"/>
          <w:sz w:val="26"/>
          <w:szCs w:val="26"/>
          <w:shd w:val="clear" w:color="auto" w:fill="FFFFFF"/>
        </w:rPr>
        <w:t xml:space="preserve">Всероссийское </w:t>
      </w:r>
      <w:proofErr w:type="spellStart"/>
      <w:r w:rsidR="00C8660D" w:rsidRPr="0021324E">
        <w:rPr>
          <w:rFonts w:ascii="Times New Roman" w:hAnsi="Times New Roman" w:cs="Times New Roman"/>
          <w:sz w:val="26"/>
          <w:szCs w:val="26"/>
          <w:shd w:val="clear" w:color="auto" w:fill="FFFFFF"/>
        </w:rPr>
        <w:t>военно</w:t>
      </w:r>
      <w:proofErr w:type="spellEnd"/>
      <w:r w:rsidR="00C8660D" w:rsidRPr="0021324E">
        <w:rPr>
          <w:rFonts w:ascii="Times New Roman" w:hAnsi="Times New Roman" w:cs="Times New Roman"/>
          <w:sz w:val="26"/>
          <w:szCs w:val="26"/>
          <w:shd w:val="clear" w:color="auto" w:fill="FFFFFF"/>
        </w:rPr>
        <w:t xml:space="preserve">–патриотическое </w:t>
      </w:r>
      <w:r>
        <w:rPr>
          <w:rFonts w:ascii="Times New Roman" w:hAnsi="Times New Roman" w:cs="Times New Roman"/>
          <w:sz w:val="26"/>
          <w:szCs w:val="26"/>
          <w:shd w:val="clear" w:color="auto" w:fill="FFFFFF"/>
        </w:rPr>
        <w:t>общественное движение «</w:t>
      </w:r>
      <w:proofErr w:type="spellStart"/>
      <w:r>
        <w:rPr>
          <w:rFonts w:ascii="Times New Roman" w:hAnsi="Times New Roman" w:cs="Times New Roman"/>
          <w:sz w:val="26"/>
          <w:szCs w:val="26"/>
          <w:shd w:val="clear" w:color="auto" w:fill="FFFFFF"/>
        </w:rPr>
        <w:t>Юнармия</w:t>
      </w:r>
      <w:proofErr w:type="spellEnd"/>
      <w:r>
        <w:rPr>
          <w:rFonts w:ascii="Times New Roman" w:hAnsi="Times New Roman" w:cs="Times New Roman"/>
          <w:sz w:val="26"/>
          <w:szCs w:val="26"/>
          <w:shd w:val="clear" w:color="auto" w:fill="FFFFFF"/>
        </w:rPr>
        <w:t>»</w:t>
      </w:r>
      <w:r w:rsidR="00C8660D" w:rsidRPr="0021324E">
        <w:rPr>
          <w:rFonts w:ascii="Times New Roman" w:hAnsi="Times New Roman" w:cs="Times New Roman"/>
          <w:sz w:val="26"/>
          <w:szCs w:val="26"/>
          <w:shd w:val="clear" w:color="auto" w:fill="FFFFFF"/>
        </w:rPr>
        <w:t>: увеличивается количество юнармейцев (в 2020 году - 350 человек, в 2021 году – 448 человек).</w:t>
      </w:r>
    </w:p>
    <w:p w:rsidR="00C8660D" w:rsidRPr="0021324E" w:rsidRDefault="00C8660D" w:rsidP="00AD1285">
      <w:pPr>
        <w:widowControl w:val="0"/>
        <w:pBdr>
          <w:bottom w:val="single" w:sz="4" w:space="4" w:color="FFFFFF"/>
        </w:pBdr>
        <w:tabs>
          <w:tab w:val="left" w:pos="0"/>
        </w:tabs>
        <w:autoSpaceDE w:val="0"/>
        <w:ind w:firstLine="709"/>
        <w:jc w:val="both"/>
        <w:rPr>
          <w:rFonts w:ascii="Times New Roman" w:eastAsia="Arial" w:hAnsi="Times New Roman" w:cs="Times New Roman"/>
          <w:spacing w:val="-2"/>
          <w:sz w:val="26"/>
          <w:szCs w:val="26"/>
        </w:rPr>
      </w:pPr>
      <w:r w:rsidRPr="0021324E">
        <w:rPr>
          <w:rFonts w:ascii="Times New Roman" w:hAnsi="Times New Roman" w:cs="Times New Roman"/>
          <w:sz w:val="26"/>
          <w:szCs w:val="26"/>
          <w:shd w:val="clear" w:color="auto" w:fill="FFFFFF"/>
        </w:rPr>
        <w:t>В рамках реализации регионального проекта «Патриотическое воспитание граждан РФ» национального проекта «Образования» организованно обучение по дополнительной образовательной программе на базе ДЮЦТТ «Юниор» профильные смены для юнармейцев из п. Потапово, п.Волочанка, п.Хатанга. (по 5 чел.), а также г.Дудинка (20 чел.).</w:t>
      </w:r>
      <w:r w:rsidR="00822EE4">
        <w:rPr>
          <w:rFonts w:ascii="Times New Roman" w:hAnsi="Times New Roman" w:cs="Times New Roman"/>
          <w:sz w:val="26"/>
          <w:szCs w:val="26"/>
          <w:shd w:val="clear" w:color="auto" w:fill="FFFFFF"/>
        </w:rPr>
        <w:t xml:space="preserve"> На реализацию данного проекта </w:t>
      </w:r>
      <w:r w:rsidR="0069179B">
        <w:rPr>
          <w:rFonts w:ascii="Times New Roman" w:hAnsi="Times New Roman" w:cs="Times New Roman"/>
          <w:sz w:val="26"/>
          <w:szCs w:val="26"/>
          <w:shd w:val="clear" w:color="auto" w:fill="FFFFFF"/>
        </w:rPr>
        <w:t xml:space="preserve">в 2022 году </w:t>
      </w:r>
      <w:r w:rsidR="00822EE4">
        <w:rPr>
          <w:rFonts w:ascii="Times New Roman" w:hAnsi="Times New Roman" w:cs="Times New Roman"/>
          <w:sz w:val="26"/>
          <w:szCs w:val="26"/>
          <w:shd w:val="clear" w:color="auto" w:fill="FFFFFF"/>
        </w:rPr>
        <w:t xml:space="preserve">планируется направить порядка 1,2 млн. руб. </w:t>
      </w:r>
    </w:p>
    <w:p w:rsidR="00C8660D" w:rsidRPr="0021324E" w:rsidRDefault="00C8660D" w:rsidP="00AD1285">
      <w:pPr>
        <w:widowControl w:val="0"/>
        <w:pBdr>
          <w:bottom w:val="single" w:sz="4" w:space="4" w:color="FFFFFF"/>
        </w:pBdr>
        <w:tabs>
          <w:tab w:val="left" w:pos="0"/>
        </w:tabs>
        <w:autoSpaceDE w:val="0"/>
        <w:ind w:firstLine="709"/>
        <w:jc w:val="both"/>
        <w:rPr>
          <w:rFonts w:ascii="Times New Roman" w:eastAsia="Arial" w:hAnsi="Times New Roman" w:cs="Times New Roman"/>
          <w:spacing w:val="-2"/>
          <w:sz w:val="26"/>
          <w:szCs w:val="26"/>
        </w:rPr>
      </w:pPr>
      <w:r w:rsidRPr="0021324E">
        <w:rPr>
          <w:rFonts w:ascii="Times New Roman" w:hAnsi="Times New Roman" w:cs="Times New Roman"/>
          <w:sz w:val="26"/>
          <w:szCs w:val="26"/>
          <w:shd w:val="clear" w:color="auto" w:fill="FFFFFF"/>
        </w:rPr>
        <w:t xml:space="preserve">Система гражданской и патриотической работы в образовательных организациях </w:t>
      </w:r>
      <w:r w:rsidR="00FD6808">
        <w:rPr>
          <w:rFonts w:ascii="Times New Roman" w:hAnsi="Times New Roman" w:cs="Times New Roman"/>
          <w:sz w:val="26"/>
          <w:szCs w:val="26"/>
          <w:shd w:val="clear" w:color="auto" w:fill="FFFFFF"/>
        </w:rPr>
        <w:t xml:space="preserve">будет включать </w:t>
      </w:r>
      <w:r w:rsidRPr="0021324E">
        <w:rPr>
          <w:rFonts w:ascii="Times New Roman" w:hAnsi="Times New Roman" w:cs="Times New Roman"/>
          <w:sz w:val="26"/>
          <w:szCs w:val="26"/>
          <w:shd w:val="clear" w:color="auto" w:fill="FFFFFF"/>
        </w:rPr>
        <w:t xml:space="preserve">в себя тематические уроки, посвященные </w:t>
      </w:r>
      <w:r w:rsidR="00FD6808">
        <w:rPr>
          <w:rFonts w:ascii="Times New Roman" w:hAnsi="Times New Roman" w:cs="Times New Roman"/>
          <w:sz w:val="26"/>
          <w:szCs w:val="26"/>
          <w:shd w:val="clear" w:color="auto" w:fill="FFFFFF"/>
        </w:rPr>
        <w:t xml:space="preserve">историческим </w:t>
      </w:r>
      <w:r w:rsidRPr="0021324E">
        <w:rPr>
          <w:rFonts w:ascii="Times New Roman" w:hAnsi="Times New Roman" w:cs="Times New Roman"/>
          <w:sz w:val="26"/>
          <w:szCs w:val="26"/>
          <w:shd w:val="clear" w:color="auto" w:fill="FFFFFF"/>
        </w:rPr>
        <w:t>датам</w:t>
      </w:r>
      <w:r w:rsidR="00FD6808">
        <w:rPr>
          <w:rFonts w:ascii="Times New Roman" w:hAnsi="Times New Roman" w:cs="Times New Roman"/>
          <w:sz w:val="26"/>
          <w:szCs w:val="26"/>
          <w:shd w:val="clear" w:color="auto" w:fill="FFFFFF"/>
        </w:rPr>
        <w:t>,</w:t>
      </w:r>
      <w:r w:rsidRPr="0021324E">
        <w:rPr>
          <w:rFonts w:ascii="Times New Roman" w:hAnsi="Times New Roman" w:cs="Times New Roman"/>
          <w:sz w:val="26"/>
          <w:szCs w:val="26"/>
          <w:shd w:val="clear" w:color="auto" w:fill="FFFFFF"/>
        </w:rPr>
        <w:t xml:space="preserve"> героическим событиям Великой Отечественной войны, локальных конфликтов и их уча</w:t>
      </w:r>
      <w:r w:rsidR="00FD6808">
        <w:rPr>
          <w:rFonts w:ascii="Times New Roman" w:hAnsi="Times New Roman" w:cs="Times New Roman"/>
          <w:sz w:val="26"/>
          <w:szCs w:val="26"/>
          <w:shd w:val="clear" w:color="auto" w:fill="FFFFFF"/>
        </w:rPr>
        <w:t>стникам; митинги и вахты памяти</w:t>
      </w:r>
      <w:r w:rsidRPr="0021324E">
        <w:rPr>
          <w:rFonts w:ascii="Times New Roman" w:hAnsi="Times New Roman" w:cs="Times New Roman"/>
          <w:sz w:val="26"/>
          <w:szCs w:val="26"/>
          <w:shd w:val="clear" w:color="auto" w:fill="FFFFFF"/>
        </w:rPr>
        <w:t>.</w:t>
      </w:r>
    </w:p>
    <w:p w:rsidR="00C8660D" w:rsidRPr="0021324E"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shd w:val="clear" w:color="auto" w:fill="FFFFFF"/>
        </w:rPr>
      </w:pPr>
      <w:r w:rsidRPr="0021324E">
        <w:rPr>
          <w:rFonts w:ascii="Times New Roman" w:hAnsi="Times New Roman" w:cs="Times New Roman"/>
          <w:sz w:val="26"/>
          <w:szCs w:val="26"/>
          <w:shd w:val="clear" w:color="auto" w:fill="FFFFFF"/>
        </w:rPr>
        <w:t>Традиционным стало участие юнармейцев в мероприятиях, посвященных дням воинской славы России; в торжественных мероприятиях, посвященных обороне Диксона. В 2020 году в ТМКОУ «Дудинская средняя школа № 3» открылся морской класс «Юнги Юнармии», в котором в течение 4 лет будет реализовываться дополнительная образовательная программа военно-морской направленности.</w:t>
      </w:r>
    </w:p>
    <w:p w:rsidR="00C8660D" w:rsidRPr="00E11372" w:rsidRDefault="00C8660D" w:rsidP="00AD1285">
      <w:pPr>
        <w:widowControl w:val="0"/>
        <w:pBdr>
          <w:bottom w:val="single" w:sz="4" w:space="4" w:color="FFFFFF"/>
        </w:pBdr>
        <w:tabs>
          <w:tab w:val="left" w:pos="0"/>
        </w:tabs>
        <w:autoSpaceDE w:val="0"/>
        <w:jc w:val="both"/>
        <w:rPr>
          <w:rFonts w:ascii="Times New Roman" w:hAnsi="Times New Roman" w:cs="Times New Roman"/>
          <w:sz w:val="26"/>
          <w:szCs w:val="26"/>
        </w:rPr>
      </w:pPr>
      <w:r w:rsidRPr="0021324E">
        <w:rPr>
          <w:rFonts w:ascii="Times New Roman" w:eastAsia="Arial" w:hAnsi="Times New Roman" w:cs="Times New Roman"/>
          <w:spacing w:val="-2"/>
          <w:sz w:val="26"/>
          <w:szCs w:val="26"/>
        </w:rPr>
        <w:lastRenderedPageBreak/>
        <w:tab/>
      </w:r>
      <w:r w:rsidRPr="0021324E">
        <w:rPr>
          <w:rFonts w:ascii="Times New Roman" w:hAnsi="Times New Roman" w:cs="Times New Roman"/>
          <w:sz w:val="26"/>
          <w:szCs w:val="26"/>
        </w:rPr>
        <w:t xml:space="preserve">Основные направления работы по этнообразованию на </w:t>
      </w:r>
      <w:r w:rsidRPr="00E11372">
        <w:rPr>
          <w:rFonts w:ascii="Times New Roman" w:hAnsi="Times New Roman" w:cs="Times New Roman"/>
          <w:sz w:val="26"/>
          <w:szCs w:val="26"/>
        </w:rPr>
        <w:t>ближайшую перспективу:</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eastAsiaTheme="minorEastAsia"/>
          <w:bCs/>
        </w:rPr>
        <w:t>-</w:t>
      </w:r>
      <w:r w:rsidRPr="00E11372">
        <w:rPr>
          <w:rFonts w:ascii="Times New Roman" w:eastAsiaTheme="minorEastAsia" w:hAnsi="Times New Roman" w:cs="Times New Roman"/>
          <w:bCs/>
          <w:sz w:val="26"/>
          <w:szCs w:val="26"/>
        </w:rPr>
        <w:t xml:space="preserve"> </w:t>
      </w:r>
      <w:r w:rsidRPr="00E11372">
        <w:rPr>
          <w:rFonts w:ascii="Times New Roman" w:eastAsiaTheme="minorEastAsia" w:hAnsi="Times New Roman" w:cs="Times New Roman"/>
          <w:sz w:val="26"/>
          <w:szCs w:val="26"/>
        </w:rPr>
        <w:t xml:space="preserve">доступность и качество этноориентированного образования в образовательных организациях муниципального района; </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hAnsi="Times New Roman" w:cs="Times New Roman"/>
          <w:sz w:val="26"/>
          <w:szCs w:val="26"/>
        </w:rPr>
        <w:t>- разработка муниципальной   стратегии   реализации образовательной политики на основе современных образовательных практик;</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hAnsi="Times New Roman" w:cs="Times New Roman"/>
          <w:sz w:val="26"/>
          <w:szCs w:val="26"/>
        </w:rPr>
        <w:t>- создание комплекса   инновационных площадок   по обучению детей малочисленных народов Таймыра;</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hAnsi="Times New Roman" w:cs="Times New Roman"/>
          <w:sz w:val="26"/>
          <w:szCs w:val="26"/>
        </w:rPr>
        <w:t>- продолж</w:t>
      </w:r>
      <w:r>
        <w:rPr>
          <w:rFonts w:ascii="Times New Roman" w:hAnsi="Times New Roman" w:cs="Times New Roman"/>
          <w:sz w:val="26"/>
          <w:szCs w:val="26"/>
        </w:rPr>
        <w:t>ение</w:t>
      </w:r>
      <w:r w:rsidRPr="00E11372">
        <w:rPr>
          <w:rFonts w:ascii="Times New Roman" w:hAnsi="Times New Roman" w:cs="Times New Roman"/>
          <w:sz w:val="26"/>
          <w:szCs w:val="26"/>
        </w:rPr>
        <w:t xml:space="preserve"> работ</w:t>
      </w:r>
      <w:r>
        <w:rPr>
          <w:rFonts w:ascii="Times New Roman" w:hAnsi="Times New Roman" w:cs="Times New Roman"/>
          <w:sz w:val="26"/>
          <w:szCs w:val="26"/>
        </w:rPr>
        <w:t>ы</w:t>
      </w:r>
      <w:r w:rsidRPr="00E11372">
        <w:rPr>
          <w:rFonts w:ascii="Times New Roman" w:hAnsi="Times New Roman" w:cs="Times New Roman"/>
          <w:sz w:val="26"/>
          <w:szCs w:val="26"/>
        </w:rPr>
        <w:t xml:space="preserve"> по реализации проектов «Языковое гнездо» и «Этнопедагогический и национально-языковый (нганасанский, долганский) компоненты в начальной ступени обучения образовательных организаций Таймыра»;</w:t>
      </w:r>
    </w:p>
    <w:p w:rsidR="00C8660D"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Theme="minorHAnsi" w:hAnsi="Times New Roman" w:cs="Times New Roman"/>
          <w:sz w:val="26"/>
          <w:szCs w:val="26"/>
        </w:rPr>
        <w:t>- разработ</w:t>
      </w:r>
      <w:r>
        <w:rPr>
          <w:rFonts w:ascii="Times New Roman" w:eastAsiaTheme="minorHAnsi" w:hAnsi="Times New Roman" w:cs="Times New Roman"/>
          <w:sz w:val="26"/>
          <w:szCs w:val="26"/>
        </w:rPr>
        <w:t>ка</w:t>
      </w:r>
      <w:r w:rsidRPr="00E11372">
        <w:rPr>
          <w:rFonts w:ascii="Times New Roman" w:eastAsiaTheme="minorHAnsi" w:hAnsi="Times New Roman" w:cs="Times New Roman"/>
          <w:sz w:val="26"/>
          <w:szCs w:val="26"/>
        </w:rPr>
        <w:t xml:space="preserve"> един</w:t>
      </w:r>
      <w:r>
        <w:rPr>
          <w:rFonts w:ascii="Times New Roman" w:eastAsiaTheme="minorHAnsi" w:hAnsi="Times New Roman" w:cs="Times New Roman"/>
          <w:sz w:val="26"/>
          <w:szCs w:val="26"/>
        </w:rPr>
        <w:t>ой</w:t>
      </w:r>
      <w:r w:rsidRPr="00E11372">
        <w:rPr>
          <w:rFonts w:ascii="Times New Roman" w:eastAsiaTheme="minorHAnsi" w:hAnsi="Times New Roman" w:cs="Times New Roman"/>
          <w:sz w:val="26"/>
          <w:szCs w:val="26"/>
        </w:rPr>
        <w:t xml:space="preserve"> образовательн</w:t>
      </w:r>
      <w:r>
        <w:rPr>
          <w:rFonts w:ascii="Times New Roman" w:eastAsiaTheme="minorHAnsi" w:hAnsi="Times New Roman" w:cs="Times New Roman"/>
          <w:sz w:val="26"/>
          <w:szCs w:val="26"/>
        </w:rPr>
        <w:t>ой</w:t>
      </w:r>
      <w:r w:rsidRPr="00E11372">
        <w:rPr>
          <w:rFonts w:ascii="Times New Roman" w:eastAsiaTheme="minorHAnsi" w:hAnsi="Times New Roman" w:cs="Times New Roman"/>
          <w:sz w:val="26"/>
          <w:szCs w:val="26"/>
        </w:rPr>
        <w:t xml:space="preserve"> программ</w:t>
      </w:r>
      <w:r>
        <w:rPr>
          <w:rFonts w:ascii="Times New Roman" w:eastAsiaTheme="minorHAnsi" w:hAnsi="Times New Roman" w:cs="Times New Roman"/>
          <w:sz w:val="26"/>
          <w:szCs w:val="26"/>
        </w:rPr>
        <w:t>ы</w:t>
      </w:r>
      <w:r w:rsidRPr="00E11372">
        <w:rPr>
          <w:rFonts w:ascii="Times New Roman" w:eastAsiaTheme="minorHAnsi" w:hAnsi="Times New Roman" w:cs="Times New Roman"/>
          <w:sz w:val="26"/>
          <w:szCs w:val="26"/>
        </w:rPr>
        <w:t xml:space="preserve"> дошкольного образова</w:t>
      </w:r>
      <w:r>
        <w:rPr>
          <w:rFonts w:ascii="Times New Roman" w:eastAsiaTheme="minorHAnsi" w:hAnsi="Times New Roman" w:cs="Times New Roman"/>
          <w:sz w:val="26"/>
          <w:szCs w:val="26"/>
        </w:rPr>
        <w:t>ния по методу «Языковое гнездо»;</w:t>
      </w:r>
    </w:p>
    <w:p w:rsidR="00C8660D" w:rsidRPr="008461B7"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Arial Unicode MS" w:hAnsi="Times New Roman" w:cs="Times New Roman"/>
          <w:sz w:val="26"/>
          <w:szCs w:val="26"/>
        </w:rPr>
        <w:t>- обеспеч</w:t>
      </w:r>
      <w:r>
        <w:rPr>
          <w:rFonts w:ascii="Times New Roman" w:eastAsia="Arial Unicode MS" w:hAnsi="Times New Roman" w:cs="Times New Roman"/>
          <w:sz w:val="26"/>
          <w:szCs w:val="26"/>
        </w:rPr>
        <w:t>ение</w:t>
      </w:r>
      <w:r w:rsidRPr="00E11372">
        <w:rPr>
          <w:rFonts w:ascii="Times New Roman" w:eastAsia="Arial Unicode MS" w:hAnsi="Times New Roman" w:cs="Times New Roman"/>
          <w:sz w:val="26"/>
          <w:szCs w:val="26"/>
        </w:rPr>
        <w:t xml:space="preserve"> оформлени</w:t>
      </w:r>
      <w:r>
        <w:rPr>
          <w:rFonts w:ascii="Times New Roman" w:eastAsia="Arial Unicode MS" w:hAnsi="Times New Roman" w:cs="Times New Roman"/>
          <w:sz w:val="26"/>
          <w:szCs w:val="26"/>
        </w:rPr>
        <w:t>я</w:t>
      </w:r>
      <w:r w:rsidRPr="00E11372">
        <w:rPr>
          <w:rFonts w:ascii="Times New Roman" w:eastAsia="Arial Unicode MS" w:hAnsi="Times New Roman" w:cs="Times New Roman"/>
          <w:sz w:val="26"/>
          <w:szCs w:val="26"/>
        </w:rPr>
        <w:t xml:space="preserve"> и тиражировани</w:t>
      </w:r>
      <w:r>
        <w:rPr>
          <w:rFonts w:ascii="Times New Roman" w:eastAsia="Arial Unicode MS" w:hAnsi="Times New Roman" w:cs="Times New Roman"/>
          <w:sz w:val="26"/>
          <w:szCs w:val="26"/>
        </w:rPr>
        <w:t>я</w:t>
      </w:r>
      <w:r w:rsidRPr="00E11372">
        <w:rPr>
          <w:rFonts w:ascii="Times New Roman" w:eastAsia="Arial Unicode MS" w:hAnsi="Times New Roman" w:cs="Times New Roman"/>
          <w:sz w:val="26"/>
          <w:szCs w:val="26"/>
        </w:rPr>
        <w:t xml:space="preserve"> лучших практик работников дошкольных учреждений, начальной и основной школы в области этноориентированного образования; </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Arial Unicode MS" w:hAnsi="Times New Roman" w:cs="Times New Roman"/>
          <w:sz w:val="26"/>
          <w:szCs w:val="26"/>
        </w:rPr>
        <w:t xml:space="preserve">- </w:t>
      </w:r>
      <w:r w:rsidRPr="00E11372">
        <w:rPr>
          <w:rFonts w:ascii="Times New Roman" w:hAnsi="Times New Roman" w:cs="Times New Roman"/>
          <w:sz w:val="26"/>
          <w:szCs w:val="26"/>
        </w:rPr>
        <w:t>издание электронных пособий для изучения родных языков и предметов этнокультурного содержания;</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Theme="minorHAnsi" w:hAnsi="Times New Roman" w:cs="Times New Roman"/>
          <w:sz w:val="26"/>
          <w:szCs w:val="26"/>
        </w:rPr>
        <w:t>- продолж</w:t>
      </w:r>
      <w:r>
        <w:rPr>
          <w:rFonts w:ascii="Times New Roman" w:eastAsiaTheme="minorHAnsi" w:hAnsi="Times New Roman" w:cs="Times New Roman"/>
          <w:sz w:val="26"/>
          <w:szCs w:val="26"/>
        </w:rPr>
        <w:t>ение</w:t>
      </w:r>
      <w:r w:rsidRPr="00E11372">
        <w:rPr>
          <w:rFonts w:ascii="Times New Roman" w:eastAsiaTheme="minorHAnsi" w:hAnsi="Times New Roman" w:cs="Times New Roman"/>
          <w:sz w:val="26"/>
          <w:szCs w:val="26"/>
        </w:rPr>
        <w:t xml:space="preserve"> работ</w:t>
      </w:r>
      <w:r>
        <w:rPr>
          <w:rFonts w:ascii="Times New Roman" w:eastAsiaTheme="minorHAnsi" w:hAnsi="Times New Roman" w:cs="Times New Roman"/>
          <w:sz w:val="26"/>
          <w:szCs w:val="26"/>
        </w:rPr>
        <w:t>ы</w:t>
      </w:r>
      <w:r w:rsidRPr="00E11372">
        <w:rPr>
          <w:rFonts w:ascii="Times New Roman" w:eastAsiaTheme="minorHAnsi" w:hAnsi="Times New Roman" w:cs="Times New Roman"/>
          <w:sz w:val="26"/>
          <w:szCs w:val="26"/>
        </w:rPr>
        <w:t xml:space="preserve"> по присвоению имен национальных героев образовательным организациям района</w:t>
      </w:r>
      <w:r>
        <w:rPr>
          <w:rFonts w:ascii="Times New Roman" w:eastAsiaTheme="minorHAnsi" w:hAnsi="Times New Roman" w:cs="Times New Roman"/>
          <w:sz w:val="26"/>
          <w:szCs w:val="26"/>
        </w:rPr>
        <w:t>;</w:t>
      </w:r>
    </w:p>
    <w:p w:rsidR="00C8660D" w:rsidRPr="00E11372"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hAnsi="Times New Roman" w:cs="Times New Roman"/>
          <w:sz w:val="26"/>
          <w:szCs w:val="26"/>
        </w:rPr>
        <w:t>- разви</w:t>
      </w:r>
      <w:r>
        <w:rPr>
          <w:rFonts w:ascii="Times New Roman" w:hAnsi="Times New Roman" w:cs="Times New Roman"/>
          <w:sz w:val="26"/>
          <w:szCs w:val="26"/>
        </w:rPr>
        <w:t>тие</w:t>
      </w:r>
      <w:r w:rsidRPr="00E11372">
        <w:rPr>
          <w:rFonts w:ascii="Times New Roman" w:hAnsi="Times New Roman" w:cs="Times New Roman"/>
          <w:sz w:val="26"/>
          <w:szCs w:val="26"/>
        </w:rPr>
        <w:t xml:space="preserve"> межрегионально</w:t>
      </w:r>
      <w:r>
        <w:rPr>
          <w:rFonts w:ascii="Times New Roman" w:hAnsi="Times New Roman" w:cs="Times New Roman"/>
          <w:sz w:val="26"/>
          <w:szCs w:val="26"/>
        </w:rPr>
        <w:t>го</w:t>
      </w:r>
      <w:r w:rsidRPr="00E11372">
        <w:rPr>
          <w:rFonts w:ascii="Times New Roman" w:hAnsi="Times New Roman" w:cs="Times New Roman"/>
          <w:sz w:val="26"/>
          <w:szCs w:val="26"/>
        </w:rPr>
        <w:t xml:space="preserve"> сотрудничеств</w:t>
      </w:r>
      <w:r>
        <w:rPr>
          <w:rFonts w:ascii="Times New Roman" w:hAnsi="Times New Roman" w:cs="Times New Roman"/>
          <w:sz w:val="26"/>
          <w:szCs w:val="26"/>
        </w:rPr>
        <w:t>а</w:t>
      </w:r>
      <w:r w:rsidRPr="00E11372">
        <w:rPr>
          <w:rFonts w:ascii="Times New Roman" w:hAnsi="Times New Roman" w:cs="Times New Roman"/>
          <w:sz w:val="26"/>
          <w:szCs w:val="26"/>
        </w:rPr>
        <w:t xml:space="preserve"> по вопросам развития родных языков (Анабарский </w:t>
      </w:r>
      <w:r>
        <w:rPr>
          <w:rFonts w:ascii="Times New Roman" w:hAnsi="Times New Roman" w:cs="Times New Roman"/>
          <w:sz w:val="26"/>
          <w:szCs w:val="26"/>
        </w:rPr>
        <w:t>р-н (Саха-Якутия), Ямал и т.д.).</w:t>
      </w:r>
    </w:p>
    <w:p w:rsidR="009451CB" w:rsidRDefault="00C8660D" w:rsidP="009451CB">
      <w:pPr>
        <w:widowControl w:val="0"/>
        <w:pBdr>
          <w:bottom w:val="single" w:sz="4" w:space="4" w:color="FFFFFF"/>
        </w:pBdr>
        <w:tabs>
          <w:tab w:val="left" w:pos="0"/>
        </w:tabs>
        <w:autoSpaceDE w:val="0"/>
        <w:ind w:firstLine="709"/>
        <w:jc w:val="both"/>
        <w:rPr>
          <w:rFonts w:ascii="Times New Roman" w:hAnsi="Times New Roman" w:cs="Times New Roman"/>
          <w:sz w:val="26"/>
          <w:szCs w:val="26"/>
          <w:lang w:eastAsia="en-US"/>
        </w:rPr>
      </w:pPr>
      <w:r w:rsidRPr="00E11372">
        <w:rPr>
          <w:rFonts w:ascii="Times New Roman" w:hAnsi="Times New Roman" w:cs="Times New Roman"/>
          <w:sz w:val="26"/>
          <w:szCs w:val="26"/>
        </w:rPr>
        <w:t xml:space="preserve">С 2022 года мероприятия по отдыху и оздоровлению детей будут включать в себя работу </w:t>
      </w:r>
      <w:r>
        <w:rPr>
          <w:rFonts w:ascii="Times New Roman" w:hAnsi="Times New Roman" w:cs="Times New Roman"/>
          <w:sz w:val="26"/>
          <w:szCs w:val="26"/>
        </w:rPr>
        <w:t xml:space="preserve">лагерей </w:t>
      </w:r>
      <w:r w:rsidRPr="00E11372">
        <w:rPr>
          <w:rFonts w:ascii="Times New Roman" w:hAnsi="Times New Roman" w:cs="Times New Roman"/>
          <w:sz w:val="26"/>
          <w:szCs w:val="26"/>
        </w:rPr>
        <w:t xml:space="preserve">с дневным пребыванием 550 детей в г. Дудинке, в </w:t>
      </w:r>
      <w:r w:rsidR="00FD6808">
        <w:rPr>
          <w:rFonts w:ascii="Times New Roman" w:hAnsi="Times New Roman" w:cs="Times New Roman"/>
          <w:sz w:val="26"/>
          <w:szCs w:val="26"/>
        </w:rPr>
        <w:t xml:space="preserve"> </w:t>
      </w:r>
      <w:r w:rsidRPr="00E11372">
        <w:rPr>
          <w:rFonts w:ascii="Times New Roman" w:hAnsi="Times New Roman" w:cs="Times New Roman"/>
          <w:sz w:val="26"/>
          <w:szCs w:val="26"/>
        </w:rPr>
        <w:t xml:space="preserve">п. Караул, </w:t>
      </w:r>
      <w:r w:rsidR="00632E8E">
        <w:rPr>
          <w:rFonts w:ascii="Times New Roman" w:hAnsi="Times New Roman" w:cs="Times New Roman"/>
          <w:sz w:val="26"/>
          <w:szCs w:val="26"/>
        </w:rPr>
        <w:t xml:space="preserve">            </w:t>
      </w:r>
      <w:r w:rsidRPr="00E11372">
        <w:rPr>
          <w:rFonts w:ascii="Times New Roman" w:hAnsi="Times New Roman" w:cs="Times New Roman"/>
          <w:sz w:val="26"/>
          <w:szCs w:val="26"/>
        </w:rPr>
        <w:t>п. Носок, п. Усть-Авам и с. Хатанга, где по заключению территориальных органов Роспотребнадзора образовательные организации имеют необходимые условия для организации отдыха и оздоровления. Основной контингент детей, неохваченных отдыхом и оздоровлением, проживают в отдаленных поселках района, в семьях с низким материальным достатком, которые не имеют возможность самостоятельно выезжать на отдых и оздоровление. В целях сохранения и укрепления здоровья школьников, учитывая сложные климатические условия их проживания, принимая во внимание что в отдаленных поселках отсутствует необходимая инфраструктура для организации занятости детей в каникулярное время необходимо организовать на базе образовательных организаций работу летних школ коллективно-творческих дел с организацией двухразового горячего питания на базе школьных столовых в 14 поселках с охватом 255 обучающихся в июне месяце.</w:t>
      </w:r>
      <w:r w:rsidR="009451CB" w:rsidRPr="009451CB">
        <w:rPr>
          <w:rFonts w:ascii="Times New Roman" w:hAnsi="Times New Roman" w:cs="Times New Roman"/>
          <w:sz w:val="26"/>
          <w:szCs w:val="26"/>
        </w:rPr>
        <w:t xml:space="preserve"> </w:t>
      </w:r>
      <w:r w:rsidR="009451CB" w:rsidRPr="00E11372">
        <w:rPr>
          <w:rFonts w:ascii="Times New Roman" w:hAnsi="Times New Roman" w:cs="Times New Roman"/>
          <w:sz w:val="26"/>
          <w:szCs w:val="26"/>
        </w:rPr>
        <w:t xml:space="preserve">В первоочередном порядке в летние школы коллективно-творческих дел будут зачисляться дети из семей «группы риска», для предотвращения роста безнадзорности и правонарушений среди несовершеннолетних в каникулярное время. </w:t>
      </w:r>
    </w:p>
    <w:p w:rsidR="00903BF4" w:rsidRDefault="00FD6808"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lang w:eastAsia="en-US"/>
        </w:rPr>
      </w:pPr>
      <w:r w:rsidRPr="009451CB">
        <w:rPr>
          <w:rFonts w:ascii="Times New Roman" w:hAnsi="Times New Roman" w:cs="Times New Roman"/>
          <w:sz w:val="26"/>
          <w:szCs w:val="26"/>
        </w:rPr>
        <w:t xml:space="preserve">В связи с ежегодным ростом тарифов на авиаперевозки и отсутствием индексации бюджетных расходов на оплату транспортных услуг, согласно подходам Правительства Красноярского края к формированию местных бюджетов </w:t>
      </w:r>
      <w:r w:rsidR="009451CB" w:rsidRPr="009451CB">
        <w:rPr>
          <w:rFonts w:ascii="Times New Roman" w:hAnsi="Times New Roman" w:cs="Times New Roman"/>
          <w:sz w:val="26"/>
          <w:szCs w:val="26"/>
        </w:rPr>
        <w:t xml:space="preserve">достаточно сложным </w:t>
      </w:r>
      <w:r w:rsidR="009451CB">
        <w:rPr>
          <w:rFonts w:ascii="Times New Roman" w:hAnsi="Times New Roman" w:cs="Times New Roman"/>
          <w:sz w:val="26"/>
          <w:szCs w:val="26"/>
        </w:rPr>
        <w:t xml:space="preserve">для бюджета муниципального района </w:t>
      </w:r>
      <w:r w:rsidR="009451CB" w:rsidRPr="009451CB">
        <w:rPr>
          <w:rFonts w:ascii="Times New Roman" w:hAnsi="Times New Roman" w:cs="Times New Roman"/>
          <w:sz w:val="26"/>
          <w:szCs w:val="26"/>
        </w:rPr>
        <w:t xml:space="preserve">было финансовое обеспечение  расходов на подвоз обучающихся, проживающих в отдаленных поселках муниципального района, до образовательных учреждений и обратно.  </w:t>
      </w:r>
      <w:r w:rsidR="00903BF4" w:rsidRPr="009451CB">
        <w:rPr>
          <w:rFonts w:ascii="Times New Roman" w:hAnsi="Times New Roman" w:cs="Times New Roman"/>
          <w:sz w:val="26"/>
          <w:szCs w:val="26"/>
        </w:rPr>
        <w:t xml:space="preserve">На 2022 год  </w:t>
      </w:r>
      <w:r w:rsidR="009451CB" w:rsidRPr="009451CB">
        <w:rPr>
          <w:rFonts w:ascii="Times New Roman" w:hAnsi="Times New Roman" w:cs="Times New Roman"/>
          <w:sz w:val="26"/>
          <w:szCs w:val="26"/>
        </w:rPr>
        <w:t xml:space="preserve">данная </w:t>
      </w:r>
      <w:r w:rsidR="00903BF4" w:rsidRPr="009451CB">
        <w:rPr>
          <w:rFonts w:ascii="Times New Roman" w:hAnsi="Times New Roman" w:cs="Times New Roman"/>
          <w:sz w:val="26"/>
          <w:szCs w:val="26"/>
        </w:rPr>
        <w:t>проблема</w:t>
      </w:r>
      <w:r w:rsidR="009451CB" w:rsidRPr="009451CB">
        <w:rPr>
          <w:rFonts w:ascii="Times New Roman" w:hAnsi="Times New Roman" w:cs="Times New Roman"/>
          <w:sz w:val="26"/>
          <w:szCs w:val="26"/>
        </w:rPr>
        <w:t xml:space="preserve"> практически решена</w:t>
      </w:r>
      <w:r w:rsidR="00903BF4" w:rsidRPr="009451CB">
        <w:rPr>
          <w:rFonts w:ascii="Times New Roman" w:hAnsi="Times New Roman" w:cs="Times New Roman"/>
          <w:sz w:val="26"/>
          <w:szCs w:val="26"/>
        </w:rPr>
        <w:t xml:space="preserve">. </w:t>
      </w:r>
      <w:r w:rsidR="009451CB" w:rsidRPr="009451CB">
        <w:rPr>
          <w:rFonts w:ascii="Times New Roman" w:hAnsi="Times New Roman" w:cs="Times New Roman"/>
          <w:sz w:val="26"/>
          <w:szCs w:val="26"/>
        </w:rPr>
        <w:t>На указанные цели д</w:t>
      </w:r>
      <w:r w:rsidR="00903BF4" w:rsidRPr="009451CB">
        <w:rPr>
          <w:rFonts w:ascii="Times New Roman" w:hAnsi="Times New Roman" w:cs="Times New Roman"/>
          <w:sz w:val="26"/>
          <w:szCs w:val="26"/>
        </w:rPr>
        <w:t xml:space="preserve">ополнительно предусмотрены бюджетные ассигнования в сумме </w:t>
      </w:r>
      <w:r w:rsidR="007C3273">
        <w:rPr>
          <w:rFonts w:ascii="Times New Roman" w:hAnsi="Times New Roman" w:cs="Times New Roman"/>
          <w:sz w:val="26"/>
          <w:szCs w:val="26"/>
        </w:rPr>
        <w:t>9,4</w:t>
      </w:r>
      <w:r w:rsidR="00903BF4" w:rsidRPr="009451CB">
        <w:rPr>
          <w:rFonts w:ascii="Times New Roman" w:hAnsi="Times New Roman" w:cs="Times New Roman"/>
          <w:sz w:val="26"/>
          <w:szCs w:val="26"/>
        </w:rPr>
        <w:t xml:space="preserve"> млн. руб.</w:t>
      </w:r>
      <w:r w:rsidR="007C3273">
        <w:rPr>
          <w:rFonts w:ascii="Times New Roman" w:hAnsi="Times New Roman" w:cs="Times New Roman"/>
          <w:sz w:val="26"/>
          <w:szCs w:val="26"/>
        </w:rPr>
        <w:t>.</w:t>
      </w:r>
      <w:r w:rsidR="00903BF4" w:rsidRPr="009451CB">
        <w:rPr>
          <w:rFonts w:ascii="Times New Roman" w:hAnsi="Times New Roman" w:cs="Times New Roman"/>
          <w:sz w:val="26"/>
          <w:szCs w:val="26"/>
        </w:rPr>
        <w:t xml:space="preserve"> </w:t>
      </w:r>
    </w:p>
    <w:p w:rsidR="00D12B4A"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С сентября 2020 года муниципальному району предоставляются межбюджетные трансферты из федерального бюджета на обеспечение выплат ежемесячного денежного </w:t>
      </w:r>
      <w:r>
        <w:rPr>
          <w:rFonts w:ascii="Times New Roman" w:hAnsi="Times New Roman" w:cs="Times New Roman"/>
          <w:sz w:val="26"/>
          <w:szCs w:val="26"/>
        </w:rPr>
        <w:lastRenderedPageBreak/>
        <w:t xml:space="preserve">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из расчета 5 000 рублей за 1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 Всего </w:t>
      </w:r>
      <w:r w:rsidR="00D12B4A">
        <w:rPr>
          <w:rFonts w:ascii="Times New Roman" w:hAnsi="Times New Roman" w:cs="Times New Roman"/>
          <w:sz w:val="26"/>
          <w:szCs w:val="26"/>
        </w:rPr>
        <w:t>на 2022 год запланировано</w:t>
      </w:r>
      <w:r>
        <w:rPr>
          <w:rFonts w:ascii="Times New Roman" w:hAnsi="Times New Roman" w:cs="Times New Roman"/>
          <w:sz w:val="26"/>
          <w:szCs w:val="26"/>
        </w:rPr>
        <w:t xml:space="preserve"> дополнительных межбюджетных трансфертов 60,</w:t>
      </w:r>
      <w:r w:rsidR="00B035C6">
        <w:rPr>
          <w:rFonts w:ascii="Times New Roman" w:hAnsi="Times New Roman" w:cs="Times New Roman"/>
          <w:sz w:val="26"/>
          <w:szCs w:val="26"/>
        </w:rPr>
        <w:t>4</w:t>
      </w:r>
      <w:r>
        <w:rPr>
          <w:rFonts w:ascii="Times New Roman" w:hAnsi="Times New Roman" w:cs="Times New Roman"/>
          <w:sz w:val="26"/>
          <w:szCs w:val="26"/>
        </w:rPr>
        <w:t xml:space="preserve"> млн.</w:t>
      </w:r>
      <w:r w:rsidR="0000343B" w:rsidRPr="0000343B">
        <w:rPr>
          <w:rFonts w:ascii="Times New Roman" w:hAnsi="Times New Roman" w:cs="Times New Roman"/>
          <w:sz w:val="26"/>
          <w:szCs w:val="26"/>
        </w:rPr>
        <w:t xml:space="preserve"> руб.</w:t>
      </w:r>
    </w:p>
    <w:p w:rsidR="00C8660D" w:rsidRDefault="00C8660D" w:rsidP="00AD1285">
      <w:pPr>
        <w:widowControl w:val="0"/>
        <w:pBdr>
          <w:bottom w:val="single" w:sz="4" w:space="4" w:color="FFFFFF"/>
        </w:pBdr>
        <w:tabs>
          <w:tab w:val="left" w:pos="0"/>
        </w:tabs>
        <w:autoSpaceDE w:val="0"/>
        <w:ind w:firstLine="709"/>
        <w:jc w:val="both"/>
        <w:rPr>
          <w:rFonts w:ascii="Times New Roman" w:hAnsi="Times New Roman" w:cs="Times New Roman"/>
          <w:sz w:val="26"/>
          <w:szCs w:val="26"/>
          <w:lang w:eastAsia="en-US"/>
        </w:rPr>
      </w:pPr>
      <w:r>
        <w:rPr>
          <w:rFonts w:ascii="Times New Roman" w:hAnsi="Times New Roman" w:cs="Times New Roman"/>
          <w:sz w:val="26"/>
          <w:szCs w:val="26"/>
        </w:rPr>
        <w:t>Также с сентября 2020 года муниципальному району предоставляется субсидия из краевого бюджета на организацию и обеспечение бесплатным горячим питанием обучающихся по образовательным программам начального общего образования, предусматривающим наличие горячего блюда, не считая горячего напитка. В зависимости от смены обучения предоставляется горячий завтрак – детям, обучающимся в первую смену, горячий обед – детям, обучающимся во вторую смену. Всего на 2022 год запланировано - 81,</w:t>
      </w:r>
      <w:r w:rsidR="00B035C6">
        <w:rPr>
          <w:rFonts w:ascii="Times New Roman" w:hAnsi="Times New Roman" w:cs="Times New Roman"/>
          <w:sz w:val="26"/>
          <w:szCs w:val="26"/>
        </w:rPr>
        <w:t>1</w:t>
      </w:r>
      <w:r>
        <w:rPr>
          <w:rFonts w:ascii="Times New Roman" w:hAnsi="Times New Roman" w:cs="Times New Roman"/>
          <w:sz w:val="26"/>
          <w:szCs w:val="26"/>
        </w:rPr>
        <w:t xml:space="preserve"> млн. </w:t>
      </w:r>
      <w:r w:rsidR="0000343B" w:rsidRPr="0000343B">
        <w:rPr>
          <w:rFonts w:ascii="Times New Roman" w:hAnsi="Times New Roman" w:cs="Times New Roman"/>
          <w:sz w:val="26"/>
          <w:szCs w:val="26"/>
        </w:rPr>
        <w:t>руб.</w:t>
      </w:r>
    </w:p>
    <w:p w:rsidR="004F59E7" w:rsidRDefault="004F59E7" w:rsidP="004F59E7">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В период напряженной эпидемиологической ситуации, а также с целью предотвращения распространения новой корон</w:t>
      </w:r>
      <w:r w:rsidR="004569FD">
        <w:rPr>
          <w:rFonts w:ascii="Times New Roman" w:hAnsi="Times New Roman" w:cs="Times New Roman"/>
          <w:sz w:val="26"/>
          <w:szCs w:val="26"/>
        </w:rPr>
        <w:t>а</w:t>
      </w:r>
      <w:r w:rsidRPr="007C090C">
        <w:rPr>
          <w:rFonts w:ascii="Times New Roman" w:hAnsi="Times New Roman" w:cs="Times New Roman"/>
          <w:sz w:val="26"/>
          <w:szCs w:val="26"/>
        </w:rPr>
        <w:t>вирусной инфекции, Главным государственным санитарным врачом РФ постановлением от 30.06.2020</w:t>
      </w:r>
      <w:r>
        <w:rPr>
          <w:rFonts w:ascii="Times New Roman" w:hAnsi="Times New Roman" w:cs="Times New Roman"/>
          <w:sz w:val="26"/>
          <w:szCs w:val="26"/>
        </w:rPr>
        <w:t xml:space="preserve"> </w:t>
      </w:r>
      <w:r w:rsidRPr="007C090C">
        <w:rPr>
          <w:rFonts w:ascii="Times New Roman" w:hAnsi="Times New Roman" w:cs="Times New Roman"/>
          <w:sz w:val="26"/>
          <w:szCs w:val="26"/>
        </w:rPr>
        <w:t xml:space="preserve"> №16 были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7C090C">
        <w:rPr>
          <w:rFonts w:ascii="Times New Roman" w:hAnsi="Times New Roman" w:cs="Times New Roman"/>
          <w:sz w:val="26"/>
          <w:szCs w:val="26"/>
          <w:lang w:val="en-US"/>
        </w:rPr>
        <w:t>COVID</w:t>
      </w:r>
      <w:r w:rsidRPr="007C090C">
        <w:rPr>
          <w:rFonts w:ascii="Times New Roman" w:hAnsi="Times New Roman" w:cs="Times New Roman"/>
          <w:sz w:val="26"/>
          <w:szCs w:val="26"/>
        </w:rPr>
        <w:t>-19)».</w:t>
      </w:r>
    </w:p>
    <w:p w:rsidR="004F59E7" w:rsidRDefault="004F59E7" w:rsidP="004F59E7">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Для </w:t>
      </w:r>
      <w:r>
        <w:rPr>
          <w:rFonts w:ascii="Times New Roman" w:hAnsi="Times New Roman" w:cs="Times New Roman"/>
          <w:sz w:val="26"/>
          <w:szCs w:val="26"/>
        </w:rPr>
        <w:t xml:space="preserve">их выполнения в 2022 году </w:t>
      </w:r>
      <w:r w:rsidRPr="007C090C">
        <w:rPr>
          <w:rFonts w:ascii="Times New Roman" w:hAnsi="Times New Roman" w:cs="Times New Roman"/>
          <w:sz w:val="26"/>
          <w:szCs w:val="26"/>
        </w:rPr>
        <w:t>потреб</w:t>
      </w:r>
      <w:r>
        <w:rPr>
          <w:rFonts w:ascii="Times New Roman" w:hAnsi="Times New Roman" w:cs="Times New Roman"/>
          <w:sz w:val="26"/>
          <w:szCs w:val="26"/>
        </w:rPr>
        <w:t xml:space="preserve">уется </w:t>
      </w:r>
      <w:r w:rsidRPr="007C090C">
        <w:rPr>
          <w:rFonts w:ascii="Times New Roman" w:hAnsi="Times New Roman" w:cs="Times New Roman"/>
          <w:sz w:val="26"/>
          <w:szCs w:val="26"/>
        </w:rPr>
        <w:t>приобретение  средств индивидуальной защиты (масок и перчаток), дезинфицирующих средств, антисептиков для рук и дозаторов, бесконтактных термометров, оборудования для обеззараживания воздуха, работающего в присутствии людей.</w:t>
      </w:r>
      <w:r>
        <w:rPr>
          <w:rFonts w:ascii="Times New Roman" w:hAnsi="Times New Roman" w:cs="Times New Roman"/>
          <w:sz w:val="26"/>
          <w:szCs w:val="26"/>
        </w:rPr>
        <w:t xml:space="preserve"> На данные цели в бюджете</w:t>
      </w:r>
      <w:r w:rsidR="009451CB">
        <w:rPr>
          <w:rFonts w:ascii="Times New Roman" w:hAnsi="Times New Roman" w:cs="Times New Roman"/>
          <w:sz w:val="26"/>
          <w:szCs w:val="26"/>
        </w:rPr>
        <w:t xml:space="preserve"> муниципального района </w:t>
      </w:r>
      <w:r w:rsidR="004B5437">
        <w:rPr>
          <w:rFonts w:ascii="Times New Roman" w:hAnsi="Times New Roman" w:cs="Times New Roman"/>
          <w:sz w:val="26"/>
          <w:szCs w:val="26"/>
        </w:rPr>
        <w:t xml:space="preserve">будут </w:t>
      </w:r>
      <w:r w:rsidR="009451CB">
        <w:rPr>
          <w:rFonts w:ascii="Times New Roman" w:hAnsi="Times New Roman" w:cs="Times New Roman"/>
          <w:sz w:val="26"/>
          <w:szCs w:val="26"/>
        </w:rPr>
        <w:t xml:space="preserve">дополнительно </w:t>
      </w:r>
      <w:r>
        <w:rPr>
          <w:rFonts w:ascii="Times New Roman" w:hAnsi="Times New Roman" w:cs="Times New Roman"/>
          <w:sz w:val="26"/>
          <w:szCs w:val="26"/>
        </w:rPr>
        <w:t xml:space="preserve">  предусмотрены средства в размере </w:t>
      </w:r>
      <w:r w:rsidR="009451CB">
        <w:rPr>
          <w:rFonts w:ascii="Times New Roman" w:hAnsi="Times New Roman" w:cs="Times New Roman"/>
          <w:sz w:val="26"/>
          <w:szCs w:val="26"/>
        </w:rPr>
        <w:t xml:space="preserve">                  </w:t>
      </w:r>
      <w:r>
        <w:rPr>
          <w:rFonts w:ascii="Times New Roman" w:hAnsi="Times New Roman" w:cs="Times New Roman"/>
          <w:sz w:val="26"/>
          <w:szCs w:val="26"/>
        </w:rPr>
        <w:t>35 млн. руб.</w:t>
      </w:r>
    </w:p>
    <w:p w:rsidR="004F59E7" w:rsidRDefault="00B44650" w:rsidP="004F59E7">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B44650">
        <w:rPr>
          <w:rFonts w:ascii="Times New Roman" w:hAnsi="Times New Roman" w:cs="Times New Roman"/>
          <w:sz w:val="26"/>
          <w:szCs w:val="26"/>
        </w:rPr>
        <w:t xml:space="preserve">Одной из важных задач органов местного самоуправления муниципального района является сохранение и развитие инфраструктуры в социально значимых сферах.  </w:t>
      </w:r>
    </w:p>
    <w:p w:rsidR="008116CC" w:rsidRDefault="00C8660D" w:rsidP="008116CC">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5A5E2C">
        <w:rPr>
          <w:rFonts w:ascii="Times New Roman" w:hAnsi="Times New Roman" w:cs="Times New Roman"/>
          <w:sz w:val="26"/>
          <w:szCs w:val="26"/>
        </w:rPr>
        <w:t xml:space="preserve">В 2021 году на </w:t>
      </w:r>
      <w:r w:rsidR="0069179B">
        <w:rPr>
          <w:rFonts w:ascii="Times New Roman" w:hAnsi="Times New Roman" w:cs="Times New Roman"/>
          <w:sz w:val="26"/>
          <w:szCs w:val="26"/>
        </w:rPr>
        <w:t xml:space="preserve">капитальные вложения в сфере образования </w:t>
      </w:r>
      <w:r w:rsidR="008116CC">
        <w:rPr>
          <w:rFonts w:ascii="Times New Roman" w:hAnsi="Times New Roman" w:cs="Times New Roman"/>
          <w:sz w:val="26"/>
          <w:szCs w:val="26"/>
        </w:rPr>
        <w:t xml:space="preserve">из бюджета муниципального района </w:t>
      </w:r>
      <w:r w:rsidR="0069179B">
        <w:rPr>
          <w:rFonts w:ascii="Times New Roman" w:hAnsi="Times New Roman" w:cs="Times New Roman"/>
          <w:sz w:val="26"/>
          <w:szCs w:val="26"/>
        </w:rPr>
        <w:t xml:space="preserve">было </w:t>
      </w:r>
      <w:r w:rsidRPr="005A5E2C">
        <w:rPr>
          <w:rFonts w:ascii="Times New Roman" w:hAnsi="Times New Roman" w:cs="Times New Roman"/>
          <w:sz w:val="26"/>
          <w:szCs w:val="26"/>
        </w:rPr>
        <w:t xml:space="preserve">израсходовано </w:t>
      </w:r>
      <w:r w:rsidRPr="00CC71FF">
        <w:rPr>
          <w:rFonts w:ascii="Times New Roman" w:hAnsi="Times New Roman" w:cs="Times New Roman"/>
          <w:sz w:val="26"/>
          <w:szCs w:val="26"/>
        </w:rPr>
        <w:t>87,9</w:t>
      </w:r>
      <w:r w:rsidRPr="005A5E2C">
        <w:rPr>
          <w:rFonts w:ascii="Times New Roman" w:hAnsi="Times New Roman" w:cs="Times New Roman"/>
          <w:sz w:val="26"/>
          <w:szCs w:val="26"/>
        </w:rPr>
        <w:t xml:space="preserve"> млн. </w:t>
      </w:r>
      <w:r w:rsidR="0000343B" w:rsidRPr="0000343B">
        <w:rPr>
          <w:rFonts w:ascii="Times New Roman" w:hAnsi="Times New Roman" w:cs="Times New Roman"/>
          <w:sz w:val="26"/>
          <w:szCs w:val="26"/>
        </w:rPr>
        <w:t>руб.</w:t>
      </w:r>
      <w:r w:rsidRPr="005A5E2C">
        <w:rPr>
          <w:rFonts w:ascii="Times New Roman" w:hAnsi="Times New Roman" w:cs="Times New Roman"/>
          <w:sz w:val="26"/>
          <w:szCs w:val="26"/>
        </w:rPr>
        <w:t xml:space="preserve"> </w:t>
      </w:r>
      <w:r w:rsidR="00B44650" w:rsidRPr="007C220A">
        <w:rPr>
          <w:rFonts w:ascii="Times New Roman" w:hAnsi="Times New Roman" w:cs="Times New Roman"/>
          <w:sz w:val="26"/>
          <w:szCs w:val="26"/>
        </w:rPr>
        <w:t xml:space="preserve">Наиболее </w:t>
      </w:r>
      <w:r w:rsidR="005D2369">
        <w:rPr>
          <w:rFonts w:ascii="Times New Roman" w:hAnsi="Times New Roman" w:cs="Times New Roman"/>
          <w:sz w:val="26"/>
          <w:szCs w:val="26"/>
        </w:rPr>
        <w:t xml:space="preserve">финансовоемкими </w:t>
      </w:r>
      <w:r w:rsidR="00B44650" w:rsidRPr="007C220A">
        <w:rPr>
          <w:rFonts w:ascii="Times New Roman" w:hAnsi="Times New Roman" w:cs="Times New Roman"/>
          <w:sz w:val="26"/>
          <w:szCs w:val="26"/>
        </w:rPr>
        <w:t>мероприяти</w:t>
      </w:r>
      <w:r w:rsidR="00B44650">
        <w:rPr>
          <w:rFonts w:ascii="Times New Roman" w:hAnsi="Times New Roman" w:cs="Times New Roman"/>
          <w:sz w:val="26"/>
          <w:szCs w:val="26"/>
        </w:rPr>
        <w:t>ями</w:t>
      </w:r>
      <w:r w:rsidR="0069179B">
        <w:rPr>
          <w:rFonts w:ascii="Times New Roman" w:hAnsi="Times New Roman" w:cs="Times New Roman"/>
          <w:sz w:val="26"/>
          <w:szCs w:val="26"/>
        </w:rPr>
        <w:t xml:space="preserve"> стали</w:t>
      </w:r>
      <w:r w:rsidR="00B9591D">
        <w:rPr>
          <w:rFonts w:ascii="Times New Roman" w:hAnsi="Times New Roman" w:cs="Times New Roman"/>
          <w:sz w:val="26"/>
          <w:szCs w:val="26"/>
        </w:rPr>
        <w:t>:</w:t>
      </w:r>
    </w:p>
    <w:p w:rsidR="008116CC" w:rsidRPr="009451CB" w:rsidRDefault="0069179B" w:rsidP="008116CC">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603E90">
        <w:rPr>
          <w:rFonts w:ascii="Times New Roman" w:hAnsi="Times New Roman" w:cs="Times New Roman"/>
          <w:sz w:val="26"/>
          <w:szCs w:val="26"/>
        </w:rPr>
        <w:t>- капитальный ремонт нулевого цикла здания ТМКОУ «Дудинская сре</w:t>
      </w:r>
      <w:r>
        <w:rPr>
          <w:rFonts w:ascii="Times New Roman" w:hAnsi="Times New Roman" w:cs="Times New Roman"/>
          <w:sz w:val="26"/>
          <w:szCs w:val="26"/>
        </w:rPr>
        <w:t xml:space="preserve">дняя школа № 3» - 16,6 млн. </w:t>
      </w:r>
      <w:r w:rsidRPr="0000343B">
        <w:rPr>
          <w:rFonts w:ascii="Times New Roman" w:hAnsi="Times New Roman" w:cs="Times New Roman"/>
          <w:sz w:val="26"/>
          <w:szCs w:val="26"/>
        </w:rPr>
        <w:t>руб.</w:t>
      </w:r>
      <w:r w:rsidR="009451CB">
        <w:rPr>
          <w:rFonts w:ascii="Times New Roman" w:hAnsi="Times New Roman" w:cs="Times New Roman"/>
          <w:sz w:val="26"/>
          <w:szCs w:val="26"/>
        </w:rPr>
        <w:t>;</w:t>
      </w:r>
    </w:p>
    <w:p w:rsidR="008116CC" w:rsidRDefault="0069179B" w:rsidP="008116CC">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3D543F">
        <w:rPr>
          <w:rFonts w:ascii="Times New Roman" w:hAnsi="Times New Roman" w:cs="Times New Roman"/>
          <w:sz w:val="26"/>
          <w:szCs w:val="26"/>
        </w:rPr>
        <w:t>- капитальны</w:t>
      </w:r>
      <w:r w:rsidR="008116CC">
        <w:rPr>
          <w:rFonts w:ascii="Times New Roman" w:hAnsi="Times New Roman" w:cs="Times New Roman"/>
          <w:sz w:val="26"/>
          <w:szCs w:val="26"/>
        </w:rPr>
        <w:t>е</w:t>
      </w:r>
      <w:r w:rsidRPr="003D543F">
        <w:rPr>
          <w:rFonts w:ascii="Times New Roman" w:hAnsi="Times New Roman" w:cs="Times New Roman"/>
          <w:sz w:val="26"/>
          <w:szCs w:val="26"/>
        </w:rPr>
        <w:t xml:space="preserve"> ремонт</w:t>
      </w:r>
      <w:r w:rsidR="008116CC">
        <w:rPr>
          <w:rFonts w:ascii="Times New Roman" w:hAnsi="Times New Roman" w:cs="Times New Roman"/>
          <w:sz w:val="26"/>
          <w:szCs w:val="26"/>
        </w:rPr>
        <w:t>ы</w:t>
      </w:r>
      <w:r w:rsidRPr="003D543F">
        <w:rPr>
          <w:rFonts w:ascii="Times New Roman" w:hAnsi="Times New Roman" w:cs="Times New Roman"/>
          <w:sz w:val="26"/>
          <w:szCs w:val="26"/>
        </w:rPr>
        <w:t xml:space="preserve"> систем электроснабжения «ТМК ОУ Попигайская начальная шк</w:t>
      </w:r>
      <w:r>
        <w:rPr>
          <w:rFonts w:ascii="Times New Roman" w:hAnsi="Times New Roman" w:cs="Times New Roman"/>
          <w:sz w:val="26"/>
          <w:szCs w:val="26"/>
        </w:rPr>
        <w:t>ола-</w:t>
      </w:r>
      <w:r w:rsidR="005D2369">
        <w:rPr>
          <w:rFonts w:ascii="Times New Roman" w:hAnsi="Times New Roman" w:cs="Times New Roman"/>
          <w:sz w:val="26"/>
          <w:szCs w:val="26"/>
        </w:rPr>
        <w:t xml:space="preserve"> </w:t>
      </w:r>
      <w:r>
        <w:rPr>
          <w:rFonts w:ascii="Times New Roman" w:hAnsi="Times New Roman" w:cs="Times New Roman"/>
          <w:sz w:val="26"/>
          <w:szCs w:val="26"/>
        </w:rPr>
        <w:t>детский сад</w:t>
      </w:r>
      <w:r w:rsidR="005D2369">
        <w:rPr>
          <w:rFonts w:ascii="Times New Roman" w:hAnsi="Times New Roman" w:cs="Times New Roman"/>
          <w:sz w:val="26"/>
          <w:szCs w:val="26"/>
        </w:rPr>
        <w:t xml:space="preserve">, </w:t>
      </w:r>
      <w:r w:rsidR="00B9591D" w:rsidRPr="003D543F">
        <w:rPr>
          <w:rFonts w:ascii="Times New Roman" w:hAnsi="Times New Roman" w:cs="Times New Roman"/>
          <w:sz w:val="26"/>
          <w:szCs w:val="26"/>
        </w:rPr>
        <w:t>ТМК ОУ «Волочанская средняя школа № 15 имени</w:t>
      </w:r>
      <w:r w:rsidR="005D2369">
        <w:rPr>
          <w:rFonts w:ascii="Times New Roman" w:hAnsi="Times New Roman" w:cs="Times New Roman"/>
          <w:sz w:val="26"/>
          <w:szCs w:val="26"/>
        </w:rPr>
        <w:t xml:space="preserve"> Огдо Аксеновой»</w:t>
      </w:r>
      <w:r w:rsidR="0000343B" w:rsidRPr="0000343B">
        <w:rPr>
          <w:rFonts w:ascii="Times New Roman" w:hAnsi="Times New Roman" w:cs="Times New Roman"/>
          <w:sz w:val="26"/>
          <w:szCs w:val="26"/>
        </w:rPr>
        <w:t>.</w:t>
      </w:r>
      <w:r w:rsidR="005D2369">
        <w:rPr>
          <w:rFonts w:ascii="Times New Roman" w:hAnsi="Times New Roman" w:cs="Times New Roman"/>
          <w:sz w:val="26"/>
          <w:szCs w:val="26"/>
        </w:rPr>
        <w:t xml:space="preserve">, </w:t>
      </w:r>
      <w:r w:rsidR="00B9591D" w:rsidRPr="003D543F">
        <w:rPr>
          <w:rFonts w:ascii="Times New Roman" w:hAnsi="Times New Roman" w:cs="Times New Roman"/>
          <w:sz w:val="26"/>
          <w:szCs w:val="26"/>
        </w:rPr>
        <w:t xml:space="preserve"> ТМК ОУ «Хатангская средняя школа </w:t>
      </w:r>
      <w:r w:rsidR="00B9591D">
        <w:rPr>
          <w:rFonts w:ascii="Times New Roman" w:hAnsi="Times New Roman" w:cs="Times New Roman"/>
          <w:sz w:val="26"/>
          <w:szCs w:val="26"/>
        </w:rPr>
        <w:t>№ 1» в п. Кресты</w:t>
      </w:r>
      <w:r w:rsidR="005D2369">
        <w:rPr>
          <w:rFonts w:ascii="Times New Roman" w:hAnsi="Times New Roman" w:cs="Times New Roman"/>
          <w:sz w:val="26"/>
          <w:szCs w:val="26"/>
        </w:rPr>
        <w:t xml:space="preserve">, </w:t>
      </w:r>
      <w:r w:rsidR="00BC7A92">
        <w:rPr>
          <w:rFonts w:ascii="Times New Roman" w:hAnsi="Times New Roman" w:cs="Times New Roman"/>
          <w:sz w:val="26"/>
          <w:szCs w:val="26"/>
        </w:rPr>
        <w:t xml:space="preserve">                    </w:t>
      </w:r>
      <w:r w:rsidR="005D2369" w:rsidRPr="005D2369">
        <w:rPr>
          <w:rFonts w:ascii="Times New Roman" w:hAnsi="Times New Roman" w:cs="Times New Roman"/>
          <w:sz w:val="26"/>
          <w:szCs w:val="26"/>
        </w:rPr>
        <w:t xml:space="preserve"> </w:t>
      </w:r>
      <w:r w:rsidR="005D2369" w:rsidRPr="003D543F">
        <w:rPr>
          <w:rFonts w:ascii="Times New Roman" w:hAnsi="Times New Roman" w:cs="Times New Roman"/>
          <w:sz w:val="26"/>
          <w:szCs w:val="26"/>
        </w:rPr>
        <w:t>ТМК ОУ «</w:t>
      </w:r>
      <w:proofErr w:type="spellStart"/>
      <w:r w:rsidR="005D2369" w:rsidRPr="003D543F">
        <w:rPr>
          <w:rFonts w:ascii="Times New Roman" w:hAnsi="Times New Roman" w:cs="Times New Roman"/>
          <w:sz w:val="26"/>
          <w:szCs w:val="26"/>
        </w:rPr>
        <w:t>Сындасская</w:t>
      </w:r>
      <w:proofErr w:type="spellEnd"/>
      <w:r w:rsidR="005D2369" w:rsidRPr="003D543F">
        <w:rPr>
          <w:rFonts w:ascii="Times New Roman" w:hAnsi="Times New Roman" w:cs="Times New Roman"/>
          <w:sz w:val="26"/>
          <w:szCs w:val="26"/>
        </w:rPr>
        <w:t xml:space="preserve"> начальная школа-интернат»</w:t>
      </w:r>
      <w:r w:rsidR="005D2369">
        <w:rPr>
          <w:rFonts w:ascii="Times New Roman" w:hAnsi="Times New Roman" w:cs="Times New Roman"/>
          <w:sz w:val="26"/>
          <w:szCs w:val="26"/>
        </w:rPr>
        <w:t xml:space="preserve"> всего на сумму 22,8 млн. руб.</w:t>
      </w:r>
      <w:r w:rsidR="005D2369" w:rsidRPr="005D2369">
        <w:rPr>
          <w:rFonts w:ascii="Times New Roman" w:hAnsi="Times New Roman" w:cs="Times New Roman"/>
          <w:sz w:val="26"/>
          <w:szCs w:val="26"/>
        </w:rPr>
        <w:t>;</w:t>
      </w:r>
    </w:p>
    <w:p w:rsidR="006E3F79" w:rsidRDefault="005D2369" w:rsidP="006E3F79">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5D2369">
        <w:rPr>
          <w:rFonts w:ascii="Times New Roman" w:hAnsi="Times New Roman" w:cs="Times New Roman"/>
          <w:sz w:val="26"/>
          <w:szCs w:val="26"/>
        </w:rPr>
        <w:t xml:space="preserve">- </w:t>
      </w:r>
      <w:r w:rsidR="00C8660D" w:rsidRPr="005A5E2C">
        <w:rPr>
          <w:rFonts w:ascii="Times New Roman" w:hAnsi="Times New Roman" w:cs="Times New Roman"/>
          <w:sz w:val="26"/>
          <w:szCs w:val="26"/>
        </w:rPr>
        <w:t xml:space="preserve">приобретение здания модульной котельной для школы в п. Потапово –  </w:t>
      </w:r>
      <w:r w:rsidR="00C8660D" w:rsidRPr="00CC71FF">
        <w:rPr>
          <w:rFonts w:ascii="Times New Roman" w:hAnsi="Times New Roman" w:cs="Times New Roman"/>
          <w:sz w:val="26"/>
          <w:szCs w:val="26"/>
        </w:rPr>
        <w:t>9,7 млн</w:t>
      </w:r>
      <w:r w:rsidR="00C8660D" w:rsidRPr="005A5E2C">
        <w:rPr>
          <w:rFonts w:ascii="Times New Roman" w:hAnsi="Times New Roman" w:cs="Times New Roman"/>
          <w:sz w:val="26"/>
          <w:szCs w:val="26"/>
        </w:rPr>
        <w:t>. руб.</w:t>
      </w:r>
      <w:r w:rsidR="006E3F79">
        <w:rPr>
          <w:rFonts w:ascii="Times New Roman" w:hAnsi="Times New Roman" w:cs="Times New Roman"/>
          <w:sz w:val="26"/>
          <w:szCs w:val="26"/>
        </w:rPr>
        <w:t>.</w:t>
      </w:r>
    </w:p>
    <w:p w:rsidR="006E3F79" w:rsidRDefault="006E3F79" w:rsidP="006E3F79">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E803F9">
        <w:rPr>
          <w:rFonts w:ascii="Times New Roman" w:hAnsi="Times New Roman" w:cs="Times New Roman"/>
          <w:sz w:val="26"/>
          <w:szCs w:val="26"/>
        </w:rPr>
        <w:t xml:space="preserve">Также было проведено несколько инженерных изысканий и разработка проектно-сметной документации, общей стоимостью - </w:t>
      </w:r>
      <w:r w:rsidR="00AA488C">
        <w:rPr>
          <w:rFonts w:ascii="Times New Roman" w:hAnsi="Times New Roman" w:cs="Times New Roman"/>
          <w:sz w:val="26"/>
          <w:szCs w:val="26"/>
        </w:rPr>
        <w:t>29,9</w:t>
      </w:r>
      <w:r w:rsidRPr="00E803F9">
        <w:rPr>
          <w:rFonts w:ascii="Times New Roman" w:hAnsi="Times New Roman" w:cs="Times New Roman"/>
          <w:sz w:val="26"/>
          <w:szCs w:val="26"/>
        </w:rPr>
        <w:t xml:space="preserve"> млн. руб.</w:t>
      </w:r>
      <w:r>
        <w:rPr>
          <w:rFonts w:ascii="Times New Roman" w:hAnsi="Times New Roman" w:cs="Times New Roman"/>
          <w:sz w:val="26"/>
          <w:szCs w:val="26"/>
        </w:rPr>
        <w:t>, из них</w:t>
      </w:r>
      <w:r w:rsidRPr="00E803F9">
        <w:rPr>
          <w:rFonts w:ascii="Times New Roman" w:hAnsi="Times New Roman" w:cs="Times New Roman"/>
          <w:sz w:val="26"/>
          <w:szCs w:val="26"/>
        </w:rPr>
        <w:t>:</w:t>
      </w:r>
    </w:p>
    <w:p w:rsidR="007C3273" w:rsidRDefault="006E3F79" w:rsidP="007C3273">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E803F9">
        <w:rPr>
          <w:rFonts w:ascii="Times New Roman" w:hAnsi="Times New Roman" w:cs="Times New Roman"/>
          <w:sz w:val="26"/>
          <w:szCs w:val="26"/>
        </w:rPr>
        <w:t xml:space="preserve">- строительство объекта «Общеобразовательная школа на 100 учащихся в </w:t>
      </w:r>
      <w:r>
        <w:rPr>
          <w:rFonts w:ascii="Times New Roman" w:hAnsi="Times New Roman" w:cs="Times New Roman"/>
          <w:sz w:val="26"/>
          <w:szCs w:val="26"/>
        </w:rPr>
        <w:t xml:space="preserve">          </w:t>
      </w:r>
      <w:r w:rsidRPr="00E803F9">
        <w:rPr>
          <w:rFonts w:ascii="Times New Roman" w:hAnsi="Times New Roman" w:cs="Times New Roman"/>
          <w:sz w:val="26"/>
          <w:szCs w:val="26"/>
        </w:rPr>
        <w:t>с. Караул» - 4,9 млн. руб.;</w:t>
      </w:r>
    </w:p>
    <w:p w:rsidR="007C3273" w:rsidRDefault="006E3F79" w:rsidP="007C3273">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E803F9">
        <w:rPr>
          <w:rFonts w:ascii="Times New Roman" w:hAnsi="Times New Roman" w:cs="Times New Roman"/>
          <w:sz w:val="26"/>
          <w:szCs w:val="26"/>
        </w:rPr>
        <w:lastRenderedPageBreak/>
        <w:t xml:space="preserve">- строительство объекта «Начальная школа на 220 мест с дошкольными </w:t>
      </w:r>
      <w:r w:rsidRPr="00080242">
        <w:rPr>
          <w:rFonts w:ascii="Times New Roman" w:hAnsi="Times New Roman" w:cs="Times New Roman"/>
          <w:sz w:val="26"/>
          <w:szCs w:val="26"/>
        </w:rPr>
        <w:t>группами на 80 мест в п. Носок» - 5,0 млн. руб.;</w:t>
      </w:r>
    </w:p>
    <w:p w:rsidR="007C3273" w:rsidRDefault="006E3F79" w:rsidP="007C3273">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080242">
        <w:rPr>
          <w:rFonts w:ascii="Times New Roman" w:hAnsi="Times New Roman" w:cs="Times New Roman"/>
          <w:sz w:val="26"/>
          <w:szCs w:val="26"/>
        </w:rPr>
        <w:t xml:space="preserve"> - строительство объекта «Общеобразовательная</w:t>
      </w:r>
      <w:r w:rsidRPr="00E803F9">
        <w:rPr>
          <w:rFonts w:ascii="Times New Roman" w:hAnsi="Times New Roman" w:cs="Times New Roman"/>
          <w:sz w:val="26"/>
          <w:szCs w:val="26"/>
        </w:rPr>
        <w:t xml:space="preserve"> школа на 100 учащихся в </w:t>
      </w:r>
      <w:r w:rsidR="007C3273">
        <w:rPr>
          <w:rFonts w:ascii="Times New Roman" w:hAnsi="Times New Roman" w:cs="Times New Roman"/>
          <w:sz w:val="26"/>
          <w:szCs w:val="26"/>
        </w:rPr>
        <w:t xml:space="preserve">           </w:t>
      </w:r>
      <w:r w:rsidRPr="00E803F9">
        <w:rPr>
          <w:rFonts w:ascii="Times New Roman" w:hAnsi="Times New Roman" w:cs="Times New Roman"/>
          <w:sz w:val="26"/>
          <w:szCs w:val="26"/>
        </w:rPr>
        <w:t xml:space="preserve">п. </w:t>
      </w:r>
      <w:proofErr w:type="spellStart"/>
      <w:r w:rsidRPr="00E803F9">
        <w:rPr>
          <w:rFonts w:ascii="Times New Roman" w:hAnsi="Times New Roman" w:cs="Times New Roman"/>
          <w:sz w:val="26"/>
          <w:szCs w:val="26"/>
        </w:rPr>
        <w:t>Волочанка</w:t>
      </w:r>
      <w:proofErr w:type="spellEnd"/>
      <w:r w:rsidRPr="00E803F9">
        <w:rPr>
          <w:rFonts w:ascii="Times New Roman" w:hAnsi="Times New Roman" w:cs="Times New Roman"/>
          <w:sz w:val="26"/>
          <w:szCs w:val="26"/>
        </w:rPr>
        <w:t>» - 6,7 млн. руб.;</w:t>
      </w:r>
    </w:p>
    <w:p w:rsidR="006E0E09" w:rsidRDefault="006E3F79" w:rsidP="006E0E09">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E803F9">
        <w:rPr>
          <w:rFonts w:ascii="Times New Roman" w:hAnsi="Times New Roman" w:cs="Times New Roman"/>
          <w:sz w:val="26"/>
          <w:szCs w:val="26"/>
        </w:rPr>
        <w:t>-реконструкци</w:t>
      </w:r>
      <w:r>
        <w:rPr>
          <w:rFonts w:ascii="Times New Roman" w:hAnsi="Times New Roman" w:cs="Times New Roman"/>
          <w:sz w:val="26"/>
          <w:szCs w:val="26"/>
        </w:rPr>
        <w:t>я</w:t>
      </w:r>
      <w:r w:rsidRPr="00E803F9">
        <w:rPr>
          <w:rFonts w:ascii="Times New Roman" w:hAnsi="Times New Roman" w:cs="Times New Roman"/>
          <w:sz w:val="26"/>
          <w:szCs w:val="26"/>
        </w:rPr>
        <w:t xml:space="preserve"> территории ТМКОУ «Дудинская средняя школа №7» -</w:t>
      </w:r>
      <w:r w:rsidR="006E0E09">
        <w:rPr>
          <w:rFonts w:ascii="Times New Roman" w:hAnsi="Times New Roman" w:cs="Times New Roman"/>
          <w:sz w:val="26"/>
          <w:szCs w:val="26"/>
        </w:rPr>
        <w:t xml:space="preserve">                 </w:t>
      </w:r>
      <w:r w:rsidR="007C3273">
        <w:rPr>
          <w:rFonts w:ascii="Times New Roman" w:hAnsi="Times New Roman" w:cs="Times New Roman"/>
          <w:sz w:val="26"/>
          <w:szCs w:val="26"/>
        </w:rPr>
        <w:t xml:space="preserve"> </w:t>
      </w:r>
      <w:r w:rsidRPr="00E803F9">
        <w:rPr>
          <w:rFonts w:ascii="Times New Roman" w:hAnsi="Times New Roman" w:cs="Times New Roman"/>
          <w:sz w:val="26"/>
          <w:szCs w:val="26"/>
        </w:rPr>
        <w:t>4,1 млн. руб.;</w:t>
      </w:r>
    </w:p>
    <w:p w:rsidR="006E3F79" w:rsidRDefault="006E3F79" w:rsidP="006E0E09">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6E3F79">
        <w:rPr>
          <w:rFonts w:ascii="Times New Roman" w:hAnsi="Times New Roman" w:cs="Times New Roman"/>
          <w:sz w:val="26"/>
          <w:szCs w:val="26"/>
        </w:rPr>
        <w:t>- реконструкци</w:t>
      </w:r>
      <w:r>
        <w:rPr>
          <w:rFonts w:ascii="Times New Roman" w:hAnsi="Times New Roman" w:cs="Times New Roman"/>
          <w:sz w:val="26"/>
          <w:szCs w:val="26"/>
        </w:rPr>
        <w:t>я</w:t>
      </w:r>
      <w:r w:rsidRPr="00E803F9">
        <w:rPr>
          <w:rFonts w:ascii="Times New Roman" w:hAnsi="Times New Roman" w:cs="Times New Roman"/>
          <w:sz w:val="26"/>
          <w:szCs w:val="26"/>
        </w:rPr>
        <w:t xml:space="preserve"> здания Центра туризма и творчества «Юниор» по ул. </w:t>
      </w:r>
      <w:r>
        <w:rPr>
          <w:rFonts w:ascii="Times New Roman" w:hAnsi="Times New Roman" w:cs="Times New Roman"/>
          <w:sz w:val="26"/>
          <w:szCs w:val="26"/>
        </w:rPr>
        <w:t>Горького, д. 43 – 3,9 млн. руб..</w:t>
      </w:r>
    </w:p>
    <w:p w:rsidR="009451CB" w:rsidRDefault="00B34FD7"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Проведение </w:t>
      </w:r>
      <w:r w:rsidR="004A545D">
        <w:rPr>
          <w:rFonts w:ascii="Times New Roman" w:hAnsi="Times New Roman" w:cs="Times New Roman"/>
          <w:sz w:val="26"/>
          <w:szCs w:val="26"/>
        </w:rPr>
        <w:t xml:space="preserve">строительных и ремонтных работ </w:t>
      </w:r>
      <w:r>
        <w:rPr>
          <w:rFonts w:ascii="Times New Roman" w:hAnsi="Times New Roman" w:cs="Times New Roman"/>
          <w:sz w:val="26"/>
          <w:szCs w:val="26"/>
        </w:rPr>
        <w:t xml:space="preserve"> в</w:t>
      </w:r>
      <w:r w:rsidR="00CD0D73">
        <w:rPr>
          <w:rFonts w:ascii="Times New Roman" w:hAnsi="Times New Roman" w:cs="Times New Roman"/>
          <w:sz w:val="26"/>
          <w:szCs w:val="26"/>
        </w:rPr>
        <w:t xml:space="preserve"> </w:t>
      </w:r>
      <w:r w:rsidR="00CD0D73" w:rsidRPr="00C5273F">
        <w:rPr>
          <w:rFonts w:ascii="Times New Roman" w:hAnsi="Times New Roman" w:cs="Times New Roman"/>
          <w:sz w:val="26"/>
          <w:szCs w:val="26"/>
        </w:rPr>
        <w:t>2021 году</w:t>
      </w:r>
      <w:r w:rsidR="00CD0D73">
        <w:rPr>
          <w:rFonts w:ascii="Times New Roman" w:hAnsi="Times New Roman" w:cs="Times New Roman"/>
          <w:sz w:val="26"/>
          <w:szCs w:val="26"/>
        </w:rPr>
        <w:t xml:space="preserve">  </w:t>
      </w:r>
      <w:r>
        <w:rPr>
          <w:rFonts w:ascii="Times New Roman" w:hAnsi="Times New Roman" w:cs="Times New Roman"/>
          <w:sz w:val="26"/>
          <w:szCs w:val="26"/>
        </w:rPr>
        <w:t xml:space="preserve">стало серьезной проблемой </w:t>
      </w:r>
      <w:r w:rsidR="00CD0D73">
        <w:rPr>
          <w:rFonts w:ascii="Times New Roman" w:hAnsi="Times New Roman" w:cs="Times New Roman"/>
          <w:sz w:val="26"/>
          <w:szCs w:val="26"/>
        </w:rPr>
        <w:t xml:space="preserve">для </w:t>
      </w:r>
      <w:r>
        <w:rPr>
          <w:rFonts w:ascii="Times New Roman" w:hAnsi="Times New Roman" w:cs="Times New Roman"/>
          <w:sz w:val="26"/>
          <w:szCs w:val="26"/>
        </w:rPr>
        <w:t>учреждений бюджетной сферы муниципального района. П</w:t>
      </w:r>
      <w:r w:rsidR="00CD0D73">
        <w:rPr>
          <w:rFonts w:ascii="Times New Roman" w:hAnsi="Times New Roman" w:cs="Times New Roman"/>
          <w:sz w:val="26"/>
          <w:szCs w:val="26"/>
        </w:rPr>
        <w:t>ричиной послужило</w:t>
      </w:r>
      <w:r w:rsidR="00CD0D73" w:rsidRPr="00C5273F">
        <w:rPr>
          <w:rFonts w:ascii="Times New Roman" w:hAnsi="Times New Roman" w:cs="Times New Roman"/>
          <w:sz w:val="26"/>
          <w:szCs w:val="26"/>
        </w:rPr>
        <w:t xml:space="preserve"> резко</w:t>
      </w:r>
      <w:r w:rsidR="00CD0D73">
        <w:rPr>
          <w:rFonts w:ascii="Times New Roman" w:hAnsi="Times New Roman" w:cs="Times New Roman"/>
          <w:sz w:val="26"/>
          <w:szCs w:val="26"/>
        </w:rPr>
        <w:t>е</w:t>
      </w:r>
      <w:r w:rsidR="00CD0D73" w:rsidRPr="00C5273F">
        <w:rPr>
          <w:rFonts w:ascii="Times New Roman" w:hAnsi="Times New Roman" w:cs="Times New Roman"/>
          <w:sz w:val="26"/>
          <w:szCs w:val="26"/>
        </w:rPr>
        <w:t xml:space="preserve"> </w:t>
      </w:r>
      <w:r w:rsidR="00CD0D73">
        <w:rPr>
          <w:rFonts w:ascii="Times New Roman" w:hAnsi="Times New Roman" w:cs="Times New Roman"/>
          <w:sz w:val="26"/>
          <w:szCs w:val="26"/>
        </w:rPr>
        <w:t xml:space="preserve">повышение </w:t>
      </w:r>
      <w:r w:rsidR="00CD0D73" w:rsidRPr="00C5273F">
        <w:rPr>
          <w:rFonts w:ascii="Times New Roman" w:hAnsi="Times New Roman" w:cs="Times New Roman"/>
          <w:sz w:val="26"/>
          <w:szCs w:val="26"/>
        </w:rPr>
        <w:t>цен на строительные материалы</w:t>
      </w:r>
      <w:r>
        <w:rPr>
          <w:rFonts w:ascii="Times New Roman" w:hAnsi="Times New Roman" w:cs="Times New Roman"/>
          <w:sz w:val="26"/>
          <w:szCs w:val="26"/>
        </w:rPr>
        <w:t xml:space="preserve"> и </w:t>
      </w:r>
      <w:r w:rsidR="00CD0D73" w:rsidRPr="00C5273F">
        <w:rPr>
          <w:rFonts w:ascii="Times New Roman" w:hAnsi="Times New Roman" w:cs="Times New Roman"/>
          <w:sz w:val="26"/>
          <w:szCs w:val="26"/>
        </w:rPr>
        <w:t xml:space="preserve"> строительные изделия. Многие позиции подорожали очень</w:t>
      </w:r>
      <w:r>
        <w:rPr>
          <w:rFonts w:ascii="Times New Roman" w:hAnsi="Times New Roman" w:cs="Times New Roman"/>
          <w:sz w:val="26"/>
          <w:szCs w:val="26"/>
        </w:rPr>
        <w:t xml:space="preserve"> существенно. </w:t>
      </w:r>
      <w:r w:rsidR="00CD0D73" w:rsidRPr="00C5273F">
        <w:rPr>
          <w:rFonts w:ascii="Times New Roman" w:hAnsi="Times New Roman" w:cs="Times New Roman"/>
          <w:sz w:val="26"/>
          <w:szCs w:val="26"/>
        </w:rPr>
        <w:t xml:space="preserve"> Рост цен наблюда</w:t>
      </w:r>
      <w:r>
        <w:rPr>
          <w:rFonts w:ascii="Times New Roman" w:hAnsi="Times New Roman" w:cs="Times New Roman"/>
          <w:sz w:val="26"/>
          <w:szCs w:val="26"/>
        </w:rPr>
        <w:t>л</w:t>
      </w:r>
      <w:r w:rsidR="00CD0D73" w:rsidRPr="00C5273F">
        <w:rPr>
          <w:rFonts w:ascii="Times New Roman" w:hAnsi="Times New Roman" w:cs="Times New Roman"/>
          <w:sz w:val="26"/>
          <w:szCs w:val="26"/>
        </w:rPr>
        <w:t>ся во всех сегментах строительных материалов,</w:t>
      </w:r>
      <w:r w:rsidR="009451CB">
        <w:rPr>
          <w:rFonts w:ascii="Times New Roman" w:hAnsi="Times New Roman" w:cs="Times New Roman"/>
          <w:sz w:val="26"/>
          <w:szCs w:val="26"/>
        </w:rPr>
        <w:t xml:space="preserve"> при этом наибольший рост фиксировался </w:t>
      </w:r>
      <w:r w:rsidR="00CD0D73" w:rsidRPr="00C5273F">
        <w:rPr>
          <w:rFonts w:ascii="Times New Roman" w:hAnsi="Times New Roman" w:cs="Times New Roman"/>
          <w:sz w:val="26"/>
          <w:szCs w:val="26"/>
        </w:rPr>
        <w:t xml:space="preserve"> на металл и пиломатериал</w:t>
      </w:r>
      <w:r w:rsidR="00CD0D73">
        <w:rPr>
          <w:rFonts w:ascii="Times New Roman" w:hAnsi="Times New Roman" w:cs="Times New Roman"/>
          <w:sz w:val="26"/>
          <w:szCs w:val="26"/>
        </w:rPr>
        <w:t>ы</w:t>
      </w:r>
      <w:r w:rsidR="00CD0D73" w:rsidRPr="00C5273F">
        <w:rPr>
          <w:rFonts w:ascii="Times New Roman" w:hAnsi="Times New Roman" w:cs="Times New Roman"/>
          <w:sz w:val="26"/>
          <w:szCs w:val="26"/>
        </w:rPr>
        <w:t>. Цены на сухие строительные смеси выросли в среднем на 20% с начала года. Рост цен керамического кирпича составил 15-50% в зависимости от видов изделий. Полистирол вырос в цене в 2,5 раза, полиэтилен - в 2 раза, битум – в 2,5. Выросла цена на цемент, гипс, песок и другие материалы.</w:t>
      </w:r>
      <w:r w:rsidRPr="00B34FD7">
        <w:rPr>
          <w:rFonts w:ascii="Times New Roman" w:hAnsi="Times New Roman" w:cs="Times New Roman"/>
          <w:sz w:val="26"/>
          <w:szCs w:val="26"/>
        </w:rPr>
        <w:t xml:space="preserve"> </w:t>
      </w:r>
    </w:p>
    <w:p w:rsidR="009451CB" w:rsidRPr="009451CB" w:rsidRDefault="00CD0D73"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Кроме того, в </w:t>
      </w:r>
      <w:r w:rsidRPr="00C5273F">
        <w:rPr>
          <w:rFonts w:ascii="Times New Roman" w:hAnsi="Times New Roman" w:cs="Times New Roman"/>
          <w:sz w:val="26"/>
          <w:szCs w:val="26"/>
        </w:rPr>
        <w:t>2021 году многие производители в зимний период не нарабатывали складские запасы из-за неопределенности, связанной с эпидемиологическими ограничениями из-за новой коронавирусной инфекции (COVID-19).</w:t>
      </w:r>
      <w:r>
        <w:rPr>
          <w:rFonts w:ascii="Times New Roman" w:hAnsi="Times New Roman" w:cs="Times New Roman"/>
          <w:sz w:val="26"/>
          <w:szCs w:val="26"/>
        </w:rPr>
        <w:t xml:space="preserve"> </w:t>
      </w:r>
      <w:r w:rsidRPr="00C5273F">
        <w:rPr>
          <w:rFonts w:ascii="Times New Roman" w:hAnsi="Times New Roman" w:cs="Times New Roman"/>
          <w:sz w:val="26"/>
          <w:szCs w:val="26"/>
        </w:rPr>
        <w:t>К началу лета запасы на складах стали минимальными.</w:t>
      </w:r>
    </w:p>
    <w:p w:rsidR="009451CB" w:rsidRPr="009451CB" w:rsidRDefault="00CD0D73"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C5273F">
        <w:rPr>
          <w:rFonts w:ascii="Times New Roman" w:hAnsi="Times New Roman" w:cs="Times New Roman"/>
          <w:sz w:val="26"/>
          <w:szCs w:val="26"/>
        </w:rPr>
        <w:t>В связи со сложившейся ситуацией, резкий рост цен на отдельные виды стройматериалов привел к тому, что исполнение заключенных муниципальных контрактов стало для строительных компаний не просто невыгодным, но и невозможным.</w:t>
      </w:r>
    </w:p>
    <w:p w:rsidR="009451CB" w:rsidRPr="009451CB" w:rsidRDefault="00CD0D73"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C5273F">
        <w:rPr>
          <w:rFonts w:ascii="Times New Roman" w:hAnsi="Times New Roman" w:cs="Times New Roman"/>
          <w:sz w:val="26"/>
          <w:szCs w:val="26"/>
        </w:rPr>
        <w:t xml:space="preserve">По этой же причине, многие </w:t>
      </w:r>
      <w:r>
        <w:rPr>
          <w:rFonts w:ascii="Times New Roman" w:hAnsi="Times New Roman" w:cs="Times New Roman"/>
          <w:sz w:val="26"/>
          <w:szCs w:val="26"/>
        </w:rPr>
        <w:t>п</w:t>
      </w:r>
      <w:r w:rsidRPr="00C5273F">
        <w:rPr>
          <w:rFonts w:ascii="Times New Roman" w:hAnsi="Times New Roman" w:cs="Times New Roman"/>
          <w:sz w:val="26"/>
          <w:szCs w:val="26"/>
        </w:rPr>
        <w:t>одрядчики не участвовали в закупках на проведение работ по строительству и капитальному ремонту, а если и участвовали в закупках, то уклонялись от заключения контрактов, понимая, что не исполнят</w:t>
      </w:r>
      <w:r w:rsidR="00AD1285">
        <w:rPr>
          <w:rFonts w:ascii="Times New Roman" w:hAnsi="Times New Roman" w:cs="Times New Roman"/>
          <w:sz w:val="26"/>
          <w:szCs w:val="26"/>
        </w:rPr>
        <w:t xml:space="preserve"> </w:t>
      </w:r>
      <w:r w:rsidRPr="00C5273F">
        <w:rPr>
          <w:rFonts w:ascii="Times New Roman" w:hAnsi="Times New Roman" w:cs="Times New Roman"/>
          <w:sz w:val="26"/>
          <w:szCs w:val="26"/>
        </w:rPr>
        <w:t>обязательства по контрактам.</w:t>
      </w:r>
    </w:p>
    <w:p w:rsidR="009451CB" w:rsidRPr="009451CB" w:rsidRDefault="00801238"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CD0D73" w:rsidRPr="00C5273F">
        <w:rPr>
          <w:rFonts w:ascii="Times New Roman" w:hAnsi="Times New Roman" w:cs="Times New Roman"/>
          <w:sz w:val="26"/>
          <w:szCs w:val="26"/>
        </w:rPr>
        <w:t>о итогам проведения конкурсных процедур</w:t>
      </w:r>
      <w:r w:rsidR="00CD0D73">
        <w:rPr>
          <w:rFonts w:ascii="Times New Roman" w:hAnsi="Times New Roman" w:cs="Times New Roman"/>
          <w:sz w:val="26"/>
          <w:szCs w:val="26"/>
        </w:rPr>
        <w:t xml:space="preserve"> на работы по проведению капитального ремонта, строительств</w:t>
      </w:r>
      <w:r>
        <w:rPr>
          <w:rFonts w:ascii="Times New Roman" w:hAnsi="Times New Roman" w:cs="Times New Roman"/>
          <w:sz w:val="26"/>
          <w:szCs w:val="26"/>
        </w:rPr>
        <w:t>а</w:t>
      </w:r>
      <w:r w:rsidR="00CD0D73">
        <w:rPr>
          <w:rFonts w:ascii="Times New Roman" w:hAnsi="Times New Roman" w:cs="Times New Roman"/>
          <w:sz w:val="26"/>
          <w:szCs w:val="26"/>
        </w:rPr>
        <w:t xml:space="preserve"> и проектно-изыскательски</w:t>
      </w:r>
      <w:r>
        <w:rPr>
          <w:rFonts w:ascii="Times New Roman" w:hAnsi="Times New Roman" w:cs="Times New Roman"/>
          <w:sz w:val="26"/>
          <w:szCs w:val="26"/>
        </w:rPr>
        <w:t xml:space="preserve">е </w:t>
      </w:r>
      <w:r w:rsidR="00CD0D73">
        <w:rPr>
          <w:rFonts w:ascii="Times New Roman" w:hAnsi="Times New Roman" w:cs="Times New Roman"/>
          <w:sz w:val="26"/>
          <w:szCs w:val="26"/>
        </w:rPr>
        <w:t xml:space="preserve"> работ</w:t>
      </w:r>
      <w:r>
        <w:rPr>
          <w:rFonts w:ascii="Times New Roman" w:hAnsi="Times New Roman" w:cs="Times New Roman"/>
          <w:sz w:val="26"/>
          <w:szCs w:val="26"/>
        </w:rPr>
        <w:t>ы</w:t>
      </w:r>
      <w:r w:rsidR="00CD0D73">
        <w:rPr>
          <w:rFonts w:ascii="Times New Roman" w:hAnsi="Times New Roman" w:cs="Times New Roman"/>
          <w:sz w:val="26"/>
          <w:szCs w:val="26"/>
        </w:rPr>
        <w:t xml:space="preserve">  </w:t>
      </w:r>
      <w:r w:rsidR="00CD0D73" w:rsidRPr="00C5273F">
        <w:rPr>
          <w:rFonts w:ascii="Times New Roman" w:hAnsi="Times New Roman" w:cs="Times New Roman"/>
          <w:sz w:val="26"/>
          <w:szCs w:val="26"/>
        </w:rPr>
        <w:t xml:space="preserve"> по состоянию на 01.10.2021 было проведено 32 аукциона, в т</w:t>
      </w:r>
      <w:r>
        <w:rPr>
          <w:rFonts w:ascii="Times New Roman" w:hAnsi="Times New Roman" w:cs="Times New Roman"/>
          <w:sz w:val="26"/>
          <w:szCs w:val="26"/>
        </w:rPr>
        <w:t>ом</w:t>
      </w:r>
      <w:r w:rsidR="00CD0D73" w:rsidRPr="00C5273F">
        <w:rPr>
          <w:rFonts w:ascii="Times New Roman" w:hAnsi="Times New Roman" w:cs="Times New Roman"/>
          <w:sz w:val="26"/>
          <w:szCs w:val="26"/>
        </w:rPr>
        <w:t xml:space="preserve"> ч</w:t>
      </w:r>
      <w:r>
        <w:rPr>
          <w:rFonts w:ascii="Times New Roman" w:hAnsi="Times New Roman" w:cs="Times New Roman"/>
          <w:sz w:val="26"/>
          <w:szCs w:val="26"/>
        </w:rPr>
        <w:t>исле</w:t>
      </w:r>
      <w:r w:rsidRPr="00801238">
        <w:rPr>
          <w:rFonts w:ascii="Times New Roman" w:hAnsi="Times New Roman" w:cs="Times New Roman"/>
          <w:sz w:val="26"/>
          <w:szCs w:val="26"/>
        </w:rPr>
        <w:t>:</w:t>
      </w:r>
      <w:r w:rsidR="00CD0D73" w:rsidRPr="00C5273F">
        <w:rPr>
          <w:rFonts w:ascii="Times New Roman" w:hAnsi="Times New Roman" w:cs="Times New Roman"/>
          <w:sz w:val="26"/>
          <w:szCs w:val="26"/>
        </w:rPr>
        <w:t xml:space="preserve"> </w:t>
      </w:r>
    </w:p>
    <w:p w:rsidR="009451CB" w:rsidRPr="009451CB" w:rsidRDefault="00CD0D73"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C5273F">
        <w:rPr>
          <w:rFonts w:ascii="Times New Roman" w:hAnsi="Times New Roman" w:cs="Times New Roman"/>
          <w:sz w:val="26"/>
          <w:szCs w:val="26"/>
        </w:rPr>
        <w:t>состоял</w:t>
      </w:r>
      <w:r w:rsidR="00801238">
        <w:rPr>
          <w:rFonts w:ascii="Times New Roman" w:hAnsi="Times New Roman" w:cs="Times New Roman"/>
          <w:sz w:val="26"/>
          <w:szCs w:val="26"/>
        </w:rPr>
        <w:t>о</w:t>
      </w:r>
      <w:r w:rsidRPr="00C5273F">
        <w:rPr>
          <w:rFonts w:ascii="Times New Roman" w:hAnsi="Times New Roman" w:cs="Times New Roman"/>
          <w:sz w:val="26"/>
          <w:szCs w:val="26"/>
        </w:rPr>
        <w:t xml:space="preserve">сь - 18 аукционов (затем уклонились от заключения контракта - 3 аукциона); </w:t>
      </w:r>
    </w:p>
    <w:p w:rsidR="009451CB" w:rsidRPr="009451CB" w:rsidRDefault="00CD0D73"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C5273F">
        <w:rPr>
          <w:rFonts w:ascii="Times New Roman" w:hAnsi="Times New Roman" w:cs="Times New Roman"/>
          <w:sz w:val="26"/>
          <w:szCs w:val="26"/>
        </w:rPr>
        <w:t>не состоялись (</w:t>
      </w:r>
      <w:r w:rsidR="00801238">
        <w:rPr>
          <w:rFonts w:ascii="Times New Roman" w:hAnsi="Times New Roman" w:cs="Times New Roman"/>
          <w:sz w:val="26"/>
          <w:szCs w:val="26"/>
        </w:rPr>
        <w:t xml:space="preserve">отсутствовали </w:t>
      </w:r>
      <w:r w:rsidRPr="00C5273F">
        <w:rPr>
          <w:rFonts w:ascii="Times New Roman" w:hAnsi="Times New Roman" w:cs="Times New Roman"/>
          <w:sz w:val="26"/>
          <w:szCs w:val="26"/>
        </w:rPr>
        <w:t>заявк</w:t>
      </w:r>
      <w:r w:rsidR="00801238">
        <w:rPr>
          <w:rFonts w:ascii="Times New Roman" w:hAnsi="Times New Roman" w:cs="Times New Roman"/>
          <w:sz w:val="26"/>
          <w:szCs w:val="26"/>
        </w:rPr>
        <w:t>и участников</w:t>
      </w:r>
      <w:r w:rsidRPr="00C5273F">
        <w:rPr>
          <w:rFonts w:ascii="Times New Roman" w:hAnsi="Times New Roman" w:cs="Times New Roman"/>
          <w:sz w:val="26"/>
          <w:szCs w:val="26"/>
        </w:rPr>
        <w:t xml:space="preserve">)-13 аукционов; </w:t>
      </w:r>
    </w:p>
    <w:p w:rsidR="009451CB" w:rsidRDefault="00801238" w:rsidP="009451C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отменен - 1 аукцион.</w:t>
      </w:r>
    </w:p>
    <w:p w:rsidR="00801238" w:rsidRPr="00C5273F" w:rsidRDefault="00801238" w:rsidP="009A3545">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В случае сохранения аналогичной тенденции в предстоящем трехлетнем периоде</w:t>
      </w:r>
      <w:r w:rsidR="004A545D">
        <w:rPr>
          <w:rFonts w:ascii="Times New Roman" w:hAnsi="Times New Roman" w:cs="Times New Roman"/>
          <w:sz w:val="26"/>
          <w:szCs w:val="26"/>
        </w:rPr>
        <w:t xml:space="preserve"> </w:t>
      </w:r>
      <w:r w:rsidR="00A319D4">
        <w:rPr>
          <w:rFonts w:ascii="Times New Roman" w:hAnsi="Times New Roman" w:cs="Times New Roman"/>
          <w:sz w:val="26"/>
          <w:szCs w:val="26"/>
        </w:rPr>
        <w:t>исполнение расходов бюджета муниципального района,  предусмотренных на капитальные вложения выглядит достаточно проблематичным.</w:t>
      </w:r>
      <w:r>
        <w:rPr>
          <w:rFonts w:ascii="Times New Roman" w:hAnsi="Times New Roman" w:cs="Times New Roman"/>
          <w:sz w:val="26"/>
          <w:szCs w:val="26"/>
        </w:rPr>
        <w:t xml:space="preserve"> </w:t>
      </w:r>
    </w:p>
    <w:p w:rsidR="00C8660D" w:rsidRDefault="00CD0D73" w:rsidP="00CD0D73">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00C8660D" w:rsidRPr="003D543F">
        <w:rPr>
          <w:rFonts w:ascii="Times New Roman" w:hAnsi="Times New Roman" w:cs="Times New Roman"/>
          <w:sz w:val="26"/>
          <w:szCs w:val="26"/>
        </w:rPr>
        <w:t xml:space="preserve">В 2022-2024 годах </w:t>
      </w:r>
      <w:r w:rsidR="004F59E7">
        <w:rPr>
          <w:rFonts w:ascii="Times New Roman" w:hAnsi="Times New Roman" w:cs="Times New Roman"/>
          <w:sz w:val="26"/>
          <w:szCs w:val="26"/>
        </w:rPr>
        <w:t xml:space="preserve">в сфере развития инфраструктуры социальных объектов </w:t>
      </w:r>
      <w:r w:rsidR="004F59E7" w:rsidRPr="003D543F">
        <w:rPr>
          <w:rFonts w:ascii="Times New Roman" w:hAnsi="Times New Roman" w:cs="Times New Roman"/>
          <w:sz w:val="26"/>
          <w:szCs w:val="26"/>
        </w:rPr>
        <w:t xml:space="preserve">планируется </w:t>
      </w:r>
      <w:r w:rsidR="00C8660D" w:rsidRPr="003D543F">
        <w:rPr>
          <w:rFonts w:ascii="Times New Roman" w:hAnsi="Times New Roman" w:cs="Times New Roman"/>
          <w:sz w:val="26"/>
          <w:szCs w:val="26"/>
        </w:rPr>
        <w:t>реализ</w:t>
      </w:r>
      <w:r w:rsidR="004F59E7">
        <w:rPr>
          <w:rFonts w:ascii="Times New Roman" w:hAnsi="Times New Roman" w:cs="Times New Roman"/>
          <w:sz w:val="26"/>
          <w:szCs w:val="26"/>
        </w:rPr>
        <w:t xml:space="preserve">ация </w:t>
      </w:r>
      <w:r w:rsidR="00C8660D" w:rsidRPr="003D543F">
        <w:rPr>
          <w:rFonts w:ascii="Times New Roman" w:hAnsi="Times New Roman" w:cs="Times New Roman"/>
          <w:sz w:val="26"/>
          <w:szCs w:val="26"/>
        </w:rPr>
        <w:t xml:space="preserve"> следующи</w:t>
      </w:r>
      <w:r w:rsidR="004F59E7">
        <w:rPr>
          <w:rFonts w:ascii="Times New Roman" w:hAnsi="Times New Roman" w:cs="Times New Roman"/>
          <w:sz w:val="26"/>
          <w:szCs w:val="26"/>
        </w:rPr>
        <w:t>х</w:t>
      </w:r>
      <w:r w:rsidR="00C8660D" w:rsidRPr="003D543F">
        <w:rPr>
          <w:rFonts w:ascii="Times New Roman" w:hAnsi="Times New Roman" w:cs="Times New Roman"/>
          <w:sz w:val="26"/>
          <w:szCs w:val="26"/>
        </w:rPr>
        <w:t xml:space="preserve"> мероприяти</w:t>
      </w:r>
      <w:r w:rsidR="004F59E7">
        <w:rPr>
          <w:rFonts w:ascii="Times New Roman" w:hAnsi="Times New Roman" w:cs="Times New Roman"/>
          <w:sz w:val="26"/>
          <w:szCs w:val="26"/>
        </w:rPr>
        <w:t>й</w:t>
      </w:r>
      <w:r w:rsidR="00C8660D" w:rsidRPr="003D543F">
        <w:rPr>
          <w:rFonts w:ascii="Times New Roman" w:hAnsi="Times New Roman" w:cs="Times New Roman"/>
          <w:sz w:val="26"/>
          <w:szCs w:val="26"/>
        </w:rPr>
        <w:t>:</w:t>
      </w:r>
    </w:p>
    <w:p w:rsidR="009A3545" w:rsidRPr="008D7CDF"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D543F">
        <w:rPr>
          <w:rFonts w:ascii="Times New Roman" w:hAnsi="Times New Roman" w:cs="Times New Roman"/>
          <w:sz w:val="26"/>
          <w:szCs w:val="26"/>
        </w:rPr>
        <w:t>строительство объекта «Общеобразовательная ш</w:t>
      </w:r>
      <w:r w:rsidR="008D7CDF">
        <w:rPr>
          <w:rFonts w:ascii="Times New Roman" w:hAnsi="Times New Roman" w:cs="Times New Roman"/>
          <w:sz w:val="26"/>
          <w:szCs w:val="26"/>
        </w:rPr>
        <w:t xml:space="preserve">кола на 100 учащихся в п. </w:t>
      </w:r>
      <w:proofErr w:type="spellStart"/>
      <w:r w:rsidR="008D7CDF">
        <w:rPr>
          <w:rFonts w:ascii="Times New Roman" w:hAnsi="Times New Roman" w:cs="Times New Roman"/>
          <w:sz w:val="26"/>
          <w:szCs w:val="26"/>
        </w:rPr>
        <w:t>Хета</w:t>
      </w:r>
      <w:proofErr w:type="spellEnd"/>
      <w:r w:rsidR="008D7CDF">
        <w:rPr>
          <w:rFonts w:ascii="Times New Roman" w:hAnsi="Times New Roman" w:cs="Times New Roman"/>
          <w:sz w:val="26"/>
          <w:szCs w:val="26"/>
        </w:rPr>
        <w:t>»</w:t>
      </w:r>
      <w:r w:rsidRPr="003D543F">
        <w:rPr>
          <w:rFonts w:ascii="Times New Roman" w:hAnsi="Times New Roman" w:cs="Times New Roman"/>
          <w:sz w:val="26"/>
          <w:szCs w:val="26"/>
        </w:rPr>
        <w:t xml:space="preserve"> – 651</w:t>
      </w:r>
      <w:r w:rsidR="007C3273">
        <w:rPr>
          <w:rFonts w:ascii="Times New Roman" w:hAnsi="Times New Roman" w:cs="Times New Roman"/>
          <w:sz w:val="26"/>
          <w:szCs w:val="26"/>
        </w:rPr>
        <w:t xml:space="preserve">,6 </w:t>
      </w:r>
      <w:r w:rsidRPr="003D543F">
        <w:rPr>
          <w:rFonts w:ascii="Times New Roman" w:hAnsi="Times New Roman" w:cs="Times New Roman"/>
          <w:sz w:val="26"/>
          <w:szCs w:val="26"/>
        </w:rPr>
        <w:t xml:space="preserve"> млн. руб</w:t>
      </w:r>
      <w:r>
        <w:rPr>
          <w:rFonts w:ascii="Times New Roman" w:hAnsi="Times New Roman" w:cs="Times New Roman"/>
          <w:sz w:val="26"/>
          <w:szCs w:val="26"/>
        </w:rPr>
        <w:t>.</w:t>
      </w:r>
      <w:r w:rsidR="008D7CDF" w:rsidRPr="008D7CDF">
        <w:rPr>
          <w:rFonts w:ascii="Times New Roman" w:hAnsi="Times New Roman" w:cs="Times New Roman"/>
          <w:sz w:val="26"/>
          <w:szCs w:val="26"/>
        </w:rPr>
        <w:t>;</w:t>
      </w:r>
    </w:p>
    <w:p w:rsidR="009A3545" w:rsidRPr="003D543F"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603E90">
        <w:rPr>
          <w:rFonts w:ascii="Times New Roman" w:hAnsi="Times New Roman" w:cs="Times New Roman"/>
          <w:sz w:val="26"/>
          <w:szCs w:val="26"/>
        </w:rPr>
        <w:t>- капитальный ремонт территории ТМК ОУ «</w:t>
      </w:r>
      <w:proofErr w:type="spellStart"/>
      <w:r w:rsidRPr="00603E90">
        <w:rPr>
          <w:rFonts w:ascii="Times New Roman" w:hAnsi="Times New Roman" w:cs="Times New Roman"/>
          <w:sz w:val="26"/>
          <w:szCs w:val="26"/>
        </w:rPr>
        <w:t>Хатангская</w:t>
      </w:r>
      <w:proofErr w:type="spellEnd"/>
      <w:r w:rsidRPr="00603E90">
        <w:rPr>
          <w:rFonts w:ascii="Times New Roman" w:hAnsi="Times New Roman" w:cs="Times New Roman"/>
          <w:sz w:val="26"/>
          <w:szCs w:val="26"/>
        </w:rPr>
        <w:t xml:space="preserve"> средняя школа №1»</w:t>
      </w:r>
      <w:r>
        <w:rPr>
          <w:rFonts w:ascii="Times New Roman" w:hAnsi="Times New Roman" w:cs="Times New Roman"/>
          <w:sz w:val="26"/>
          <w:szCs w:val="26"/>
        </w:rPr>
        <w:t xml:space="preserve"> </w:t>
      </w:r>
      <w:r w:rsidRPr="00603E90">
        <w:rPr>
          <w:rFonts w:ascii="Times New Roman" w:hAnsi="Times New Roman" w:cs="Times New Roman"/>
          <w:sz w:val="26"/>
          <w:szCs w:val="26"/>
        </w:rPr>
        <w:t xml:space="preserve">– </w:t>
      </w:r>
      <w:r w:rsidR="007C3273">
        <w:rPr>
          <w:rFonts w:ascii="Times New Roman" w:hAnsi="Times New Roman" w:cs="Times New Roman"/>
          <w:sz w:val="26"/>
          <w:szCs w:val="26"/>
        </w:rPr>
        <w:t>97</w:t>
      </w:r>
      <w:r w:rsidRPr="00603E90">
        <w:rPr>
          <w:rFonts w:ascii="Times New Roman" w:hAnsi="Times New Roman" w:cs="Times New Roman"/>
          <w:sz w:val="26"/>
          <w:szCs w:val="26"/>
        </w:rPr>
        <w:t>,6 млн. руб.;</w:t>
      </w:r>
    </w:p>
    <w:p w:rsidR="009A3545"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D543F">
        <w:rPr>
          <w:rFonts w:ascii="Times New Roman" w:hAnsi="Times New Roman" w:cs="Times New Roman"/>
          <w:sz w:val="26"/>
          <w:szCs w:val="26"/>
        </w:rPr>
        <w:t xml:space="preserve">- </w:t>
      </w:r>
      <w:r>
        <w:rPr>
          <w:rFonts w:ascii="Times New Roman" w:hAnsi="Times New Roman" w:cs="Times New Roman"/>
          <w:sz w:val="26"/>
          <w:szCs w:val="26"/>
        </w:rPr>
        <w:t>ре</w:t>
      </w:r>
      <w:r w:rsidRPr="00C770C5">
        <w:rPr>
          <w:rFonts w:ascii="Times New Roman" w:hAnsi="Times New Roman" w:cs="Times New Roman"/>
          <w:sz w:val="26"/>
          <w:szCs w:val="26"/>
        </w:rPr>
        <w:t>конструкци</w:t>
      </w:r>
      <w:r>
        <w:rPr>
          <w:rFonts w:ascii="Times New Roman" w:hAnsi="Times New Roman" w:cs="Times New Roman"/>
          <w:sz w:val="26"/>
          <w:szCs w:val="26"/>
        </w:rPr>
        <w:t>ю</w:t>
      </w:r>
      <w:r w:rsidRPr="00C770C5">
        <w:rPr>
          <w:rFonts w:ascii="Times New Roman" w:hAnsi="Times New Roman" w:cs="Times New Roman"/>
          <w:sz w:val="26"/>
          <w:szCs w:val="26"/>
        </w:rPr>
        <w:t xml:space="preserve"> крыши здания ТМК ОУ "Дудинская школа № 3"</w:t>
      </w:r>
      <w:r w:rsidRPr="003D543F">
        <w:rPr>
          <w:rFonts w:ascii="Times New Roman" w:hAnsi="Times New Roman" w:cs="Times New Roman"/>
          <w:sz w:val="26"/>
          <w:szCs w:val="26"/>
        </w:rPr>
        <w:t>»</w:t>
      </w:r>
      <w:r>
        <w:rPr>
          <w:rFonts w:ascii="Times New Roman" w:hAnsi="Times New Roman" w:cs="Times New Roman"/>
          <w:sz w:val="26"/>
          <w:szCs w:val="26"/>
        </w:rPr>
        <w:t xml:space="preserve"> -                2</w:t>
      </w:r>
      <w:r w:rsidR="007C3273">
        <w:rPr>
          <w:rFonts w:ascii="Times New Roman" w:hAnsi="Times New Roman" w:cs="Times New Roman"/>
          <w:sz w:val="26"/>
          <w:szCs w:val="26"/>
        </w:rPr>
        <w:t>9</w:t>
      </w:r>
      <w:r>
        <w:rPr>
          <w:rFonts w:ascii="Times New Roman" w:hAnsi="Times New Roman" w:cs="Times New Roman"/>
          <w:sz w:val="26"/>
          <w:szCs w:val="26"/>
        </w:rPr>
        <w:t>,</w:t>
      </w:r>
      <w:r w:rsidR="007C3273">
        <w:rPr>
          <w:rFonts w:ascii="Times New Roman" w:hAnsi="Times New Roman" w:cs="Times New Roman"/>
          <w:sz w:val="26"/>
          <w:szCs w:val="26"/>
        </w:rPr>
        <w:t>4</w:t>
      </w:r>
      <w:r>
        <w:rPr>
          <w:rFonts w:ascii="Times New Roman" w:hAnsi="Times New Roman" w:cs="Times New Roman"/>
          <w:sz w:val="26"/>
          <w:szCs w:val="26"/>
        </w:rPr>
        <w:t xml:space="preserve"> млн.руб.</w:t>
      </w:r>
      <w:r w:rsidRPr="003D543F">
        <w:rPr>
          <w:rFonts w:ascii="Times New Roman" w:hAnsi="Times New Roman" w:cs="Times New Roman"/>
          <w:sz w:val="26"/>
          <w:szCs w:val="26"/>
        </w:rPr>
        <w:t>;</w:t>
      </w:r>
    </w:p>
    <w:p w:rsidR="006E0E09" w:rsidRPr="006E0E09" w:rsidRDefault="006E0E09" w:rsidP="006E0E09">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6E0E09">
        <w:rPr>
          <w:rFonts w:ascii="Times New Roman" w:hAnsi="Times New Roman" w:cs="Times New Roman"/>
          <w:sz w:val="26"/>
          <w:szCs w:val="26"/>
        </w:rPr>
        <w:t xml:space="preserve">реконструкцию фасада здания ТМК ОУ "Дудинская школа № 3"» -  25,7 млн. </w:t>
      </w:r>
      <w:r w:rsidRPr="006E0E09">
        <w:rPr>
          <w:rFonts w:ascii="Times New Roman" w:hAnsi="Times New Roman" w:cs="Times New Roman"/>
          <w:sz w:val="26"/>
          <w:szCs w:val="26"/>
        </w:rPr>
        <w:lastRenderedPageBreak/>
        <w:t>руб.;</w:t>
      </w:r>
    </w:p>
    <w:p w:rsidR="006E0E09" w:rsidRPr="006E0E09" w:rsidRDefault="006E0E09"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6E0E09">
        <w:rPr>
          <w:rFonts w:ascii="Times New Roman" w:hAnsi="Times New Roman" w:cs="Times New Roman"/>
          <w:sz w:val="26"/>
          <w:szCs w:val="26"/>
        </w:rPr>
        <w:t>- капитальный ремонт внутренних систем и наружных сетей теплоснабжения, канализации здания ТМБ ДОУ "Детский сад комбинированного вида "Льдинка"-</w:t>
      </w:r>
      <w:r>
        <w:rPr>
          <w:rFonts w:ascii="Times New Roman" w:hAnsi="Times New Roman" w:cs="Times New Roman"/>
          <w:sz w:val="26"/>
          <w:szCs w:val="26"/>
        </w:rPr>
        <w:t xml:space="preserve">               </w:t>
      </w:r>
      <w:r w:rsidRPr="006E0E09">
        <w:rPr>
          <w:rFonts w:ascii="Times New Roman" w:hAnsi="Times New Roman" w:cs="Times New Roman"/>
          <w:sz w:val="26"/>
          <w:szCs w:val="26"/>
        </w:rPr>
        <w:t>27,3 млн. руб..</w:t>
      </w:r>
    </w:p>
    <w:p w:rsidR="006E0E09" w:rsidRPr="003D543F" w:rsidRDefault="006E0E09" w:rsidP="006E0E09">
      <w:pPr>
        <w:widowControl w:val="0"/>
        <w:pBdr>
          <w:bottom w:val="single" w:sz="4" w:space="31" w:color="FFFFFF"/>
        </w:pBdr>
        <w:tabs>
          <w:tab w:val="left" w:pos="0"/>
        </w:tabs>
        <w:autoSpaceDE w:val="0"/>
        <w:jc w:val="both"/>
        <w:rPr>
          <w:rFonts w:ascii="Times New Roman" w:hAnsi="Times New Roman" w:cs="Times New Roman"/>
          <w:sz w:val="26"/>
          <w:szCs w:val="26"/>
        </w:rPr>
      </w:pPr>
    </w:p>
    <w:p w:rsidR="009A3545"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Планируется разработка проектно-сметной документации, выполнение инженерных изысканий, выполнение прочих работ и услуг, в том числе на:</w:t>
      </w:r>
    </w:p>
    <w:p w:rsidR="00A22CD5" w:rsidRPr="00132929" w:rsidRDefault="00A22CD5" w:rsidP="009A3545">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A22CD5">
        <w:rPr>
          <w:rFonts w:ascii="Times New Roman" w:hAnsi="Times New Roman" w:cs="Times New Roman"/>
          <w:sz w:val="26"/>
          <w:szCs w:val="26"/>
        </w:rPr>
        <w:t xml:space="preserve">- </w:t>
      </w:r>
      <w:r w:rsidRPr="00132929">
        <w:rPr>
          <w:rFonts w:ascii="Times New Roman" w:hAnsi="Times New Roman" w:cs="Times New Roman"/>
          <w:sz w:val="26"/>
          <w:szCs w:val="26"/>
        </w:rPr>
        <w:t>строительство объекта "Легкоатлетический манеж" в г. Дудинка -                            4,9 млн.руб.;</w:t>
      </w:r>
    </w:p>
    <w:p w:rsidR="007C0BDA" w:rsidRPr="00132929" w:rsidRDefault="007C0BDA" w:rsidP="009A3545">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132929">
        <w:rPr>
          <w:rFonts w:ascii="Times New Roman" w:hAnsi="Times New Roman" w:cs="Times New Roman"/>
          <w:sz w:val="26"/>
          <w:szCs w:val="26"/>
        </w:rPr>
        <w:t xml:space="preserve">-  реконструкцию здания Управления </w:t>
      </w:r>
      <w:r w:rsidR="00132929">
        <w:rPr>
          <w:rFonts w:ascii="Times New Roman" w:hAnsi="Times New Roman" w:cs="Times New Roman"/>
          <w:sz w:val="26"/>
          <w:szCs w:val="26"/>
        </w:rPr>
        <w:t xml:space="preserve">по делам гражданской обороны и чрезвычайным ситуациям </w:t>
      </w:r>
      <w:r w:rsidRPr="00132929">
        <w:rPr>
          <w:rFonts w:ascii="Times New Roman" w:hAnsi="Times New Roman" w:cs="Times New Roman"/>
          <w:sz w:val="26"/>
          <w:szCs w:val="26"/>
        </w:rPr>
        <w:t xml:space="preserve"> Администрации муниципального района, г.Дудинка, ул. Советская, д. 12- 5,5 млн. руб.;</w:t>
      </w:r>
    </w:p>
    <w:p w:rsidR="009A3545" w:rsidRPr="00132929" w:rsidRDefault="009A3545" w:rsidP="009A3545">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132929">
        <w:rPr>
          <w:rFonts w:ascii="Times New Roman" w:hAnsi="Times New Roman" w:cs="Times New Roman"/>
          <w:sz w:val="26"/>
          <w:szCs w:val="26"/>
        </w:rPr>
        <w:t>-   капитальный ремонт крыши здания ТМК ОУ «</w:t>
      </w:r>
      <w:proofErr w:type="spellStart"/>
      <w:r w:rsidRPr="00132929">
        <w:rPr>
          <w:rFonts w:ascii="Times New Roman" w:hAnsi="Times New Roman" w:cs="Times New Roman"/>
          <w:sz w:val="26"/>
          <w:szCs w:val="26"/>
        </w:rPr>
        <w:t>Хатангская</w:t>
      </w:r>
      <w:proofErr w:type="spellEnd"/>
      <w:r w:rsidRPr="00132929">
        <w:rPr>
          <w:rFonts w:ascii="Times New Roman" w:hAnsi="Times New Roman" w:cs="Times New Roman"/>
          <w:sz w:val="26"/>
          <w:szCs w:val="26"/>
        </w:rPr>
        <w:t xml:space="preserve"> средняя школа       № 1»  - 0,</w:t>
      </w:r>
      <w:r w:rsidR="00EE3822" w:rsidRPr="00132929">
        <w:rPr>
          <w:rFonts w:ascii="Times New Roman" w:hAnsi="Times New Roman" w:cs="Times New Roman"/>
          <w:sz w:val="26"/>
          <w:szCs w:val="26"/>
        </w:rPr>
        <w:t>8</w:t>
      </w:r>
      <w:r w:rsidRPr="00132929">
        <w:rPr>
          <w:rFonts w:ascii="Times New Roman" w:hAnsi="Times New Roman" w:cs="Times New Roman"/>
          <w:sz w:val="26"/>
          <w:szCs w:val="26"/>
        </w:rPr>
        <w:t xml:space="preserve"> млн.руб.;</w:t>
      </w:r>
    </w:p>
    <w:p w:rsidR="009A3545" w:rsidRPr="00132929" w:rsidRDefault="009A3545" w:rsidP="009A3545">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132929">
        <w:rPr>
          <w:rFonts w:ascii="Times New Roman" w:hAnsi="Times New Roman" w:cs="Times New Roman"/>
          <w:sz w:val="26"/>
          <w:szCs w:val="26"/>
        </w:rPr>
        <w:t>-  капитальный ремонт здания ТМК ОУ «</w:t>
      </w:r>
      <w:proofErr w:type="spellStart"/>
      <w:r w:rsidRPr="00132929">
        <w:rPr>
          <w:rFonts w:ascii="Times New Roman" w:hAnsi="Times New Roman" w:cs="Times New Roman"/>
          <w:sz w:val="26"/>
          <w:szCs w:val="26"/>
        </w:rPr>
        <w:t>Хатангская</w:t>
      </w:r>
      <w:proofErr w:type="spellEnd"/>
      <w:r w:rsidRPr="00132929">
        <w:rPr>
          <w:rFonts w:ascii="Times New Roman" w:hAnsi="Times New Roman" w:cs="Times New Roman"/>
          <w:sz w:val="26"/>
          <w:szCs w:val="26"/>
        </w:rPr>
        <w:t xml:space="preserve"> средняя школа № 1», в части замены полов, окон, дверей, сетей ТВС  - </w:t>
      </w:r>
      <w:r w:rsidR="00EE3822" w:rsidRPr="00132929">
        <w:rPr>
          <w:rFonts w:ascii="Times New Roman" w:hAnsi="Times New Roman" w:cs="Times New Roman"/>
          <w:sz w:val="26"/>
          <w:szCs w:val="26"/>
        </w:rPr>
        <w:t xml:space="preserve">1,0 </w:t>
      </w:r>
      <w:r w:rsidRPr="00132929">
        <w:rPr>
          <w:rFonts w:ascii="Times New Roman" w:hAnsi="Times New Roman" w:cs="Times New Roman"/>
          <w:sz w:val="26"/>
          <w:szCs w:val="26"/>
        </w:rPr>
        <w:t xml:space="preserve"> млн.руб.;</w:t>
      </w:r>
    </w:p>
    <w:p w:rsidR="009A3545" w:rsidRPr="00132929"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132929">
        <w:rPr>
          <w:rFonts w:ascii="Times New Roman" w:hAnsi="Times New Roman" w:cs="Times New Roman"/>
          <w:sz w:val="26"/>
          <w:szCs w:val="26"/>
        </w:rPr>
        <w:t>-  капитальный ремонт строительных конструкций «нулевого» цикла здания ТМК ОУ «</w:t>
      </w:r>
      <w:proofErr w:type="spellStart"/>
      <w:r w:rsidRPr="00132929">
        <w:rPr>
          <w:rFonts w:ascii="Times New Roman" w:hAnsi="Times New Roman" w:cs="Times New Roman"/>
          <w:sz w:val="26"/>
          <w:szCs w:val="26"/>
        </w:rPr>
        <w:t>Хатангская</w:t>
      </w:r>
      <w:proofErr w:type="spellEnd"/>
      <w:r w:rsidRPr="00132929">
        <w:rPr>
          <w:rFonts w:ascii="Times New Roman" w:hAnsi="Times New Roman" w:cs="Times New Roman"/>
          <w:sz w:val="26"/>
          <w:szCs w:val="26"/>
        </w:rPr>
        <w:t xml:space="preserve"> средняя школа № 1»  - 1,1 млн.руб.;</w:t>
      </w:r>
    </w:p>
    <w:p w:rsidR="009A3545" w:rsidRPr="007C0BDA"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132929">
        <w:rPr>
          <w:rFonts w:ascii="Times New Roman" w:hAnsi="Times New Roman" w:cs="Times New Roman"/>
          <w:sz w:val="26"/>
          <w:szCs w:val="26"/>
        </w:rPr>
        <w:t>- реконструкцию здания спального корпуса ТМК ОУ «</w:t>
      </w:r>
      <w:proofErr w:type="spellStart"/>
      <w:r w:rsidRPr="00132929">
        <w:rPr>
          <w:rFonts w:ascii="Times New Roman" w:hAnsi="Times New Roman" w:cs="Times New Roman"/>
          <w:sz w:val="26"/>
          <w:szCs w:val="26"/>
        </w:rPr>
        <w:t>Хатангская</w:t>
      </w:r>
      <w:proofErr w:type="spellEnd"/>
      <w:r w:rsidRPr="00132929">
        <w:rPr>
          <w:rFonts w:ascii="Times New Roman" w:hAnsi="Times New Roman" w:cs="Times New Roman"/>
          <w:sz w:val="26"/>
          <w:szCs w:val="26"/>
        </w:rPr>
        <w:t xml:space="preserve"> средняя школа-интернат» </w:t>
      </w:r>
      <w:r w:rsidR="008D7CDF" w:rsidRPr="00132929">
        <w:rPr>
          <w:rFonts w:ascii="Times New Roman" w:hAnsi="Times New Roman" w:cs="Times New Roman"/>
          <w:sz w:val="26"/>
          <w:szCs w:val="26"/>
        </w:rPr>
        <w:t xml:space="preserve">- </w:t>
      </w:r>
      <w:r w:rsidRPr="00132929">
        <w:rPr>
          <w:rFonts w:ascii="Times New Roman" w:hAnsi="Times New Roman" w:cs="Times New Roman"/>
          <w:sz w:val="26"/>
          <w:szCs w:val="26"/>
        </w:rPr>
        <w:t>2,1 млн.руб.</w:t>
      </w:r>
      <w:r w:rsidR="007C0BDA" w:rsidRPr="007C0BDA">
        <w:rPr>
          <w:rFonts w:ascii="Times New Roman" w:hAnsi="Times New Roman" w:cs="Times New Roman"/>
          <w:sz w:val="26"/>
          <w:szCs w:val="26"/>
        </w:rPr>
        <w:t xml:space="preserve"> </w:t>
      </w:r>
      <w:r w:rsidR="007C0BDA">
        <w:rPr>
          <w:rFonts w:ascii="Times New Roman" w:hAnsi="Times New Roman" w:cs="Times New Roman"/>
          <w:sz w:val="26"/>
          <w:szCs w:val="26"/>
        </w:rPr>
        <w:t>и другие объекты.</w:t>
      </w:r>
    </w:p>
    <w:p w:rsidR="009A3545"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Планируется продолжение выполнения инженерных изысканий, прочих работ и услуг, начатых в 2021 году,  в том числе на:</w:t>
      </w:r>
    </w:p>
    <w:p w:rsidR="009A3545" w:rsidRPr="003D543F"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D543F">
        <w:rPr>
          <w:rFonts w:ascii="Times New Roman" w:hAnsi="Times New Roman" w:cs="Times New Roman"/>
          <w:sz w:val="26"/>
          <w:szCs w:val="26"/>
        </w:rPr>
        <w:t>-</w:t>
      </w:r>
      <w:r w:rsidRPr="00E73E46">
        <w:rPr>
          <w:rFonts w:ascii="Times New Roman" w:hAnsi="Times New Roman" w:cs="Times New Roman"/>
          <w:sz w:val="26"/>
          <w:szCs w:val="26"/>
        </w:rPr>
        <w:t xml:space="preserve"> </w:t>
      </w:r>
      <w:r w:rsidRPr="003D543F">
        <w:rPr>
          <w:rFonts w:ascii="Times New Roman" w:hAnsi="Times New Roman" w:cs="Times New Roman"/>
          <w:sz w:val="26"/>
          <w:szCs w:val="26"/>
        </w:rPr>
        <w:t>строительств</w:t>
      </w:r>
      <w:r>
        <w:rPr>
          <w:rFonts w:ascii="Times New Roman" w:hAnsi="Times New Roman" w:cs="Times New Roman"/>
          <w:sz w:val="26"/>
          <w:szCs w:val="26"/>
        </w:rPr>
        <w:t>о</w:t>
      </w:r>
      <w:r w:rsidRPr="003D543F">
        <w:rPr>
          <w:rFonts w:ascii="Times New Roman" w:hAnsi="Times New Roman" w:cs="Times New Roman"/>
          <w:sz w:val="26"/>
          <w:szCs w:val="26"/>
        </w:rPr>
        <w:t xml:space="preserve"> объекта «Общеобразовательная школа на 100 учащихся в</w:t>
      </w:r>
      <w:r w:rsidR="008D7CDF" w:rsidRPr="008D7CDF">
        <w:rPr>
          <w:rFonts w:ascii="Times New Roman" w:hAnsi="Times New Roman" w:cs="Times New Roman"/>
          <w:sz w:val="26"/>
          <w:szCs w:val="26"/>
        </w:rPr>
        <w:t xml:space="preserve">            </w:t>
      </w:r>
      <w:r w:rsidRPr="003D543F">
        <w:rPr>
          <w:rFonts w:ascii="Times New Roman" w:hAnsi="Times New Roman" w:cs="Times New Roman"/>
          <w:sz w:val="26"/>
          <w:szCs w:val="26"/>
        </w:rPr>
        <w:t xml:space="preserve"> с. Караул»</w:t>
      </w:r>
      <w:r>
        <w:rPr>
          <w:rFonts w:ascii="Times New Roman" w:hAnsi="Times New Roman" w:cs="Times New Roman"/>
          <w:sz w:val="26"/>
          <w:szCs w:val="26"/>
        </w:rPr>
        <w:t xml:space="preserve">  - 6,9 млн.руб.</w:t>
      </w:r>
      <w:r w:rsidRPr="003D543F">
        <w:rPr>
          <w:rFonts w:ascii="Times New Roman" w:hAnsi="Times New Roman" w:cs="Times New Roman"/>
          <w:sz w:val="26"/>
          <w:szCs w:val="26"/>
        </w:rPr>
        <w:t xml:space="preserve">; </w:t>
      </w:r>
    </w:p>
    <w:p w:rsidR="009A3545" w:rsidRPr="003D543F"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D543F">
        <w:rPr>
          <w:rFonts w:ascii="Times New Roman" w:hAnsi="Times New Roman" w:cs="Times New Roman"/>
          <w:sz w:val="26"/>
          <w:szCs w:val="26"/>
        </w:rPr>
        <w:t>-</w:t>
      </w:r>
      <w:r>
        <w:rPr>
          <w:rFonts w:ascii="Times New Roman" w:hAnsi="Times New Roman" w:cs="Times New Roman"/>
          <w:sz w:val="26"/>
          <w:szCs w:val="26"/>
        </w:rPr>
        <w:t xml:space="preserve"> </w:t>
      </w:r>
      <w:r w:rsidRPr="003D543F">
        <w:rPr>
          <w:rFonts w:ascii="Times New Roman" w:hAnsi="Times New Roman" w:cs="Times New Roman"/>
          <w:sz w:val="26"/>
          <w:szCs w:val="26"/>
        </w:rPr>
        <w:t>строительство объекта «Начальная школа на 220 мест с дошкольными группами на 80 мест в п. Носок»</w:t>
      </w:r>
      <w:r>
        <w:rPr>
          <w:rFonts w:ascii="Times New Roman" w:hAnsi="Times New Roman" w:cs="Times New Roman"/>
          <w:sz w:val="26"/>
          <w:szCs w:val="26"/>
        </w:rPr>
        <w:t xml:space="preserve">  - 4,1 млн.руб.</w:t>
      </w:r>
      <w:r w:rsidRPr="003D543F">
        <w:rPr>
          <w:rFonts w:ascii="Times New Roman" w:hAnsi="Times New Roman" w:cs="Times New Roman"/>
          <w:sz w:val="26"/>
          <w:szCs w:val="26"/>
        </w:rPr>
        <w:t xml:space="preserve">; </w:t>
      </w:r>
    </w:p>
    <w:p w:rsidR="009A3545" w:rsidRPr="003D543F"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D543F">
        <w:rPr>
          <w:rFonts w:ascii="Times New Roman" w:hAnsi="Times New Roman" w:cs="Times New Roman"/>
          <w:sz w:val="26"/>
          <w:szCs w:val="26"/>
        </w:rPr>
        <w:t>-</w:t>
      </w:r>
      <w:r w:rsidRPr="00E73E46">
        <w:rPr>
          <w:rFonts w:ascii="Times New Roman" w:hAnsi="Times New Roman" w:cs="Times New Roman"/>
          <w:sz w:val="26"/>
          <w:szCs w:val="26"/>
        </w:rPr>
        <w:t xml:space="preserve"> </w:t>
      </w:r>
      <w:r w:rsidRPr="003D543F">
        <w:rPr>
          <w:rFonts w:ascii="Times New Roman" w:hAnsi="Times New Roman" w:cs="Times New Roman"/>
          <w:sz w:val="26"/>
          <w:szCs w:val="26"/>
        </w:rPr>
        <w:t xml:space="preserve"> реконструкци</w:t>
      </w:r>
      <w:r>
        <w:rPr>
          <w:rFonts w:ascii="Times New Roman" w:hAnsi="Times New Roman" w:cs="Times New Roman"/>
          <w:sz w:val="26"/>
          <w:szCs w:val="26"/>
        </w:rPr>
        <w:t>ю</w:t>
      </w:r>
      <w:r w:rsidRPr="003D543F">
        <w:rPr>
          <w:rFonts w:ascii="Times New Roman" w:hAnsi="Times New Roman" w:cs="Times New Roman"/>
          <w:sz w:val="26"/>
          <w:szCs w:val="26"/>
        </w:rPr>
        <w:t xml:space="preserve"> территории ТМК ОУ «Дудинская средняя школа № 7»</w:t>
      </w:r>
      <w:r>
        <w:rPr>
          <w:rFonts w:ascii="Times New Roman" w:hAnsi="Times New Roman" w:cs="Times New Roman"/>
          <w:sz w:val="26"/>
          <w:szCs w:val="26"/>
        </w:rPr>
        <w:t xml:space="preserve"> -         0,7 млн.руб.</w:t>
      </w:r>
      <w:r w:rsidRPr="003D543F">
        <w:rPr>
          <w:rFonts w:ascii="Times New Roman" w:hAnsi="Times New Roman" w:cs="Times New Roman"/>
          <w:sz w:val="26"/>
          <w:szCs w:val="26"/>
        </w:rPr>
        <w:t>;</w:t>
      </w:r>
    </w:p>
    <w:p w:rsidR="009A3545" w:rsidRPr="003D543F" w:rsidRDefault="009A3545" w:rsidP="009A3545">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D543F">
        <w:rPr>
          <w:rFonts w:ascii="Times New Roman" w:hAnsi="Times New Roman" w:cs="Times New Roman"/>
          <w:sz w:val="26"/>
          <w:szCs w:val="26"/>
        </w:rPr>
        <w:t>-</w:t>
      </w:r>
      <w:r>
        <w:rPr>
          <w:rFonts w:ascii="Times New Roman" w:hAnsi="Times New Roman" w:cs="Times New Roman"/>
          <w:sz w:val="26"/>
          <w:szCs w:val="26"/>
        </w:rPr>
        <w:t xml:space="preserve"> реконструкцию</w:t>
      </w:r>
      <w:r w:rsidRPr="003D543F">
        <w:rPr>
          <w:rFonts w:ascii="Times New Roman" w:hAnsi="Times New Roman" w:cs="Times New Roman"/>
          <w:sz w:val="26"/>
          <w:szCs w:val="26"/>
        </w:rPr>
        <w:t xml:space="preserve"> здания Центра туризма и творчества «Юниор» по ул. Горького, д. 43</w:t>
      </w:r>
      <w:r w:rsidR="008D7CDF" w:rsidRPr="006E0E09">
        <w:rPr>
          <w:rFonts w:ascii="Times New Roman" w:hAnsi="Times New Roman" w:cs="Times New Roman"/>
          <w:sz w:val="26"/>
          <w:szCs w:val="26"/>
        </w:rPr>
        <w:t xml:space="preserve">- </w:t>
      </w:r>
      <w:r>
        <w:rPr>
          <w:rFonts w:ascii="Times New Roman" w:hAnsi="Times New Roman" w:cs="Times New Roman"/>
          <w:sz w:val="26"/>
          <w:szCs w:val="26"/>
        </w:rPr>
        <w:t xml:space="preserve"> 1,0 млн.руб.</w:t>
      </w:r>
      <w:r w:rsidRPr="003D543F">
        <w:rPr>
          <w:rFonts w:ascii="Times New Roman" w:hAnsi="Times New Roman" w:cs="Times New Roman"/>
          <w:sz w:val="26"/>
          <w:szCs w:val="26"/>
        </w:rPr>
        <w:t>;</w:t>
      </w:r>
    </w:p>
    <w:p w:rsidR="00C91D77" w:rsidRDefault="009A3545" w:rsidP="00AA3231">
      <w:pPr>
        <w:widowControl w:val="0"/>
        <w:pBdr>
          <w:bottom w:val="single" w:sz="4" w:space="31" w:color="FFFFFF"/>
        </w:pBdr>
        <w:tabs>
          <w:tab w:val="left" w:pos="0"/>
        </w:tabs>
        <w:autoSpaceDE w:val="0"/>
        <w:ind w:firstLine="709"/>
        <w:contextualSpacing/>
        <w:jc w:val="both"/>
        <w:rPr>
          <w:rFonts w:ascii="Times New Roman" w:hAnsi="Times New Roman" w:cs="Times New Roman"/>
          <w:noProof/>
          <w:sz w:val="26"/>
          <w:szCs w:val="26"/>
        </w:rPr>
      </w:pPr>
      <w:r>
        <w:rPr>
          <w:rFonts w:ascii="Times New Roman" w:hAnsi="Times New Roman" w:cs="Times New Roman"/>
          <w:sz w:val="26"/>
          <w:szCs w:val="26"/>
        </w:rPr>
        <w:t xml:space="preserve">Также в 2022 году планируется </w:t>
      </w:r>
      <w:r w:rsidRPr="003D543F">
        <w:rPr>
          <w:rFonts w:ascii="Times New Roman" w:hAnsi="Times New Roman" w:cs="Times New Roman"/>
          <w:sz w:val="26"/>
          <w:szCs w:val="26"/>
        </w:rPr>
        <w:t xml:space="preserve"> приобретение модульных котельных для зданий школ в п. Кресты –  12,6 млн. руб.</w:t>
      </w:r>
      <w:r w:rsidR="00AA3231">
        <w:rPr>
          <w:rFonts w:ascii="Times New Roman" w:hAnsi="Times New Roman" w:cs="Times New Roman"/>
          <w:sz w:val="26"/>
          <w:szCs w:val="26"/>
        </w:rPr>
        <w:t xml:space="preserve"> </w:t>
      </w:r>
      <w:bookmarkStart w:id="2" w:name="_GoBack"/>
      <w:bookmarkEnd w:id="2"/>
    </w:p>
    <w:p w:rsidR="00AA3231" w:rsidRDefault="00AA3231" w:rsidP="00AA3231">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r w:rsidRPr="00AA3231">
        <w:rPr>
          <w:rFonts w:ascii="Times New Roman" w:hAnsi="Times New Roman" w:cs="Times New Roman"/>
          <w:noProof/>
          <w:sz w:val="26"/>
          <w:szCs w:val="26"/>
        </w:rPr>
        <w:drawing>
          <wp:inline distT="0" distB="0" distL="0" distR="0">
            <wp:extent cx="6205088" cy="1045029"/>
            <wp:effectExtent l="95250" t="0" r="62362" b="0"/>
            <wp:docPr id="4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Pr>
          <w:rFonts w:ascii="Times New Roman" w:eastAsia="Calibri" w:hAnsi="Times New Roman" w:cs="Times New Roman"/>
          <w:sz w:val="26"/>
          <w:szCs w:val="26"/>
          <w:lang w:eastAsia="en-US"/>
        </w:rPr>
        <w:tab/>
      </w:r>
      <w:r w:rsidR="006F106F" w:rsidRPr="006F106F">
        <w:rPr>
          <w:rFonts w:ascii="Times New Roman" w:eastAsia="Calibri" w:hAnsi="Times New Roman" w:cs="Times New Roman"/>
          <w:sz w:val="26"/>
          <w:szCs w:val="26"/>
          <w:lang w:eastAsia="en-US"/>
        </w:rPr>
        <w:t xml:space="preserve">Сегодня работники культуры </w:t>
      </w:r>
      <w:r w:rsidR="004F59E7">
        <w:rPr>
          <w:rFonts w:ascii="Times New Roman" w:eastAsia="Calibri" w:hAnsi="Times New Roman" w:cs="Times New Roman"/>
          <w:sz w:val="26"/>
          <w:szCs w:val="26"/>
          <w:lang w:eastAsia="en-US"/>
        </w:rPr>
        <w:t xml:space="preserve">муниципального района </w:t>
      </w:r>
      <w:r w:rsidR="006F106F" w:rsidRPr="006F106F">
        <w:rPr>
          <w:rFonts w:ascii="Times New Roman" w:eastAsia="Calibri" w:hAnsi="Times New Roman" w:cs="Times New Roman"/>
          <w:sz w:val="26"/>
          <w:szCs w:val="26"/>
          <w:lang w:eastAsia="en-US"/>
        </w:rPr>
        <w:t xml:space="preserve">находятся </w:t>
      </w:r>
      <w:r w:rsidR="004F59E7">
        <w:rPr>
          <w:rFonts w:ascii="Times New Roman" w:eastAsia="Calibri" w:hAnsi="Times New Roman" w:cs="Times New Roman"/>
          <w:sz w:val="26"/>
          <w:szCs w:val="26"/>
          <w:lang w:eastAsia="en-US"/>
        </w:rPr>
        <w:t xml:space="preserve">в </w:t>
      </w:r>
      <w:r w:rsidR="006F106F" w:rsidRPr="006F106F">
        <w:rPr>
          <w:rFonts w:ascii="Times New Roman" w:eastAsia="Calibri" w:hAnsi="Times New Roman" w:cs="Times New Roman"/>
          <w:sz w:val="26"/>
          <w:szCs w:val="26"/>
          <w:lang w:eastAsia="en-US"/>
        </w:rPr>
        <w:t xml:space="preserve">авангарде формирования единого культурного пространства Красноярского края и России. </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eastAsia="Calibri" w:hAnsi="Times New Roman" w:cs="Times New Roman"/>
          <w:sz w:val="26"/>
          <w:szCs w:val="26"/>
          <w:lang w:eastAsia="en-US"/>
        </w:rPr>
        <w:tab/>
      </w:r>
      <w:r w:rsidR="006F106F" w:rsidRPr="006C15FF">
        <w:rPr>
          <w:rFonts w:ascii="Times New Roman" w:hAnsi="Times New Roman" w:cs="Times New Roman"/>
          <w:sz w:val="26"/>
          <w:szCs w:val="26"/>
        </w:rPr>
        <w:t xml:space="preserve"> Одним из основных документов для отрасли «культура» является муниципальная программа Таймырского Долгано-Ненецкого муниципального района «Развитие культуры и туризма в Таймырском Долгано-Ненецком муниципальном районе». </w:t>
      </w:r>
      <w:r w:rsidR="004F59E7" w:rsidRPr="00B11F89">
        <w:rPr>
          <w:rFonts w:ascii="Times New Roman" w:hAnsi="Times New Roman" w:cs="Times New Roman"/>
          <w:sz w:val="26"/>
          <w:szCs w:val="26"/>
        </w:rPr>
        <w:t>На ее реализацию в 2022-2024 годах предусмотрено</w:t>
      </w:r>
      <w:r w:rsidR="00B11F89" w:rsidRPr="00B11F89">
        <w:rPr>
          <w:rFonts w:ascii="Times New Roman" w:hAnsi="Times New Roman" w:cs="Times New Roman"/>
          <w:sz w:val="26"/>
          <w:szCs w:val="26"/>
        </w:rPr>
        <w:t xml:space="preserve"> 210,7 млн. руб.</w:t>
      </w:r>
      <w:r>
        <w:rPr>
          <w:rFonts w:ascii="Times New Roman" w:hAnsi="Times New Roman" w:cs="Times New Roman"/>
          <w:sz w:val="26"/>
          <w:szCs w:val="26"/>
        </w:rPr>
        <w:t>.</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CC4CEB" w:rsidRPr="00380993">
        <w:rPr>
          <w:rFonts w:ascii="Times New Roman" w:hAnsi="Times New Roman" w:cs="Times New Roman"/>
          <w:sz w:val="26"/>
          <w:szCs w:val="26"/>
        </w:rPr>
        <w:t xml:space="preserve">В 2022 году </w:t>
      </w:r>
      <w:r w:rsidR="004F59E7">
        <w:rPr>
          <w:rFonts w:ascii="Times New Roman" w:hAnsi="Times New Roman" w:cs="Times New Roman"/>
          <w:sz w:val="26"/>
          <w:szCs w:val="26"/>
        </w:rPr>
        <w:t xml:space="preserve">в состав муниципальной программы включены дополнительные расходы </w:t>
      </w:r>
      <w:r w:rsidR="00CC4CEB" w:rsidRPr="00380993">
        <w:rPr>
          <w:rFonts w:ascii="Times New Roman" w:hAnsi="Times New Roman" w:cs="Times New Roman"/>
          <w:sz w:val="26"/>
          <w:szCs w:val="26"/>
        </w:rPr>
        <w:t xml:space="preserve"> в размере </w:t>
      </w:r>
      <w:r w:rsidR="00E43CE2">
        <w:rPr>
          <w:rFonts w:ascii="Times New Roman" w:hAnsi="Times New Roman" w:cs="Times New Roman"/>
          <w:sz w:val="26"/>
          <w:szCs w:val="26"/>
        </w:rPr>
        <w:t xml:space="preserve">   </w:t>
      </w:r>
      <w:r w:rsidR="00CC4CEB" w:rsidRPr="00380993">
        <w:rPr>
          <w:rFonts w:ascii="Times New Roman" w:hAnsi="Times New Roman" w:cs="Times New Roman"/>
          <w:sz w:val="26"/>
          <w:szCs w:val="26"/>
        </w:rPr>
        <w:t>13</w:t>
      </w:r>
      <w:r w:rsidR="00E43CE2">
        <w:rPr>
          <w:rFonts w:ascii="Times New Roman" w:hAnsi="Times New Roman" w:cs="Times New Roman"/>
          <w:sz w:val="26"/>
          <w:szCs w:val="26"/>
        </w:rPr>
        <w:t>,</w:t>
      </w:r>
      <w:r w:rsidR="00CC4CEB" w:rsidRPr="00380993">
        <w:rPr>
          <w:rFonts w:ascii="Times New Roman" w:hAnsi="Times New Roman" w:cs="Times New Roman"/>
          <w:sz w:val="26"/>
          <w:szCs w:val="26"/>
        </w:rPr>
        <w:t>8</w:t>
      </w:r>
      <w:r w:rsidR="00E43CE2">
        <w:rPr>
          <w:rFonts w:ascii="Times New Roman" w:hAnsi="Times New Roman" w:cs="Times New Roman"/>
          <w:sz w:val="26"/>
          <w:szCs w:val="26"/>
        </w:rPr>
        <w:t xml:space="preserve"> млн</w:t>
      </w:r>
      <w:r w:rsidR="00CC4CEB" w:rsidRPr="00380993">
        <w:rPr>
          <w:rFonts w:ascii="Times New Roman" w:hAnsi="Times New Roman" w:cs="Times New Roman"/>
          <w:sz w:val="26"/>
          <w:szCs w:val="26"/>
        </w:rPr>
        <w:t xml:space="preserve">. </w:t>
      </w:r>
      <w:r w:rsidR="0000343B">
        <w:rPr>
          <w:rFonts w:ascii="Times New Roman" w:hAnsi="Times New Roman" w:cs="Times New Roman"/>
          <w:sz w:val="26"/>
          <w:szCs w:val="26"/>
        </w:rPr>
        <w:t>руб.</w:t>
      </w:r>
      <w:r w:rsidR="00CC4CEB" w:rsidRPr="00380993">
        <w:rPr>
          <w:rFonts w:ascii="Times New Roman" w:hAnsi="Times New Roman" w:cs="Times New Roman"/>
          <w:sz w:val="26"/>
          <w:szCs w:val="26"/>
        </w:rPr>
        <w:t xml:space="preserve"> на реализацию </w:t>
      </w:r>
      <w:r w:rsidR="00CC4CEB">
        <w:rPr>
          <w:rFonts w:ascii="Times New Roman" w:hAnsi="Times New Roman" w:cs="Times New Roman"/>
          <w:sz w:val="26"/>
          <w:szCs w:val="26"/>
        </w:rPr>
        <w:t>трех</w:t>
      </w:r>
      <w:r w:rsidR="00CC4CEB" w:rsidRPr="00380993">
        <w:rPr>
          <w:rFonts w:ascii="Times New Roman" w:hAnsi="Times New Roman" w:cs="Times New Roman"/>
          <w:sz w:val="26"/>
          <w:szCs w:val="26"/>
        </w:rPr>
        <w:t xml:space="preserve"> </w:t>
      </w:r>
      <w:r w:rsidR="00CC4CEB">
        <w:rPr>
          <w:rFonts w:ascii="Times New Roman" w:hAnsi="Times New Roman" w:cs="Times New Roman"/>
          <w:sz w:val="26"/>
          <w:szCs w:val="26"/>
        </w:rPr>
        <w:t xml:space="preserve">значимых </w:t>
      </w:r>
      <w:r w:rsidR="00CC4CEB" w:rsidRPr="00380993">
        <w:rPr>
          <w:rFonts w:ascii="Times New Roman" w:hAnsi="Times New Roman" w:cs="Times New Roman"/>
          <w:sz w:val="26"/>
          <w:szCs w:val="26"/>
        </w:rPr>
        <w:t>мероприятий</w:t>
      </w:r>
      <w:r w:rsidR="00CC4CEB">
        <w:rPr>
          <w:rFonts w:ascii="Times New Roman" w:hAnsi="Times New Roman" w:cs="Times New Roman"/>
          <w:sz w:val="26"/>
          <w:szCs w:val="26"/>
        </w:rPr>
        <w:t>.</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CC4CEB" w:rsidRPr="00CC4CEB">
        <w:rPr>
          <w:rFonts w:ascii="Times New Roman" w:hAnsi="Times New Roman" w:cs="Times New Roman"/>
          <w:sz w:val="26"/>
          <w:szCs w:val="26"/>
        </w:rPr>
        <w:t xml:space="preserve">Среди них -  </w:t>
      </w:r>
      <w:r w:rsidR="004F59E7">
        <w:rPr>
          <w:rFonts w:ascii="Times New Roman" w:hAnsi="Times New Roman" w:cs="Times New Roman"/>
          <w:sz w:val="26"/>
          <w:szCs w:val="26"/>
        </w:rPr>
        <w:t xml:space="preserve">увеличение финансового обеспечения мероприятий </w:t>
      </w:r>
      <w:r w:rsidR="00CC4CEB" w:rsidRPr="00CC4CEB">
        <w:rPr>
          <w:rFonts w:ascii="Times New Roman" w:hAnsi="Times New Roman" w:cs="Times New Roman"/>
          <w:sz w:val="26"/>
          <w:szCs w:val="26"/>
        </w:rPr>
        <w:t xml:space="preserve">Арктического </w:t>
      </w:r>
      <w:r w:rsidR="00CC4CEB" w:rsidRPr="00CC4CEB">
        <w:rPr>
          <w:rFonts w:ascii="Times New Roman" w:hAnsi="Times New Roman" w:cs="Times New Roman"/>
          <w:sz w:val="26"/>
          <w:szCs w:val="26"/>
        </w:rPr>
        <w:lastRenderedPageBreak/>
        <w:t>фестиваля «Притяжение Таймыра»</w:t>
      </w:r>
      <w:r w:rsidR="00CC4CEB" w:rsidRPr="004A4722">
        <w:rPr>
          <w:rFonts w:ascii="Times New Roman" w:hAnsi="Times New Roman" w:cs="Times New Roman"/>
          <w:sz w:val="26"/>
          <w:szCs w:val="26"/>
        </w:rPr>
        <w:t xml:space="preserve"> </w:t>
      </w:r>
      <w:r w:rsidR="00CC4CEB" w:rsidRPr="00CC4CEB">
        <w:rPr>
          <w:rFonts w:ascii="Times New Roman" w:hAnsi="Times New Roman" w:cs="Times New Roman"/>
          <w:sz w:val="26"/>
          <w:szCs w:val="26"/>
        </w:rPr>
        <w:t>(</w:t>
      </w:r>
      <w:r w:rsidR="00E43CE2">
        <w:rPr>
          <w:rFonts w:ascii="Times New Roman" w:hAnsi="Times New Roman" w:cs="Times New Roman"/>
          <w:sz w:val="26"/>
          <w:szCs w:val="26"/>
        </w:rPr>
        <w:t>0,</w:t>
      </w:r>
      <w:r w:rsidR="00CC4CEB" w:rsidRPr="00CC4CEB">
        <w:rPr>
          <w:rFonts w:ascii="Times New Roman" w:hAnsi="Times New Roman" w:cs="Times New Roman"/>
          <w:sz w:val="26"/>
          <w:szCs w:val="26"/>
        </w:rPr>
        <w:t>5</w:t>
      </w:r>
      <w:r w:rsidR="00E43CE2">
        <w:rPr>
          <w:rFonts w:ascii="Times New Roman" w:hAnsi="Times New Roman" w:cs="Times New Roman"/>
          <w:sz w:val="26"/>
          <w:szCs w:val="26"/>
        </w:rPr>
        <w:t xml:space="preserve"> млн</w:t>
      </w:r>
      <w:r w:rsidR="00CC4CEB" w:rsidRPr="00CC4CEB">
        <w:rPr>
          <w:rFonts w:ascii="Times New Roman" w:hAnsi="Times New Roman" w:cs="Times New Roman"/>
          <w:sz w:val="26"/>
          <w:szCs w:val="26"/>
        </w:rPr>
        <w:t xml:space="preserve">. руб.), который является одной из визитных карточек Таймыра и Российской Арктики, </w:t>
      </w:r>
      <w:r w:rsidR="00E74F2B">
        <w:rPr>
          <w:rFonts w:ascii="Times New Roman" w:hAnsi="Times New Roman" w:cs="Times New Roman"/>
          <w:sz w:val="26"/>
          <w:szCs w:val="26"/>
        </w:rPr>
        <w:t xml:space="preserve">и </w:t>
      </w:r>
      <w:r w:rsidR="00CC4CEB" w:rsidRPr="00CC4CEB">
        <w:rPr>
          <w:rFonts w:ascii="Times New Roman" w:hAnsi="Times New Roman" w:cs="Times New Roman"/>
          <w:sz w:val="26"/>
          <w:szCs w:val="26"/>
        </w:rPr>
        <w:t xml:space="preserve">вносит вклад в популяризацию, сохранение и развитие уникальной культуры коренных народов полуострова. </w:t>
      </w:r>
      <w:r w:rsidR="00E74F2B">
        <w:rPr>
          <w:rFonts w:ascii="Times New Roman" w:hAnsi="Times New Roman" w:cs="Times New Roman"/>
          <w:sz w:val="26"/>
          <w:szCs w:val="26"/>
        </w:rPr>
        <w:t>Фестиваль проводится, н</w:t>
      </w:r>
      <w:r w:rsidR="00CC4CEB" w:rsidRPr="00CC4CEB">
        <w:rPr>
          <w:rFonts w:ascii="Times New Roman" w:hAnsi="Times New Roman" w:cs="Times New Roman"/>
          <w:sz w:val="26"/>
          <w:szCs w:val="26"/>
        </w:rPr>
        <w:t>ачиная с 2011 года, его участниками являлись многие известные деятели культуры, искусства и науки из России и Зарубежья.</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CC4CEB" w:rsidRPr="00CC4CEB">
        <w:rPr>
          <w:rFonts w:ascii="Times New Roman" w:hAnsi="Times New Roman" w:cs="Times New Roman"/>
          <w:sz w:val="26"/>
          <w:szCs w:val="26"/>
        </w:rPr>
        <w:t xml:space="preserve">Согласно действующему формату, </w:t>
      </w:r>
      <w:r w:rsidR="00BA6AD6">
        <w:rPr>
          <w:rFonts w:ascii="Times New Roman" w:hAnsi="Times New Roman" w:cs="Times New Roman"/>
          <w:sz w:val="26"/>
          <w:szCs w:val="26"/>
        </w:rPr>
        <w:t>ф</w:t>
      </w:r>
      <w:r w:rsidR="00CC4CEB" w:rsidRPr="00CC4CEB">
        <w:rPr>
          <w:rFonts w:ascii="Times New Roman" w:hAnsi="Times New Roman" w:cs="Times New Roman"/>
          <w:sz w:val="26"/>
          <w:szCs w:val="26"/>
        </w:rPr>
        <w:t xml:space="preserve">естиваль проводился раз в три года и следующим годом проведения является 2023 год. В свете стратегического значения Таймыра и Российской Арктики </w:t>
      </w:r>
      <w:r w:rsidR="00F16C0A">
        <w:rPr>
          <w:rFonts w:ascii="Times New Roman" w:hAnsi="Times New Roman" w:cs="Times New Roman"/>
          <w:sz w:val="26"/>
          <w:szCs w:val="26"/>
        </w:rPr>
        <w:t>органы местного самоуправления  муниципального района ставя</w:t>
      </w:r>
      <w:r w:rsidR="00CC4CEB" w:rsidRPr="00CC4CEB">
        <w:rPr>
          <w:rFonts w:ascii="Times New Roman" w:hAnsi="Times New Roman" w:cs="Times New Roman"/>
          <w:sz w:val="26"/>
          <w:szCs w:val="26"/>
        </w:rPr>
        <w:t xml:space="preserve">т перед собой </w:t>
      </w:r>
      <w:r w:rsidR="00CC4CEB" w:rsidRPr="00BA6AD6">
        <w:rPr>
          <w:rFonts w:ascii="Times New Roman" w:hAnsi="Times New Roman" w:cs="Times New Roman"/>
          <w:sz w:val="26"/>
          <w:szCs w:val="26"/>
        </w:rPr>
        <w:t xml:space="preserve">задачу дальнейшей популяризации Арктического фестиваля «Притяжение Таймыра», чему должна способствовать смена его формата, а именно – ежегодное проведение фестиваля. Благодаря предусмотренным финансовым средствам гостями фестиваля </w:t>
      </w:r>
      <w:r w:rsidR="00E74F2B" w:rsidRPr="00BA6AD6">
        <w:rPr>
          <w:rFonts w:ascii="Times New Roman" w:hAnsi="Times New Roman" w:cs="Times New Roman"/>
          <w:sz w:val="26"/>
          <w:szCs w:val="26"/>
        </w:rPr>
        <w:t xml:space="preserve">в 2022 году </w:t>
      </w:r>
      <w:r w:rsidR="00CC4CEB" w:rsidRPr="00BA6AD6">
        <w:rPr>
          <w:rFonts w:ascii="Times New Roman" w:hAnsi="Times New Roman" w:cs="Times New Roman"/>
          <w:sz w:val="26"/>
          <w:szCs w:val="26"/>
        </w:rPr>
        <w:t>станут представители стран Арктики (Финляндии и Норвегии).</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CC4CEB" w:rsidRPr="00BA6AD6">
        <w:rPr>
          <w:rFonts w:ascii="Times New Roman" w:hAnsi="Times New Roman" w:cs="Times New Roman"/>
          <w:sz w:val="26"/>
          <w:szCs w:val="26"/>
        </w:rPr>
        <w:t xml:space="preserve">Еще одним </w:t>
      </w:r>
      <w:r w:rsidR="00E74F2B" w:rsidRPr="00BA6AD6">
        <w:rPr>
          <w:rFonts w:ascii="Times New Roman" w:hAnsi="Times New Roman" w:cs="Times New Roman"/>
          <w:sz w:val="26"/>
          <w:szCs w:val="26"/>
        </w:rPr>
        <w:t>новым мероприятием</w:t>
      </w:r>
      <w:r w:rsidR="00CC4CEB" w:rsidRPr="00BA6AD6">
        <w:rPr>
          <w:rFonts w:ascii="Times New Roman" w:hAnsi="Times New Roman" w:cs="Times New Roman"/>
          <w:sz w:val="26"/>
          <w:szCs w:val="26"/>
        </w:rPr>
        <w:t xml:space="preserve"> </w:t>
      </w:r>
      <w:r w:rsidR="00E74F2B" w:rsidRPr="00BA6AD6">
        <w:rPr>
          <w:rFonts w:ascii="Times New Roman" w:hAnsi="Times New Roman" w:cs="Times New Roman"/>
          <w:sz w:val="26"/>
          <w:szCs w:val="26"/>
        </w:rPr>
        <w:t xml:space="preserve"> </w:t>
      </w:r>
      <w:r w:rsidR="00CC4CEB" w:rsidRPr="00BA6AD6">
        <w:rPr>
          <w:rFonts w:ascii="Times New Roman" w:hAnsi="Times New Roman" w:cs="Times New Roman"/>
          <w:sz w:val="26"/>
          <w:szCs w:val="26"/>
        </w:rPr>
        <w:t>2022 год</w:t>
      </w:r>
      <w:r w:rsidR="00E74F2B" w:rsidRPr="00BA6AD6">
        <w:rPr>
          <w:rFonts w:ascii="Times New Roman" w:hAnsi="Times New Roman" w:cs="Times New Roman"/>
          <w:sz w:val="26"/>
          <w:szCs w:val="26"/>
        </w:rPr>
        <w:t>а</w:t>
      </w:r>
      <w:r w:rsidR="00CC4CEB" w:rsidRPr="00BA6AD6">
        <w:rPr>
          <w:rFonts w:ascii="Times New Roman" w:hAnsi="Times New Roman" w:cs="Times New Roman"/>
          <w:sz w:val="26"/>
          <w:szCs w:val="26"/>
        </w:rPr>
        <w:t xml:space="preserve"> </w:t>
      </w:r>
      <w:r w:rsidR="00E74F2B" w:rsidRPr="00BA6AD6">
        <w:rPr>
          <w:rFonts w:ascii="Times New Roman" w:hAnsi="Times New Roman" w:cs="Times New Roman"/>
          <w:sz w:val="26"/>
          <w:szCs w:val="26"/>
        </w:rPr>
        <w:t>станет</w:t>
      </w:r>
      <w:r w:rsidR="00CC4CEB" w:rsidRPr="00BA6AD6">
        <w:rPr>
          <w:rFonts w:ascii="Times New Roman" w:hAnsi="Times New Roman" w:cs="Times New Roman"/>
          <w:sz w:val="26"/>
          <w:szCs w:val="26"/>
        </w:rPr>
        <w:t xml:space="preserve"> конкурс дизайнеров одежды муниципального района «Крылья Севера» (</w:t>
      </w:r>
      <w:r w:rsidR="00E43CE2" w:rsidRPr="00BA6AD6">
        <w:rPr>
          <w:rFonts w:ascii="Times New Roman" w:hAnsi="Times New Roman" w:cs="Times New Roman"/>
          <w:sz w:val="26"/>
          <w:szCs w:val="26"/>
        </w:rPr>
        <w:t>0,</w:t>
      </w:r>
      <w:r w:rsidR="00CC4CEB" w:rsidRPr="00BA6AD6">
        <w:rPr>
          <w:rFonts w:ascii="Times New Roman" w:hAnsi="Times New Roman" w:cs="Times New Roman"/>
          <w:sz w:val="26"/>
          <w:szCs w:val="26"/>
        </w:rPr>
        <w:t>8</w:t>
      </w:r>
      <w:r w:rsidR="00E43CE2" w:rsidRPr="00BA6AD6">
        <w:rPr>
          <w:rFonts w:ascii="Times New Roman" w:hAnsi="Times New Roman" w:cs="Times New Roman"/>
          <w:sz w:val="26"/>
          <w:szCs w:val="26"/>
        </w:rPr>
        <w:t xml:space="preserve"> млн</w:t>
      </w:r>
      <w:r w:rsidR="00CC4CEB" w:rsidRPr="00BA6AD6">
        <w:rPr>
          <w:rFonts w:ascii="Times New Roman" w:hAnsi="Times New Roman" w:cs="Times New Roman"/>
          <w:sz w:val="26"/>
          <w:szCs w:val="26"/>
        </w:rPr>
        <w:t xml:space="preserve">. руб.). Его проведение направлено </w:t>
      </w:r>
      <w:r w:rsidR="00BA6AD6" w:rsidRPr="00BA6AD6">
        <w:rPr>
          <w:rFonts w:ascii="Times New Roman" w:hAnsi="Times New Roman" w:cs="Times New Roman"/>
          <w:sz w:val="26"/>
          <w:szCs w:val="26"/>
        </w:rPr>
        <w:t xml:space="preserve">на </w:t>
      </w:r>
      <w:r w:rsidR="00CC4CEB" w:rsidRPr="00BA6AD6">
        <w:rPr>
          <w:rFonts w:ascii="Times New Roman" w:hAnsi="Times New Roman" w:cs="Times New Roman"/>
          <w:sz w:val="26"/>
          <w:szCs w:val="26"/>
        </w:rPr>
        <w:t xml:space="preserve"> повышение </w:t>
      </w:r>
      <w:r w:rsidR="00E74F2B" w:rsidRPr="00BA6AD6">
        <w:rPr>
          <w:rFonts w:ascii="Times New Roman" w:hAnsi="Times New Roman" w:cs="Times New Roman"/>
          <w:sz w:val="26"/>
          <w:szCs w:val="26"/>
        </w:rPr>
        <w:t xml:space="preserve"> узнаваемости</w:t>
      </w:r>
      <w:r w:rsidR="00BA6AD6" w:rsidRPr="00BA6AD6">
        <w:rPr>
          <w:rFonts w:ascii="Times New Roman" w:hAnsi="Times New Roman" w:cs="Times New Roman"/>
          <w:sz w:val="26"/>
          <w:szCs w:val="26"/>
        </w:rPr>
        <w:t xml:space="preserve"> территории Таймыра</w:t>
      </w:r>
      <w:r w:rsidR="00E74F2B" w:rsidRPr="00BA6AD6">
        <w:rPr>
          <w:rFonts w:ascii="Times New Roman" w:hAnsi="Times New Roman" w:cs="Times New Roman"/>
          <w:sz w:val="26"/>
          <w:szCs w:val="26"/>
        </w:rPr>
        <w:t>.</w:t>
      </w:r>
      <w:r w:rsidR="00CC4CEB" w:rsidRPr="00BA6AD6">
        <w:rPr>
          <w:rFonts w:ascii="Times New Roman" w:hAnsi="Times New Roman" w:cs="Times New Roman"/>
          <w:sz w:val="26"/>
          <w:szCs w:val="26"/>
        </w:rPr>
        <w:t xml:space="preserve"> Итогом работы конкурса станет сформированный пул (сообщество) таймырских дизайнеров одежды, использующих в своей работе этнические мотивы традиционной одежды коренных народов Таймыра, а также сформированные коллекции </w:t>
      </w:r>
      <w:proofErr w:type="spellStart"/>
      <w:r w:rsidR="00CC4CEB" w:rsidRPr="00BA6AD6">
        <w:rPr>
          <w:rFonts w:ascii="Times New Roman" w:hAnsi="Times New Roman" w:cs="Times New Roman"/>
          <w:sz w:val="26"/>
          <w:szCs w:val="26"/>
        </w:rPr>
        <w:t>прет-а-порте</w:t>
      </w:r>
      <w:proofErr w:type="spellEnd"/>
      <w:r w:rsidR="00CC4CEB" w:rsidRPr="00BA6AD6">
        <w:rPr>
          <w:rFonts w:ascii="Times New Roman" w:hAnsi="Times New Roman" w:cs="Times New Roman"/>
          <w:sz w:val="26"/>
          <w:szCs w:val="26"/>
        </w:rPr>
        <w:t xml:space="preserve"> (готовая к носке).</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CC4CEB" w:rsidRPr="00BA6AD6">
        <w:rPr>
          <w:rFonts w:ascii="Times New Roman" w:hAnsi="Times New Roman" w:cs="Times New Roman"/>
          <w:sz w:val="26"/>
          <w:szCs w:val="26"/>
        </w:rPr>
        <w:t>Реализация данного мероприятия благоприятно скажется на узнаваемости бренда «Таймыр» и популяризации традиционной культуры коренных народов полуострова.</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6F106F" w:rsidRPr="00BA6AD6">
        <w:rPr>
          <w:rFonts w:ascii="Times New Roman" w:eastAsia="Calibri" w:hAnsi="Times New Roman" w:cs="Times New Roman"/>
          <w:sz w:val="26"/>
          <w:szCs w:val="26"/>
          <w:lang w:eastAsia="en-US"/>
        </w:rPr>
        <w:t xml:space="preserve"> Но главное</w:t>
      </w:r>
      <w:r w:rsidR="00E74F2B" w:rsidRPr="00BA6AD6">
        <w:rPr>
          <w:rFonts w:ascii="Times New Roman" w:eastAsia="Calibri" w:hAnsi="Times New Roman" w:cs="Times New Roman"/>
          <w:sz w:val="26"/>
          <w:szCs w:val="26"/>
          <w:lang w:eastAsia="en-US"/>
        </w:rPr>
        <w:t xml:space="preserve"> событие для отрасли </w:t>
      </w:r>
      <w:r w:rsidR="006F106F" w:rsidRPr="00BA6AD6">
        <w:rPr>
          <w:rFonts w:ascii="Times New Roman" w:eastAsia="Calibri" w:hAnsi="Times New Roman" w:cs="Times New Roman"/>
          <w:sz w:val="26"/>
          <w:szCs w:val="26"/>
          <w:lang w:eastAsia="en-US"/>
        </w:rPr>
        <w:t xml:space="preserve"> - это создание нового учреждения – </w:t>
      </w:r>
      <w:r w:rsidR="00E74F2B" w:rsidRPr="00BA6AD6">
        <w:rPr>
          <w:rFonts w:ascii="Times New Roman" w:eastAsia="Calibri" w:hAnsi="Times New Roman" w:cs="Times New Roman"/>
          <w:sz w:val="26"/>
          <w:szCs w:val="26"/>
          <w:lang w:eastAsia="en-US"/>
        </w:rPr>
        <w:t>м</w:t>
      </w:r>
      <w:r w:rsidR="006F106F" w:rsidRPr="00BA6AD6">
        <w:rPr>
          <w:rFonts w:ascii="Times New Roman" w:eastAsia="Calibri" w:hAnsi="Times New Roman" w:cs="Times New Roman"/>
          <w:sz w:val="26"/>
          <w:szCs w:val="26"/>
          <w:lang w:eastAsia="en-US"/>
        </w:rPr>
        <w:t>униципально</w:t>
      </w:r>
      <w:r w:rsidR="00E74F2B" w:rsidRPr="00BA6AD6">
        <w:rPr>
          <w:rFonts w:ascii="Times New Roman" w:eastAsia="Calibri" w:hAnsi="Times New Roman" w:cs="Times New Roman"/>
          <w:sz w:val="26"/>
          <w:szCs w:val="26"/>
          <w:lang w:eastAsia="en-US"/>
        </w:rPr>
        <w:t>го</w:t>
      </w:r>
      <w:r w:rsidR="006F106F" w:rsidRPr="00BA6AD6">
        <w:rPr>
          <w:rFonts w:ascii="Times New Roman" w:eastAsia="Calibri" w:hAnsi="Times New Roman" w:cs="Times New Roman"/>
          <w:sz w:val="26"/>
          <w:szCs w:val="26"/>
          <w:lang w:eastAsia="en-US"/>
        </w:rPr>
        <w:t xml:space="preserve"> автономно</w:t>
      </w:r>
      <w:r w:rsidR="00E74F2B" w:rsidRPr="00BA6AD6">
        <w:rPr>
          <w:rFonts w:ascii="Times New Roman" w:eastAsia="Calibri" w:hAnsi="Times New Roman" w:cs="Times New Roman"/>
          <w:sz w:val="26"/>
          <w:szCs w:val="26"/>
          <w:lang w:eastAsia="en-US"/>
        </w:rPr>
        <w:t>го</w:t>
      </w:r>
      <w:r w:rsidR="006F106F" w:rsidRPr="00BA6AD6">
        <w:rPr>
          <w:rFonts w:ascii="Times New Roman" w:eastAsia="Calibri" w:hAnsi="Times New Roman" w:cs="Times New Roman"/>
          <w:sz w:val="26"/>
          <w:szCs w:val="26"/>
          <w:lang w:eastAsia="en-US"/>
        </w:rPr>
        <w:t xml:space="preserve"> учреждени</w:t>
      </w:r>
      <w:r w:rsidR="00E74F2B" w:rsidRPr="00BA6AD6">
        <w:rPr>
          <w:rFonts w:ascii="Times New Roman" w:eastAsia="Calibri" w:hAnsi="Times New Roman" w:cs="Times New Roman"/>
          <w:sz w:val="26"/>
          <w:szCs w:val="26"/>
          <w:lang w:eastAsia="en-US"/>
        </w:rPr>
        <w:t>я</w:t>
      </w:r>
      <w:r w:rsidR="006F106F" w:rsidRPr="00BA6AD6">
        <w:rPr>
          <w:rFonts w:ascii="Times New Roman" w:eastAsia="Calibri" w:hAnsi="Times New Roman" w:cs="Times New Roman"/>
          <w:sz w:val="26"/>
          <w:szCs w:val="26"/>
          <w:lang w:eastAsia="en-US"/>
        </w:rPr>
        <w:t xml:space="preserve"> «Арктический центр</w:t>
      </w:r>
      <w:r w:rsidR="006F106F" w:rsidRPr="00CC4CEB">
        <w:rPr>
          <w:rFonts w:ascii="Times New Roman" w:eastAsia="Calibri" w:hAnsi="Times New Roman" w:cs="Times New Roman"/>
          <w:sz w:val="26"/>
          <w:szCs w:val="26"/>
          <w:lang w:eastAsia="en-US"/>
        </w:rPr>
        <w:t xml:space="preserve"> культуры», на </w:t>
      </w:r>
      <w:r w:rsidR="00E74F2B">
        <w:rPr>
          <w:rFonts w:ascii="Times New Roman" w:eastAsia="Calibri" w:hAnsi="Times New Roman" w:cs="Times New Roman"/>
          <w:sz w:val="26"/>
          <w:szCs w:val="26"/>
          <w:lang w:eastAsia="en-US"/>
        </w:rPr>
        <w:t xml:space="preserve">содержание </w:t>
      </w:r>
      <w:r w:rsidR="006F106F" w:rsidRPr="00CC4CEB">
        <w:rPr>
          <w:rFonts w:ascii="Times New Roman" w:eastAsia="Calibri" w:hAnsi="Times New Roman" w:cs="Times New Roman"/>
          <w:sz w:val="26"/>
          <w:szCs w:val="26"/>
          <w:lang w:eastAsia="en-US"/>
        </w:rPr>
        <w:t>которо</w:t>
      </w:r>
      <w:r w:rsidR="00E74F2B">
        <w:rPr>
          <w:rFonts w:ascii="Times New Roman" w:eastAsia="Calibri" w:hAnsi="Times New Roman" w:cs="Times New Roman"/>
          <w:sz w:val="26"/>
          <w:szCs w:val="26"/>
          <w:lang w:eastAsia="en-US"/>
        </w:rPr>
        <w:t>го</w:t>
      </w:r>
      <w:r w:rsidR="006F106F" w:rsidRPr="00CC4CEB">
        <w:rPr>
          <w:rFonts w:ascii="Times New Roman" w:eastAsia="Calibri" w:hAnsi="Times New Roman" w:cs="Times New Roman"/>
          <w:sz w:val="26"/>
          <w:szCs w:val="26"/>
          <w:lang w:eastAsia="en-US"/>
        </w:rPr>
        <w:t xml:space="preserve"> </w:t>
      </w:r>
      <w:r w:rsidR="00E22316" w:rsidRPr="00CC4CEB">
        <w:rPr>
          <w:rFonts w:ascii="Times New Roman" w:eastAsia="Calibri" w:hAnsi="Times New Roman" w:cs="Times New Roman"/>
          <w:sz w:val="26"/>
          <w:szCs w:val="26"/>
          <w:lang w:eastAsia="en-US"/>
        </w:rPr>
        <w:t xml:space="preserve"> в бюджете муниципального </w:t>
      </w:r>
      <w:r w:rsidR="00E22316" w:rsidRPr="00CC4CEB">
        <w:rPr>
          <w:rFonts w:ascii="Times New Roman" w:hAnsi="Times New Roman" w:cs="Times New Roman"/>
          <w:sz w:val="26"/>
          <w:szCs w:val="26"/>
        </w:rPr>
        <w:t xml:space="preserve">района </w:t>
      </w:r>
      <w:r w:rsidR="00E74F2B">
        <w:rPr>
          <w:rFonts w:ascii="Times New Roman" w:hAnsi="Times New Roman" w:cs="Times New Roman"/>
          <w:sz w:val="26"/>
          <w:szCs w:val="26"/>
        </w:rPr>
        <w:t xml:space="preserve">на 2022 год будет </w:t>
      </w:r>
      <w:r w:rsidR="006F106F" w:rsidRPr="00CC4CEB">
        <w:rPr>
          <w:rFonts w:ascii="Times New Roman" w:hAnsi="Times New Roman" w:cs="Times New Roman"/>
          <w:sz w:val="26"/>
          <w:szCs w:val="26"/>
        </w:rPr>
        <w:t>предусмотрено 12</w:t>
      </w:r>
      <w:r w:rsidR="00E43CE2">
        <w:rPr>
          <w:rFonts w:ascii="Times New Roman" w:hAnsi="Times New Roman" w:cs="Times New Roman"/>
          <w:sz w:val="26"/>
          <w:szCs w:val="26"/>
        </w:rPr>
        <w:t>,</w:t>
      </w:r>
      <w:r w:rsidR="00776707">
        <w:rPr>
          <w:rFonts w:ascii="Times New Roman" w:hAnsi="Times New Roman" w:cs="Times New Roman"/>
          <w:sz w:val="26"/>
          <w:szCs w:val="26"/>
        </w:rPr>
        <w:t>5</w:t>
      </w:r>
      <w:r w:rsidR="00E43CE2">
        <w:rPr>
          <w:rFonts w:ascii="Times New Roman" w:hAnsi="Times New Roman" w:cs="Times New Roman"/>
          <w:sz w:val="26"/>
          <w:szCs w:val="26"/>
        </w:rPr>
        <w:t xml:space="preserve"> млн</w:t>
      </w:r>
      <w:r w:rsidR="006F106F" w:rsidRPr="00CC4CEB">
        <w:rPr>
          <w:rFonts w:ascii="Times New Roman" w:hAnsi="Times New Roman" w:cs="Times New Roman"/>
          <w:sz w:val="26"/>
          <w:szCs w:val="26"/>
        </w:rPr>
        <w:t>. руб.</w:t>
      </w:r>
      <w:r>
        <w:rPr>
          <w:rFonts w:ascii="Times New Roman" w:hAnsi="Times New Roman" w:cs="Times New Roman"/>
          <w:sz w:val="26"/>
          <w:szCs w:val="26"/>
        </w:rPr>
        <w:t>.</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Pr>
          <w:rFonts w:ascii="Times New Roman" w:hAnsi="Times New Roman" w:cs="Times New Roman"/>
          <w:sz w:val="26"/>
          <w:szCs w:val="26"/>
        </w:rPr>
        <w:tab/>
      </w:r>
      <w:r w:rsidR="00E74F2B">
        <w:rPr>
          <w:rFonts w:ascii="Times New Roman" w:hAnsi="Times New Roman" w:cs="Times New Roman"/>
          <w:bCs/>
          <w:sz w:val="26"/>
          <w:szCs w:val="26"/>
        </w:rPr>
        <w:t xml:space="preserve">Создание указанного учреждения  в муниципальном районе в качестве единой методологической службы в сфере культуры было рекомендовано решением </w:t>
      </w:r>
      <w:r w:rsidR="00492615" w:rsidRPr="004802E1">
        <w:rPr>
          <w:rFonts w:ascii="Times New Roman" w:hAnsi="Times New Roman" w:cs="Times New Roman"/>
          <w:bCs/>
          <w:sz w:val="26"/>
          <w:szCs w:val="26"/>
        </w:rPr>
        <w:t xml:space="preserve"> протокола заседания малой коллегии министерства культуры Красноярского края по приему форм государственного статистического наблюдения и сведений о деятельности муниципальных учреждений культуры от 10.02.2021 № 8-2 </w:t>
      </w:r>
      <w:r w:rsidR="00E74F2B">
        <w:rPr>
          <w:rFonts w:ascii="Times New Roman" w:hAnsi="Times New Roman" w:cs="Times New Roman"/>
          <w:bCs/>
          <w:sz w:val="26"/>
          <w:szCs w:val="26"/>
        </w:rPr>
        <w:t xml:space="preserve">и поддержано Министерством финансов Красноярского края. </w:t>
      </w:r>
    </w:p>
    <w:p w:rsidR="00AA3231" w:rsidRDefault="00AA3231" w:rsidP="00AA3231">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Pr>
          <w:rFonts w:ascii="Times New Roman" w:hAnsi="Times New Roman" w:cs="Times New Roman"/>
          <w:bCs/>
          <w:sz w:val="26"/>
          <w:szCs w:val="26"/>
        </w:rPr>
        <w:tab/>
      </w:r>
      <w:r w:rsidR="00E74F2B" w:rsidRPr="004802E1">
        <w:rPr>
          <w:rFonts w:ascii="Times New Roman" w:hAnsi="Times New Roman" w:cs="Times New Roman"/>
          <w:bCs/>
          <w:sz w:val="26"/>
          <w:szCs w:val="26"/>
        </w:rPr>
        <w:t xml:space="preserve">Арктика для России – часть национальной «кладовой», территория стратегической важности в разных направлениях деятельности, в том числе сохранения и развития уникальной культуры арктических этносов. Решение вопроса создания учреждения «Арктический  центр культуры» позволит соединить арктическую культуру 26 поселков Таймыра для реализации целостной культурной политики на территории района, оснащения учреждений культуры передовой методикой и более глубокое изучение основных тенденций культурно-досуговых учреждений. </w:t>
      </w:r>
    </w:p>
    <w:p w:rsidR="00132929" w:rsidRDefault="00AA3231" w:rsidP="00132929">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Pr>
          <w:rFonts w:ascii="Times New Roman" w:hAnsi="Times New Roman" w:cs="Times New Roman"/>
          <w:bCs/>
          <w:sz w:val="26"/>
          <w:szCs w:val="26"/>
        </w:rPr>
        <w:tab/>
      </w:r>
      <w:r w:rsidR="00492615" w:rsidRPr="004802E1">
        <w:rPr>
          <w:rFonts w:ascii="Times New Roman" w:hAnsi="Times New Roman" w:cs="Times New Roman"/>
          <w:bCs/>
          <w:sz w:val="26"/>
          <w:szCs w:val="26"/>
        </w:rPr>
        <w:t>В результате образования нового учреждения представители учреждений культуры поселений муниципального района будут получать консульта</w:t>
      </w:r>
      <w:r w:rsidR="00E1723C">
        <w:rPr>
          <w:rFonts w:ascii="Times New Roman" w:hAnsi="Times New Roman" w:cs="Times New Roman"/>
          <w:bCs/>
          <w:sz w:val="26"/>
          <w:szCs w:val="26"/>
        </w:rPr>
        <w:t>тивную и координационную помощь в</w:t>
      </w:r>
      <w:r w:rsidR="00492615" w:rsidRPr="004802E1">
        <w:rPr>
          <w:rFonts w:ascii="Times New Roman" w:hAnsi="Times New Roman" w:cs="Times New Roman"/>
          <w:bCs/>
          <w:sz w:val="26"/>
          <w:szCs w:val="26"/>
        </w:rPr>
        <w:t xml:space="preserve"> проведени</w:t>
      </w:r>
      <w:r w:rsidR="00E1723C">
        <w:rPr>
          <w:rFonts w:ascii="Times New Roman" w:hAnsi="Times New Roman" w:cs="Times New Roman"/>
          <w:bCs/>
          <w:sz w:val="26"/>
          <w:szCs w:val="26"/>
        </w:rPr>
        <w:t>и</w:t>
      </w:r>
      <w:r w:rsidR="00492615" w:rsidRPr="004802E1">
        <w:rPr>
          <w:rFonts w:ascii="Times New Roman" w:hAnsi="Times New Roman" w:cs="Times New Roman"/>
          <w:bCs/>
          <w:sz w:val="26"/>
          <w:szCs w:val="26"/>
        </w:rPr>
        <w:t xml:space="preserve"> крупных национальных праздников (День оленевода, День рыбака, День ледохода, «Большой Аргиш», праздник встречи солнца «Хэйро»), формирующих сохранение языков коренных народов Таймыра и сказителей</w:t>
      </w:r>
      <w:r w:rsidR="00E1723C">
        <w:rPr>
          <w:rFonts w:ascii="Times New Roman" w:hAnsi="Times New Roman" w:cs="Times New Roman"/>
          <w:bCs/>
          <w:sz w:val="26"/>
          <w:szCs w:val="26"/>
        </w:rPr>
        <w:t>.</w:t>
      </w:r>
      <w:r w:rsidR="00492615" w:rsidRPr="004802E1">
        <w:rPr>
          <w:rFonts w:ascii="Times New Roman" w:hAnsi="Times New Roman" w:cs="Times New Roman"/>
          <w:bCs/>
          <w:sz w:val="26"/>
          <w:szCs w:val="26"/>
        </w:rPr>
        <w:t xml:space="preserve"> </w:t>
      </w:r>
      <w:r w:rsidR="00E1723C">
        <w:rPr>
          <w:rFonts w:ascii="Times New Roman" w:hAnsi="Times New Roman" w:cs="Times New Roman"/>
          <w:bCs/>
          <w:sz w:val="26"/>
          <w:szCs w:val="26"/>
        </w:rPr>
        <w:tab/>
      </w:r>
      <w:r w:rsidR="00492615" w:rsidRPr="004802E1">
        <w:rPr>
          <w:rFonts w:ascii="Times New Roman" w:hAnsi="Times New Roman" w:cs="Times New Roman"/>
          <w:bCs/>
          <w:sz w:val="26"/>
          <w:szCs w:val="26"/>
        </w:rPr>
        <w:t xml:space="preserve">Новое учреждение позволит </w:t>
      </w:r>
      <w:r w:rsidR="00653BA3">
        <w:rPr>
          <w:rFonts w:ascii="Times New Roman" w:hAnsi="Times New Roman" w:cs="Times New Roman"/>
          <w:bCs/>
          <w:sz w:val="26"/>
          <w:szCs w:val="26"/>
        </w:rPr>
        <w:t xml:space="preserve">реализовать </w:t>
      </w:r>
      <w:r w:rsidR="00653BA3" w:rsidRPr="004802E1">
        <w:rPr>
          <w:rFonts w:ascii="Times New Roman" w:hAnsi="Times New Roman" w:cs="Times New Roman"/>
          <w:bCs/>
          <w:sz w:val="26"/>
          <w:szCs w:val="26"/>
        </w:rPr>
        <w:t xml:space="preserve">проекты совместного межведомственного сотрудничества с </w:t>
      </w:r>
      <w:r w:rsidR="00653BA3">
        <w:rPr>
          <w:rFonts w:ascii="Times New Roman" w:hAnsi="Times New Roman" w:cs="Times New Roman"/>
          <w:bCs/>
          <w:sz w:val="26"/>
          <w:szCs w:val="26"/>
        </w:rPr>
        <w:t xml:space="preserve">федеральными органами государственной власти, </w:t>
      </w:r>
      <w:r w:rsidR="00653BA3" w:rsidRPr="004802E1">
        <w:rPr>
          <w:rFonts w:ascii="Times New Roman" w:hAnsi="Times New Roman" w:cs="Times New Roman"/>
          <w:bCs/>
          <w:sz w:val="26"/>
          <w:szCs w:val="26"/>
        </w:rPr>
        <w:t>учены</w:t>
      </w:r>
      <w:r w:rsidR="00653BA3">
        <w:rPr>
          <w:rFonts w:ascii="Times New Roman" w:hAnsi="Times New Roman" w:cs="Times New Roman"/>
          <w:bCs/>
          <w:sz w:val="26"/>
          <w:szCs w:val="26"/>
        </w:rPr>
        <w:t>ми и исследователями</w:t>
      </w:r>
      <w:r w:rsidR="00653BA3" w:rsidRPr="004802E1">
        <w:rPr>
          <w:rFonts w:ascii="Times New Roman" w:hAnsi="Times New Roman" w:cs="Times New Roman"/>
          <w:bCs/>
          <w:sz w:val="26"/>
          <w:szCs w:val="26"/>
        </w:rPr>
        <w:t>, требующие большой нагрузки и коммуникации</w:t>
      </w:r>
      <w:r w:rsidR="00653BA3">
        <w:rPr>
          <w:rFonts w:ascii="Times New Roman" w:hAnsi="Times New Roman" w:cs="Times New Roman"/>
          <w:bCs/>
          <w:sz w:val="26"/>
          <w:szCs w:val="26"/>
        </w:rPr>
        <w:t xml:space="preserve">, </w:t>
      </w:r>
      <w:r w:rsidR="00653BA3" w:rsidRPr="004802E1">
        <w:rPr>
          <w:rFonts w:ascii="Times New Roman" w:hAnsi="Times New Roman" w:cs="Times New Roman"/>
          <w:bCs/>
          <w:sz w:val="26"/>
          <w:szCs w:val="26"/>
        </w:rPr>
        <w:t xml:space="preserve"> </w:t>
      </w:r>
      <w:r w:rsidR="00492615" w:rsidRPr="004802E1">
        <w:rPr>
          <w:rFonts w:ascii="Times New Roman" w:hAnsi="Times New Roman" w:cs="Times New Roman"/>
          <w:bCs/>
          <w:sz w:val="26"/>
          <w:szCs w:val="26"/>
        </w:rPr>
        <w:t>плодотворно оказывать услуги новы</w:t>
      </w:r>
      <w:r w:rsidR="00653BA3">
        <w:rPr>
          <w:rFonts w:ascii="Times New Roman" w:hAnsi="Times New Roman" w:cs="Times New Roman"/>
          <w:bCs/>
          <w:sz w:val="26"/>
          <w:szCs w:val="26"/>
        </w:rPr>
        <w:t>м</w:t>
      </w:r>
      <w:r w:rsidR="00492615" w:rsidRPr="004802E1">
        <w:rPr>
          <w:rFonts w:ascii="Times New Roman" w:hAnsi="Times New Roman" w:cs="Times New Roman"/>
          <w:bCs/>
          <w:sz w:val="26"/>
          <w:szCs w:val="26"/>
        </w:rPr>
        <w:t xml:space="preserve"> хозяйствующи</w:t>
      </w:r>
      <w:r w:rsidR="00653BA3">
        <w:rPr>
          <w:rFonts w:ascii="Times New Roman" w:hAnsi="Times New Roman" w:cs="Times New Roman"/>
          <w:bCs/>
          <w:sz w:val="26"/>
          <w:szCs w:val="26"/>
        </w:rPr>
        <w:t>м</w:t>
      </w:r>
      <w:r w:rsidR="00492615" w:rsidRPr="004802E1">
        <w:rPr>
          <w:rFonts w:ascii="Times New Roman" w:hAnsi="Times New Roman" w:cs="Times New Roman"/>
          <w:bCs/>
          <w:sz w:val="26"/>
          <w:szCs w:val="26"/>
        </w:rPr>
        <w:t xml:space="preserve"> субъект</w:t>
      </w:r>
      <w:r w:rsidR="00653BA3">
        <w:rPr>
          <w:rFonts w:ascii="Times New Roman" w:hAnsi="Times New Roman" w:cs="Times New Roman"/>
          <w:bCs/>
          <w:sz w:val="26"/>
          <w:szCs w:val="26"/>
        </w:rPr>
        <w:t>ам</w:t>
      </w:r>
      <w:r w:rsidR="00492615" w:rsidRPr="004802E1">
        <w:rPr>
          <w:rFonts w:ascii="Times New Roman" w:hAnsi="Times New Roman" w:cs="Times New Roman"/>
          <w:bCs/>
          <w:sz w:val="26"/>
          <w:szCs w:val="26"/>
        </w:rPr>
        <w:t>, ведущи</w:t>
      </w:r>
      <w:r w:rsidR="00653BA3">
        <w:rPr>
          <w:rFonts w:ascii="Times New Roman" w:hAnsi="Times New Roman" w:cs="Times New Roman"/>
          <w:bCs/>
          <w:sz w:val="26"/>
          <w:szCs w:val="26"/>
        </w:rPr>
        <w:t>м</w:t>
      </w:r>
      <w:r w:rsidR="00492615" w:rsidRPr="004802E1">
        <w:rPr>
          <w:rFonts w:ascii="Times New Roman" w:hAnsi="Times New Roman" w:cs="Times New Roman"/>
          <w:bCs/>
          <w:sz w:val="26"/>
          <w:szCs w:val="26"/>
        </w:rPr>
        <w:t xml:space="preserve"> </w:t>
      </w:r>
      <w:r w:rsidR="00492615" w:rsidRPr="004802E1">
        <w:rPr>
          <w:rFonts w:ascii="Times New Roman" w:hAnsi="Times New Roman" w:cs="Times New Roman"/>
          <w:bCs/>
          <w:sz w:val="26"/>
          <w:szCs w:val="26"/>
        </w:rPr>
        <w:lastRenderedPageBreak/>
        <w:t>деятельность на Таймыре, продолжит продвижение амбициозных проектов, связанных с культурой коренных народов, культурным наследием, политику популяризации работ мастеров по декоративно-прикладному искусству, изучения основных тенденций развития культурно-</w:t>
      </w:r>
      <w:r w:rsidR="00DA404A">
        <w:rPr>
          <w:rFonts w:ascii="Times New Roman" w:hAnsi="Times New Roman" w:cs="Times New Roman"/>
          <w:bCs/>
          <w:sz w:val="26"/>
          <w:szCs w:val="26"/>
        </w:rPr>
        <w:t xml:space="preserve"> </w:t>
      </w:r>
      <w:proofErr w:type="spellStart"/>
      <w:r w:rsidR="00492615" w:rsidRPr="004802E1">
        <w:rPr>
          <w:rFonts w:ascii="Times New Roman" w:hAnsi="Times New Roman" w:cs="Times New Roman"/>
          <w:bCs/>
          <w:sz w:val="26"/>
          <w:szCs w:val="26"/>
        </w:rPr>
        <w:t>досуговой</w:t>
      </w:r>
      <w:proofErr w:type="spellEnd"/>
      <w:r w:rsidR="00492615" w:rsidRPr="004802E1">
        <w:rPr>
          <w:rFonts w:ascii="Times New Roman" w:hAnsi="Times New Roman" w:cs="Times New Roman"/>
          <w:bCs/>
          <w:sz w:val="26"/>
          <w:szCs w:val="26"/>
        </w:rPr>
        <w:t xml:space="preserve"> сферы</w:t>
      </w:r>
      <w:r w:rsidR="00BA6AD6">
        <w:rPr>
          <w:rFonts w:ascii="Times New Roman" w:hAnsi="Times New Roman" w:cs="Times New Roman"/>
          <w:bCs/>
          <w:sz w:val="26"/>
          <w:szCs w:val="26"/>
        </w:rPr>
        <w:t>.</w:t>
      </w:r>
    </w:p>
    <w:p w:rsidR="00132929" w:rsidRDefault="00132929" w:rsidP="00132929">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Pr>
          <w:rFonts w:ascii="Times New Roman" w:hAnsi="Times New Roman" w:cs="Times New Roman"/>
          <w:bCs/>
          <w:sz w:val="26"/>
          <w:szCs w:val="26"/>
        </w:rPr>
        <w:tab/>
      </w:r>
      <w:r w:rsidR="00492615" w:rsidRPr="004802E1">
        <w:rPr>
          <w:rFonts w:ascii="Times New Roman" w:hAnsi="Times New Roman" w:cs="Times New Roman"/>
          <w:bCs/>
          <w:sz w:val="26"/>
          <w:szCs w:val="26"/>
        </w:rPr>
        <w:t xml:space="preserve">В Арктическом центре культуры планируется отработка цифровых технологий для выхода на новый масштабный уровень: 3D инсталляции, связанные с ведущими мастерами и художниками Таймыра, «Таймырская мастерская», «Таймырская резная кость», «Сказители Таймыра», «Экскурсоводы Таймыра». Это послужит вектором развития культурного туризма, как одного из приоритетных направлений на уровне муниципального района. </w:t>
      </w:r>
    </w:p>
    <w:p w:rsidR="00132929" w:rsidRDefault="00132929" w:rsidP="00132929">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Pr>
          <w:rFonts w:ascii="Times New Roman" w:hAnsi="Times New Roman" w:cs="Times New Roman"/>
          <w:bCs/>
          <w:sz w:val="26"/>
          <w:szCs w:val="26"/>
        </w:rPr>
        <w:tab/>
      </w:r>
      <w:r w:rsidR="00492615" w:rsidRPr="004802E1">
        <w:rPr>
          <w:rFonts w:ascii="Times New Roman" w:hAnsi="Times New Roman" w:cs="Times New Roman"/>
          <w:bCs/>
          <w:sz w:val="26"/>
          <w:szCs w:val="26"/>
        </w:rPr>
        <w:t>В дальнейшем МАУ «Арктический  центр культуры» станет центром интересов разных слоев населения, который будет создавать новую эпоху информационного общества, сохранения культурного кода населения, интеграции всех звеньев и формированием лучших культурных практик и брендов на территории в рамках поставленных задач.</w:t>
      </w:r>
    </w:p>
    <w:p w:rsidR="009C5F17" w:rsidRDefault="00132929" w:rsidP="00132929">
      <w:pPr>
        <w:widowControl w:val="0"/>
        <w:pBdr>
          <w:bottom w:val="single" w:sz="4" w:space="31" w:color="FFFFFF"/>
        </w:pBdr>
        <w:tabs>
          <w:tab w:val="left" w:pos="0"/>
        </w:tabs>
        <w:autoSpaceDE w:val="0"/>
        <w:contextualSpacing/>
        <w:jc w:val="both"/>
        <w:rPr>
          <w:rFonts w:ascii="Times New Roman" w:hAnsi="Times New Roman" w:cs="Times New Roman"/>
          <w:bCs/>
          <w:sz w:val="26"/>
          <w:szCs w:val="26"/>
        </w:rPr>
      </w:pPr>
      <w:r>
        <w:rPr>
          <w:rFonts w:ascii="Times New Roman" w:hAnsi="Times New Roman" w:cs="Times New Roman"/>
          <w:bCs/>
          <w:sz w:val="26"/>
          <w:szCs w:val="26"/>
        </w:rPr>
        <w:tab/>
      </w:r>
      <w:r w:rsidR="009C5F17">
        <w:rPr>
          <w:rFonts w:ascii="Times New Roman" w:hAnsi="Times New Roman" w:cs="Times New Roman"/>
          <w:bCs/>
          <w:sz w:val="26"/>
          <w:szCs w:val="26"/>
        </w:rPr>
        <w:t xml:space="preserve">В рамках своих полномочий, </w:t>
      </w:r>
      <w:r w:rsidR="00F16C0A">
        <w:rPr>
          <w:rFonts w:ascii="Times New Roman" w:hAnsi="Times New Roman" w:cs="Times New Roman"/>
          <w:bCs/>
          <w:sz w:val="26"/>
          <w:szCs w:val="26"/>
        </w:rPr>
        <w:t xml:space="preserve">в 2022 году </w:t>
      </w:r>
      <w:r w:rsidR="009C5F17">
        <w:rPr>
          <w:rFonts w:ascii="Times New Roman" w:hAnsi="Times New Roman" w:cs="Times New Roman"/>
          <w:bCs/>
          <w:sz w:val="26"/>
          <w:szCs w:val="26"/>
        </w:rPr>
        <w:t>муниципальный район</w:t>
      </w:r>
      <w:r w:rsidR="00F16C0A">
        <w:rPr>
          <w:rFonts w:ascii="Times New Roman" w:hAnsi="Times New Roman" w:cs="Times New Roman"/>
          <w:bCs/>
          <w:sz w:val="26"/>
          <w:szCs w:val="26"/>
        </w:rPr>
        <w:t xml:space="preserve"> продолжит проводить работу направленную на </w:t>
      </w:r>
      <w:r w:rsidR="00F16C0A" w:rsidRPr="007C090C">
        <w:rPr>
          <w:rFonts w:ascii="Times New Roman" w:hAnsi="Times New Roman" w:cs="Times New Roman"/>
          <w:sz w:val="26"/>
          <w:szCs w:val="26"/>
        </w:rPr>
        <w:t>обеспечение сохран</w:t>
      </w:r>
      <w:r w:rsidR="00BA6AD6">
        <w:rPr>
          <w:rFonts w:ascii="Times New Roman" w:hAnsi="Times New Roman" w:cs="Times New Roman"/>
          <w:sz w:val="26"/>
          <w:szCs w:val="26"/>
        </w:rPr>
        <w:t>ения</w:t>
      </w:r>
      <w:r w:rsidR="00F16C0A" w:rsidRPr="007C090C">
        <w:rPr>
          <w:rFonts w:ascii="Times New Roman" w:hAnsi="Times New Roman" w:cs="Times New Roman"/>
          <w:sz w:val="26"/>
          <w:szCs w:val="26"/>
        </w:rPr>
        <w:t xml:space="preserve"> и развития культуры</w:t>
      </w:r>
      <w:r w:rsidR="00F16C0A">
        <w:rPr>
          <w:rFonts w:ascii="Times New Roman" w:hAnsi="Times New Roman" w:cs="Times New Roman"/>
          <w:sz w:val="26"/>
          <w:szCs w:val="26"/>
        </w:rPr>
        <w:t xml:space="preserve"> народов Таймыра.</w:t>
      </w:r>
      <w:r w:rsidR="009C5F17">
        <w:rPr>
          <w:rFonts w:ascii="Times New Roman" w:hAnsi="Times New Roman" w:cs="Times New Roman"/>
          <w:bCs/>
          <w:sz w:val="26"/>
          <w:szCs w:val="26"/>
        </w:rPr>
        <w:t xml:space="preserve">  </w:t>
      </w:r>
    </w:p>
    <w:p w:rsidR="00063239" w:rsidRDefault="00063239" w:rsidP="00B11F89">
      <w:pPr>
        <w:widowControl w:val="0"/>
        <w:pBdr>
          <w:bottom w:val="single" w:sz="4" w:space="16" w:color="FFFFFF"/>
        </w:pBdr>
        <w:tabs>
          <w:tab w:val="left" w:pos="0"/>
        </w:tabs>
        <w:autoSpaceDE w:val="0"/>
        <w:jc w:val="both"/>
        <w:rPr>
          <w:rFonts w:ascii="Times New Roman" w:hAnsi="Times New Roman" w:cs="Times New Roman"/>
          <w:bCs/>
          <w:sz w:val="26"/>
          <w:szCs w:val="26"/>
        </w:rPr>
      </w:pPr>
      <w:r w:rsidRPr="00063239">
        <w:rPr>
          <w:rFonts w:ascii="Times New Roman" w:hAnsi="Times New Roman" w:cs="Times New Roman"/>
          <w:bCs/>
          <w:noProof/>
          <w:sz w:val="26"/>
          <w:szCs w:val="26"/>
        </w:rPr>
        <w:drawing>
          <wp:inline distT="0" distB="0" distL="0" distR="0">
            <wp:extent cx="6116946" cy="847849"/>
            <wp:effectExtent l="76200" t="19050" r="55254" b="28451"/>
            <wp:docPr id="17"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B11F89" w:rsidRDefault="00B11F89" w:rsidP="00B11F89">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Территория муниципального района является уникальным уголком России, где в своей первозданной красоте сохранилась чарующая природа и многовековое наследие традиционной культуры коренных народов - долган, ненцев, нганасан, энцев и эвенков. </w:t>
      </w:r>
      <w:r w:rsidRPr="007C090C">
        <w:rPr>
          <w:rFonts w:ascii="Times New Roman" w:hAnsi="Times New Roman" w:cs="Times New Roman"/>
          <w:bCs/>
          <w:sz w:val="26"/>
          <w:szCs w:val="26"/>
        </w:rPr>
        <w:t>Стратегия</w:t>
      </w:r>
      <w:r w:rsidRPr="007C090C">
        <w:rPr>
          <w:rFonts w:ascii="Times New Roman" w:hAnsi="Times New Roman" w:cs="Times New Roman"/>
          <w:color w:val="000000"/>
          <w:sz w:val="26"/>
          <w:szCs w:val="26"/>
        </w:rPr>
        <w:t xml:space="preserve"> социально-экономического развития </w:t>
      </w:r>
      <w:r w:rsidRPr="007C090C">
        <w:rPr>
          <w:rFonts w:ascii="Times New Roman" w:hAnsi="Times New Roman" w:cs="Times New Roman"/>
          <w:sz w:val="26"/>
          <w:szCs w:val="26"/>
        </w:rPr>
        <w:t xml:space="preserve">северных и арктических территорий и поддержки коренных малочисленных народов Красноярского края до 2030 года  нацелена на обеспечение качественно нового уровня жизни </w:t>
      </w:r>
      <w:r>
        <w:rPr>
          <w:rFonts w:ascii="Times New Roman" w:hAnsi="Times New Roman" w:cs="Times New Roman"/>
          <w:sz w:val="26"/>
          <w:szCs w:val="26"/>
        </w:rPr>
        <w:t xml:space="preserve">населения </w:t>
      </w:r>
      <w:r w:rsidRPr="007C090C">
        <w:rPr>
          <w:rFonts w:ascii="Times New Roman" w:hAnsi="Times New Roman" w:cs="Times New Roman"/>
          <w:sz w:val="26"/>
          <w:szCs w:val="26"/>
        </w:rPr>
        <w:t>северных и арктических территории, на обеспечение сохранности и развития культуры народов севера Красноярского края. Активными участниками реализации плановых мероприятий Стратегии года является сегодняшняя молодежь и дети, которым предстоит сохранять и развивать культуры народов, проживающих на Таймыре.</w:t>
      </w:r>
    </w:p>
    <w:p w:rsidR="00B11F89" w:rsidRDefault="008116CC" w:rsidP="00B11F89">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Pr>
          <w:rFonts w:ascii="Times New Roman" w:hAnsi="Times New Roman" w:cs="Times New Roman"/>
          <w:sz w:val="26"/>
          <w:szCs w:val="26"/>
        </w:rPr>
        <w:t xml:space="preserve">В 2022-2024 годах работа органов местного самоуправления муниципального района будет направлена </w:t>
      </w:r>
      <w:r w:rsidRPr="007C090C">
        <w:rPr>
          <w:rFonts w:ascii="Times New Roman" w:hAnsi="Times New Roman" w:cs="Times New Roman"/>
          <w:sz w:val="26"/>
          <w:szCs w:val="26"/>
        </w:rPr>
        <w:t xml:space="preserve"> на обеспечение </w:t>
      </w:r>
      <w:r>
        <w:rPr>
          <w:rFonts w:ascii="Times New Roman" w:hAnsi="Times New Roman" w:cs="Times New Roman"/>
          <w:sz w:val="26"/>
          <w:szCs w:val="26"/>
        </w:rPr>
        <w:t xml:space="preserve">достойного </w:t>
      </w:r>
      <w:r w:rsidRPr="007C090C">
        <w:rPr>
          <w:rFonts w:ascii="Times New Roman" w:hAnsi="Times New Roman" w:cs="Times New Roman"/>
          <w:sz w:val="26"/>
          <w:szCs w:val="26"/>
        </w:rPr>
        <w:t>уровня</w:t>
      </w:r>
      <w:r>
        <w:rPr>
          <w:rFonts w:ascii="Times New Roman" w:hAnsi="Times New Roman" w:cs="Times New Roman"/>
          <w:sz w:val="26"/>
          <w:szCs w:val="26"/>
        </w:rPr>
        <w:t xml:space="preserve"> жизни коренных народов </w:t>
      </w:r>
      <w:r w:rsidRPr="007C090C">
        <w:rPr>
          <w:rFonts w:ascii="Times New Roman" w:hAnsi="Times New Roman" w:cs="Times New Roman"/>
          <w:sz w:val="26"/>
          <w:szCs w:val="26"/>
        </w:rPr>
        <w:t>территории</w:t>
      </w:r>
      <w:r>
        <w:rPr>
          <w:rFonts w:ascii="Times New Roman" w:hAnsi="Times New Roman" w:cs="Times New Roman"/>
          <w:sz w:val="26"/>
          <w:szCs w:val="26"/>
        </w:rPr>
        <w:t xml:space="preserve"> района</w:t>
      </w:r>
      <w:r w:rsidRPr="007C090C">
        <w:rPr>
          <w:rFonts w:ascii="Times New Roman" w:hAnsi="Times New Roman" w:cs="Times New Roman"/>
          <w:sz w:val="26"/>
          <w:szCs w:val="26"/>
        </w:rPr>
        <w:t xml:space="preserve">, </w:t>
      </w:r>
      <w:r>
        <w:rPr>
          <w:rFonts w:ascii="Times New Roman" w:hAnsi="Times New Roman" w:cs="Times New Roman"/>
          <w:sz w:val="26"/>
          <w:szCs w:val="26"/>
        </w:rPr>
        <w:t>в рамках  переданных государственных полномочий.</w:t>
      </w:r>
    </w:p>
    <w:p w:rsidR="00B11F89" w:rsidRDefault="008116CC" w:rsidP="00B11F89">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Pr>
          <w:rFonts w:ascii="Times New Roman" w:hAnsi="Times New Roman" w:cs="Times New Roman"/>
          <w:sz w:val="26"/>
          <w:szCs w:val="26"/>
        </w:rPr>
        <w:t>В</w:t>
      </w:r>
      <w:r w:rsidR="00044590" w:rsidRPr="005E4F7B">
        <w:rPr>
          <w:rFonts w:ascii="Times New Roman" w:hAnsi="Times New Roman" w:cs="Times New Roman"/>
          <w:sz w:val="26"/>
          <w:szCs w:val="26"/>
        </w:rPr>
        <w:t xml:space="preserve"> муниципальном районе поддержка коренных малочисленных народов осуществляется в соответствии с Законом края от 18 декабря 2008 года № 7-2670  «О наделении органов местного самоуправления муниципального района и поселений, входящих в его состав, государственными полномочиями по социальной поддержке отдельных категорий граждан, проживающих в Таймырском Долгано-Ненецком муниципальном районе Красноярского края, а также по государственной регистрации актов гражданского состояния</w:t>
      </w:r>
      <w:r w:rsidR="00B11F89">
        <w:rPr>
          <w:rFonts w:ascii="Times New Roman" w:hAnsi="Times New Roman" w:cs="Times New Roman"/>
          <w:sz w:val="26"/>
          <w:szCs w:val="26"/>
        </w:rPr>
        <w:t>.</w:t>
      </w:r>
    </w:p>
    <w:p w:rsidR="006C4D57" w:rsidRDefault="00044590" w:rsidP="00B11F89">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5E4F7B">
        <w:rPr>
          <w:rFonts w:ascii="Times New Roman" w:hAnsi="Times New Roman" w:cs="Times New Roman"/>
          <w:sz w:val="26"/>
          <w:szCs w:val="26"/>
        </w:rPr>
        <w:t xml:space="preserve">На исполнение государственных полномочий по обеспечению предоставления </w:t>
      </w:r>
      <w:r w:rsidRPr="005E4F7B">
        <w:rPr>
          <w:rFonts w:ascii="Times New Roman" w:hAnsi="Times New Roman" w:cs="Times New Roman"/>
          <w:sz w:val="26"/>
          <w:szCs w:val="26"/>
        </w:rPr>
        <w:lastRenderedPageBreak/>
        <w:t xml:space="preserve">гарантий прав коренных малочисленных народов Севера, включая организацию деятельности органов местного самоуправления, обеспечивающих решение вопросов обеспечения гарантий прав коренных малочисленных народов Севера, в рамках данного закона на 2022 год запланировано 323,1 млн. </w:t>
      </w:r>
      <w:r w:rsidR="0000343B">
        <w:rPr>
          <w:rFonts w:ascii="Times New Roman" w:hAnsi="Times New Roman" w:cs="Times New Roman"/>
          <w:sz w:val="26"/>
          <w:szCs w:val="26"/>
        </w:rPr>
        <w:t>руб.</w:t>
      </w:r>
      <w:r w:rsidRPr="005E4F7B">
        <w:rPr>
          <w:rFonts w:ascii="Times New Roman" w:hAnsi="Times New Roman" w:cs="Times New Roman"/>
          <w:sz w:val="26"/>
          <w:szCs w:val="26"/>
        </w:rPr>
        <w:t xml:space="preserve">, что на 12,1 млн. </w:t>
      </w:r>
      <w:r w:rsidR="0000343B">
        <w:rPr>
          <w:rFonts w:ascii="Times New Roman" w:hAnsi="Times New Roman" w:cs="Times New Roman"/>
          <w:sz w:val="26"/>
          <w:szCs w:val="26"/>
        </w:rPr>
        <w:t>руб.</w:t>
      </w:r>
      <w:r w:rsidRPr="005E4F7B">
        <w:rPr>
          <w:rFonts w:ascii="Times New Roman" w:hAnsi="Times New Roman" w:cs="Times New Roman"/>
          <w:sz w:val="26"/>
          <w:szCs w:val="26"/>
        </w:rPr>
        <w:t xml:space="preserve"> больше планового показателя на начало 2021 года.</w:t>
      </w:r>
      <w:r>
        <w:rPr>
          <w:rFonts w:ascii="Times New Roman" w:hAnsi="Times New Roman" w:cs="Times New Roman"/>
          <w:sz w:val="26"/>
          <w:szCs w:val="26"/>
        </w:rPr>
        <w:t xml:space="preserve"> </w:t>
      </w:r>
    </w:p>
    <w:tbl>
      <w:tblPr>
        <w:tblStyle w:val="-30"/>
        <w:tblW w:w="9790" w:type="dxa"/>
        <w:tblInd w:w="208" w:type="dxa"/>
        <w:shd w:val="clear" w:color="auto" w:fill="DAEEF3" w:themeFill="accent5" w:themeFillTint="33"/>
        <w:tblLook w:val="04A0"/>
      </w:tblPr>
      <w:tblGrid>
        <w:gridCol w:w="8590"/>
        <w:gridCol w:w="1350"/>
      </w:tblGrid>
      <w:tr w:rsidR="006C4D57" w:rsidRPr="006C4D57" w:rsidTr="00067F4A">
        <w:trPr>
          <w:cnfStyle w:val="100000000000"/>
          <w:trHeight w:val="330"/>
        </w:trPr>
        <w:tc>
          <w:tcPr>
            <w:tcW w:w="8455" w:type="dxa"/>
            <w:shd w:val="clear" w:color="auto" w:fill="DAEEF3" w:themeFill="accent5" w:themeFillTint="33"/>
            <w:noWrap/>
            <w:hideMark/>
          </w:tcPr>
          <w:p w:rsidR="006C4D57" w:rsidRPr="006C4D57" w:rsidRDefault="006C4D57" w:rsidP="006C4D57">
            <w:pPr>
              <w:jc w:val="center"/>
              <w:rPr>
                <w:rFonts w:ascii="Times New Roman" w:hAnsi="Times New Roman" w:cs="Times New Roman"/>
                <w:b/>
                <w:bCs/>
                <w:color w:val="000000"/>
                <w:sz w:val="26"/>
                <w:szCs w:val="26"/>
              </w:rPr>
            </w:pPr>
            <w:r w:rsidRPr="006C4D57">
              <w:rPr>
                <w:rFonts w:ascii="Times New Roman" w:hAnsi="Times New Roman" w:cs="Times New Roman"/>
                <w:b/>
                <w:bCs/>
                <w:color w:val="000000"/>
                <w:sz w:val="26"/>
                <w:szCs w:val="26"/>
              </w:rPr>
              <w:t>Наименование мероприятия</w:t>
            </w:r>
          </w:p>
        </w:tc>
        <w:tc>
          <w:tcPr>
            <w:tcW w:w="1215" w:type="dxa"/>
            <w:shd w:val="clear" w:color="auto" w:fill="DAEEF3" w:themeFill="accent5" w:themeFillTint="33"/>
            <w:noWrap/>
            <w:hideMark/>
          </w:tcPr>
          <w:p w:rsidR="006C4D57" w:rsidRPr="006C4D57" w:rsidRDefault="006C4D57" w:rsidP="006C4D57">
            <w:pPr>
              <w:jc w:val="center"/>
              <w:rPr>
                <w:rFonts w:ascii="Times New Roman" w:hAnsi="Times New Roman" w:cs="Times New Roman"/>
                <w:b/>
                <w:bCs/>
                <w:color w:val="000000"/>
                <w:sz w:val="26"/>
                <w:szCs w:val="26"/>
              </w:rPr>
            </w:pPr>
            <w:r w:rsidRPr="006C4D57">
              <w:rPr>
                <w:rFonts w:ascii="Times New Roman" w:hAnsi="Times New Roman" w:cs="Times New Roman"/>
                <w:b/>
                <w:bCs/>
                <w:color w:val="000000"/>
                <w:sz w:val="26"/>
                <w:szCs w:val="26"/>
              </w:rPr>
              <w:t>Сумма</w:t>
            </w:r>
          </w:p>
        </w:tc>
      </w:tr>
      <w:tr w:rsidR="006C4D57" w:rsidRPr="006C4D57" w:rsidTr="00067F4A">
        <w:trPr>
          <w:trHeight w:val="1280"/>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sz w:val="26"/>
                <w:szCs w:val="26"/>
              </w:rPr>
            </w:pPr>
            <w:r w:rsidRPr="006C4D57">
              <w:rPr>
                <w:rFonts w:ascii="Times New Roman" w:hAnsi="Times New Roman" w:cs="Times New Roman"/>
                <w:sz w:val="26"/>
                <w:szCs w:val="26"/>
              </w:rPr>
              <w:t>Расходы на предоставление компенсационных выплат лицам, осуществляющим виды традиционной хозяйственной деятельности – рыболовство и охотничий промысел, с учетом почтовых расходов или расходов российских кредитных организаций</w:t>
            </w:r>
          </w:p>
        </w:tc>
        <w:tc>
          <w:tcPr>
            <w:tcW w:w="1215" w:type="dxa"/>
            <w:shd w:val="clear" w:color="auto" w:fill="DAEEF3" w:themeFill="accent5" w:themeFillTint="33"/>
            <w:hideMark/>
          </w:tcPr>
          <w:p w:rsidR="006C4D57" w:rsidRPr="006C4D57" w:rsidRDefault="006C4D57" w:rsidP="006C4D57">
            <w:pPr>
              <w:jc w:val="center"/>
              <w:rPr>
                <w:rFonts w:ascii="Times New Roman" w:hAnsi="Times New Roman" w:cs="Times New Roman"/>
                <w:color w:val="000000"/>
                <w:sz w:val="26"/>
                <w:szCs w:val="26"/>
              </w:rPr>
            </w:pPr>
            <w:r w:rsidRPr="006C4D57">
              <w:rPr>
                <w:rFonts w:ascii="Times New Roman" w:hAnsi="Times New Roman" w:cs="Times New Roman"/>
                <w:color w:val="000000"/>
                <w:sz w:val="26"/>
                <w:szCs w:val="26"/>
              </w:rPr>
              <w:t>178,3</w:t>
            </w:r>
          </w:p>
        </w:tc>
      </w:tr>
      <w:tr w:rsidR="006C4D57" w:rsidRPr="006C4D57" w:rsidTr="00067F4A">
        <w:trPr>
          <w:trHeight w:val="2207"/>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color w:val="000000"/>
                <w:sz w:val="26"/>
                <w:szCs w:val="26"/>
              </w:rPr>
            </w:pPr>
            <w:r w:rsidRPr="006C4D57">
              <w:rPr>
                <w:rFonts w:ascii="Times New Roman" w:hAnsi="Times New Roman" w:cs="Times New Roman"/>
                <w:color w:val="000000"/>
                <w:sz w:val="26"/>
                <w:szCs w:val="26"/>
              </w:rPr>
              <w:t>Расходы на предоставление субсидий на возмещение части затрат, связанных с реализацией продукции охоты (мяса дикого северного оленя) и (или) водных биологических ресурсов и продукции их переработки, а также с реализацией мяса домашнего северного оленя, сельскохозяйственным организациям всех форм собственности и индивидуальным предпринимателям, осуществляющим реализацию мяса домашнего северного оленя</w:t>
            </w:r>
          </w:p>
        </w:tc>
        <w:tc>
          <w:tcPr>
            <w:tcW w:w="1215" w:type="dxa"/>
            <w:shd w:val="clear" w:color="auto" w:fill="DAEEF3" w:themeFill="accent5" w:themeFillTint="33"/>
            <w:hideMark/>
          </w:tcPr>
          <w:p w:rsidR="006C4D57" w:rsidRPr="006C4D57" w:rsidRDefault="006C4D57" w:rsidP="006C4D57">
            <w:pPr>
              <w:jc w:val="center"/>
              <w:rPr>
                <w:rFonts w:ascii="Times New Roman" w:hAnsi="Times New Roman" w:cs="Times New Roman"/>
                <w:color w:val="000000"/>
                <w:sz w:val="26"/>
                <w:szCs w:val="26"/>
              </w:rPr>
            </w:pPr>
            <w:r w:rsidRPr="006C4D57">
              <w:rPr>
                <w:rFonts w:ascii="Times New Roman" w:hAnsi="Times New Roman" w:cs="Times New Roman"/>
                <w:color w:val="000000"/>
                <w:sz w:val="26"/>
                <w:szCs w:val="26"/>
              </w:rPr>
              <w:t>44,1</w:t>
            </w:r>
          </w:p>
        </w:tc>
      </w:tr>
      <w:tr w:rsidR="006C4D57" w:rsidRPr="006C4D57" w:rsidTr="00067F4A">
        <w:trPr>
          <w:trHeight w:val="921"/>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color w:val="000000"/>
                <w:sz w:val="26"/>
                <w:szCs w:val="26"/>
              </w:rPr>
            </w:pPr>
            <w:r w:rsidRPr="006C4D57">
              <w:rPr>
                <w:rFonts w:ascii="Times New Roman" w:hAnsi="Times New Roman" w:cs="Times New Roman"/>
                <w:color w:val="000000"/>
                <w:sz w:val="26"/>
                <w:szCs w:val="26"/>
              </w:rPr>
              <w:t>Расходы на организацию деятельности органов местного самоуправления, обеспечивающих решение вопросов обеспечения гарантий прав коренных малочисленных народов Севера</w:t>
            </w:r>
          </w:p>
        </w:tc>
        <w:tc>
          <w:tcPr>
            <w:tcW w:w="1215" w:type="dxa"/>
            <w:shd w:val="clear" w:color="auto" w:fill="DAEEF3" w:themeFill="accent5" w:themeFillTint="33"/>
            <w:hideMark/>
          </w:tcPr>
          <w:p w:rsidR="006C4D57" w:rsidRPr="006C4D57" w:rsidRDefault="006C4D57" w:rsidP="006C4D57">
            <w:pPr>
              <w:jc w:val="center"/>
              <w:rPr>
                <w:rFonts w:ascii="Times New Roman" w:hAnsi="Times New Roman" w:cs="Times New Roman"/>
                <w:sz w:val="26"/>
                <w:szCs w:val="26"/>
              </w:rPr>
            </w:pPr>
            <w:r w:rsidRPr="006C4D57">
              <w:rPr>
                <w:rFonts w:ascii="Times New Roman" w:hAnsi="Times New Roman" w:cs="Times New Roman"/>
                <w:sz w:val="26"/>
                <w:szCs w:val="26"/>
              </w:rPr>
              <w:t>23,9</w:t>
            </w:r>
          </w:p>
        </w:tc>
      </w:tr>
      <w:tr w:rsidR="006C4D57" w:rsidRPr="006C4D57" w:rsidTr="00067F4A">
        <w:trPr>
          <w:trHeight w:val="1545"/>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color w:val="000000"/>
                <w:sz w:val="26"/>
                <w:szCs w:val="26"/>
              </w:rPr>
            </w:pPr>
            <w:r w:rsidRPr="006C4D57">
              <w:rPr>
                <w:rFonts w:ascii="Times New Roman" w:hAnsi="Times New Roman" w:cs="Times New Roman"/>
                <w:color w:val="000000"/>
                <w:sz w:val="26"/>
                <w:szCs w:val="26"/>
              </w:rPr>
              <w:t>Расходы на обеспечение мер социальной поддержки (обеспечения керосином,  кочевым жильем в виде балка,</w:t>
            </w:r>
            <w:r w:rsidR="004569FD">
              <w:rPr>
                <w:rFonts w:ascii="Times New Roman" w:hAnsi="Times New Roman" w:cs="Times New Roman"/>
                <w:color w:val="000000"/>
                <w:sz w:val="26"/>
                <w:szCs w:val="26"/>
              </w:rPr>
              <w:t xml:space="preserve"> </w:t>
            </w:r>
            <w:r w:rsidRPr="006C4D57">
              <w:rPr>
                <w:rFonts w:ascii="Times New Roman" w:hAnsi="Times New Roman" w:cs="Times New Roman"/>
                <w:color w:val="000000"/>
                <w:sz w:val="26"/>
                <w:szCs w:val="26"/>
              </w:rPr>
              <w:t>средствами связи, на оплату проезда, обеспечение комплектами для новорожденных, медицинскими аптечками, и прочее)</w:t>
            </w:r>
          </w:p>
        </w:tc>
        <w:tc>
          <w:tcPr>
            <w:tcW w:w="1215" w:type="dxa"/>
            <w:shd w:val="clear" w:color="auto" w:fill="DAEEF3" w:themeFill="accent5" w:themeFillTint="33"/>
            <w:hideMark/>
          </w:tcPr>
          <w:p w:rsidR="006C4D57" w:rsidRPr="006C4D57" w:rsidRDefault="006C4D57" w:rsidP="006C4D57">
            <w:pPr>
              <w:jc w:val="center"/>
              <w:rPr>
                <w:rFonts w:ascii="Times New Roman" w:hAnsi="Times New Roman" w:cs="Times New Roman"/>
                <w:color w:val="000000"/>
                <w:sz w:val="26"/>
                <w:szCs w:val="26"/>
              </w:rPr>
            </w:pPr>
            <w:r w:rsidRPr="006C4D57">
              <w:rPr>
                <w:rFonts w:ascii="Times New Roman" w:hAnsi="Times New Roman" w:cs="Times New Roman"/>
                <w:color w:val="000000"/>
                <w:sz w:val="26"/>
                <w:szCs w:val="26"/>
              </w:rPr>
              <w:t>65,36</w:t>
            </w:r>
          </w:p>
        </w:tc>
      </w:tr>
      <w:tr w:rsidR="006C4D57" w:rsidRPr="006C4D57" w:rsidTr="00067F4A">
        <w:trPr>
          <w:trHeight w:val="750"/>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color w:val="000000"/>
                <w:sz w:val="26"/>
                <w:szCs w:val="26"/>
              </w:rPr>
            </w:pPr>
            <w:r w:rsidRPr="006C4D57">
              <w:rPr>
                <w:rFonts w:ascii="Times New Roman" w:hAnsi="Times New Roman" w:cs="Times New Roman"/>
                <w:color w:val="000000"/>
                <w:sz w:val="26"/>
                <w:szCs w:val="26"/>
              </w:rPr>
              <w:t>Расходы на организацию и проведение социально значимых мероприятий коренных малочисленных народов Севера (День рыбака, Международный день коренных народов мира, День образования Таймыра, другие мероприятия, направленные на сохранение и развитие родных языков, культуры, традиционного образа жизни и осуществления традиционной хозяйственной деятельности коренны</w:t>
            </w:r>
            <w:r w:rsidR="00067F4A">
              <w:rPr>
                <w:rFonts w:ascii="Times New Roman" w:hAnsi="Times New Roman" w:cs="Times New Roman"/>
                <w:color w:val="000000"/>
                <w:sz w:val="26"/>
                <w:szCs w:val="26"/>
              </w:rPr>
              <w:t>х малочисленных народов Севера)</w:t>
            </w:r>
          </w:p>
        </w:tc>
        <w:tc>
          <w:tcPr>
            <w:tcW w:w="1215" w:type="dxa"/>
            <w:shd w:val="clear" w:color="auto" w:fill="DAEEF3" w:themeFill="accent5" w:themeFillTint="33"/>
            <w:hideMark/>
          </w:tcPr>
          <w:p w:rsidR="006C4D57" w:rsidRPr="006C4D57" w:rsidRDefault="006C4D57" w:rsidP="006C4D57">
            <w:pPr>
              <w:jc w:val="center"/>
              <w:rPr>
                <w:rFonts w:ascii="Times New Roman" w:hAnsi="Times New Roman" w:cs="Times New Roman"/>
                <w:color w:val="000000"/>
                <w:sz w:val="26"/>
                <w:szCs w:val="26"/>
              </w:rPr>
            </w:pPr>
            <w:r w:rsidRPr="006C4D57">
              <w:rPr>
                <w:rFonts w:ascii="Times New Roman" w:hAnsi="Times New Roman" w:cs="Times New Roman"/>
                <w:color w:val="000000"/>
                <w:sz w:val="26"/>
                <w:szCs w:val="26"/>
              </w:rPr>
              <w:t>10,0</w:t>
            </w:r>
          </w:p>
        </w:tc>
      </w:tr>
      <w:tr w:rsidR="006C4D57" w:rsidRPr="006C4D57" w:rsidTr="00067F4A">
        <w:trPr>
          <w:trHeight w:val="990"/>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color w:val="000000"/>
                <w:sz w:val="26"/>
                <w:szCs w:val="26"/>
              </w:rPr>
            </w:pPr>
            <w:r w:rsidRPr="006C4D57">
              <w:rPr>
                <w:rFonts w:ascii="Times New Roman" w:hAnsi="Times New Roman" w:cs="Times New Roman"/>
                <w:color w:val="000000"/>
                <w:sz w:val="26"/>
                <w:szCs w:val="26"/>
              </w:rPr>
              <w:t>Расходы на организацию выпуска приложения к газете «Таймыр», программ радиовещания и телевидения на языках коренных малочисленных народов Севера</w:t>
            </w:r>
          </w:p>
        </w:tc>
        <w:tc>
          <w:tcPr>
            <w:tcW w:w="1215" w:type="dxa"/>
            <w:shd w:val="clear" w:color="auto" w:fill="DAEEF3" w:themeFill="accent5" w:themeFillTint="33"/>
            <w:hideMark/>
          </w:tcPr>
          <w:p w:rsidR="006C4D57" w:rsidRPr="006C4D57" w:rsidRDefault="006C4D57" w:rsidP="006C4D57">
            <w:pPr>
              <w:jc w:val="center"/>
              <w:rPr>
                <w:rFonts w:ascii="Times New Roman" w:hAnsi="Times New Roman" w:cs="Times New Roman"/>
                <w:color w:val="000000"/>
                <w:sz w:val="26"/>
                <w:szCs w:val="26"/>
              </w:rPr>
            </w:pPr>
            <w:r w:rsidRPr="006C4D57">
              <w:rPr>
                <w:rFonts w:ascii="Times New Roman" w:hAnsi="Times New Roman" w:cs="Times New Roman"/>
                <w:color w:val="000000"/>
                <w:sz w:val="26"/>
                <w:szCs w:val="26"/>
              </w:rPr>
              <w:t>1,4</w:t>
            </w:r>
          </w:p>
        </w:tc>
      </w:tr>
      <w:tr w:rsidR="006C4D57" w:rsidRPr="006C4D57" w:rsidTr="00067F4A">
        <w:trPr>
          <w:trHeight w:val="330"/>
        </w:trPr>
        <w:tc>
          <w:tcPr>
            <w:tcW w:w="8455" w:type="dxa"/>
            <w:shd w:val="clear" w:color="auto" w:fill="DAEEF3" w:themeFill="accent5" w:themeFillTint="33"/>
            <w:hideMark/>
          </w:tcPr>
          <w:p w:rsidR="006C4D57" w:rsidRPr="006C4D57" w:rsidRDefault="006C4D57" w:rsidP="006C4D57">
            <w:pPr>
              <w:jc w:val="both"/>
              <w:rPr>
                <w:rFonts w:ascii="Times New Roman" w:hAnsi="Times New Roman" w:cs="Times New Roman"/>
                <w:color w:val="000000"/>
                <w:sz w:val="26"/>
                <w:szCs w:val="26"/>
              </w:rPr>
            </w:pPr>
            <w:r w:rsidRPr="006C4D57">
              <w:rPr>
                <w:rFonts w:ascii="Times New Roman" w:hAnsi="Times New Roman" w:cs="Times New Roman"/>
                <w:color w:val="000000"/>
                <w:sz w:val="26"/>
                <w:szCs w:val="26"/>
              </w:rPr>
              <w:t>Итого</w:t>
            </w:r>
          </w:p>
        </w:tc>
        <w:tc>
          <w:tcPr>
            <w:tcW w:w="1215" w:type="dxa"/>
            <w:shd w:val="clear" w:color="auto" w:fill="DAEEF3" w:themeFill="accent5" w:themeFillTint="33"/>
            <w:noWrap/>
            <w:hideMark/>
          </w:tcPr>
          <w:p w:rsidR="006C4D57" w:rsidRPr="006C4D57" w:rsidRDefault="006C4D57" w:rsidP="006C4D57">
            <w:pPr>
              <w:jc w:val="center"/>
              <w:rPr>
                <w:rFonts w:ascii="Times New Roman" w:hAnsi="Times New Roman" w:cs="Times New Roman"/>
                <w:color w:val="000000"/>
                <w:sz w:val="26"/>
                <w:szCs w:val="26"/>
              </w:rPr>
            </w:pPr>
            <w:r w:rsidRPr="006C4D57">
              <w:rPr>
                <w:rFonts w:ascii="Times New Roman" w:hAnsi="Times New Roman" w:cs="Times New Roman"/>
                <w:color w:val="000000"/>
                <w:sz w:val="26"/>
                <w:szCs w:val="26"/>
              </w:rPr>
              <w:t>323,1</w:t>
            </w:r>
          </w:p>
        </w:tc>
      </w:tr>
    </w:tbl>
    <w:p w:rsidR="00044590" w:rsidRDefault="00044590" w:rsidP="00044590">
      <w:pPr>
        <w:autoSpaceDE w:val="0"/>
        <w:autoSpaceDN w:val="0"/>
        <w:adjustRightInd w:val="0"/>
        <w:ind w:firstLine="720"/>
        <w:jc w:val="both"/>
        <w:rPr>
          <w:rFonts w:ascii="Times New Roman" w:hAnsi="Times New Roman" w:cs="Times New Roman"/>
          <w:sz w:val="26"/>
          <w:szCs w:val="26"/>
        </w:rPr>
      </w:pPr>
    </w:p>
    <w:p w:rsidR="008116CC" w:rsidRPr="00E11372" w:rsidRDefault="00BA6AD6"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Кроме того, в</w:t>
      </w:r>
      <w:r w:rsidR="008116CC" w:rsidRPr="00E11372">
        <w:rPr>
          <w:rFonts w:ascii="Times New Roman" w:hAnsi="Times New Roman" w:cs="Times New Roman"/>
          <w:sz w:val="26"/>
          <w:szCs w:val="26"/>
        </w:rPr>
        <w:t xml:space="preserve"> 202</w:t>
      </w:r>
      <w:r w:rsidR="008116CC">
        <w:rPr>
          <w:rFonts w:ascii="Times New Roman" w:hAnsi="Times New Roman" w:cs="Times New Roman"/>
          <w:sz w:val="26"/>
          <w:szCs w:val="26"/>
        </w:rPr>
        <w:t>2</w:t>
      </w:r>
      <w:r w:rsidR="008116CC" w:rsidRPr="00E11372">
        <w:rPr>
          <w:rFonts w:ascii="Times New Roman" w:hAnsi="Times New Roman" w:cs="Times New Roman"/>
          <w:sz w:val="26"/>
          <w:szCs w:val="26"/>
        </w:rPr>
        <w:t>-202</w:t>
      </w:r>
      <w:r w:rsidR="008116CC">
        <w:rPr>
          <w:rFonts w:ascii="Times New Roman" w:hAnsi="Times New Roman" w:cs="Times New Roman"/>
          <w:sz w:val="26"/>
          <w:szCs w:val="26"/>
        </w:rPr>
        <w:t>4</w:t>
      </w:r>
      <w:r w:rsidR="008116CC" w:rsidRPr="00E11372">
        <w:rPr>
          <w:rFonts w:ascii="Times New Roman" w:hAnsi="Times New Roman" w:cs="Times New Roman"/>
          <w:sz w:val="26"/>
          <w:szCs w:val="26"/>
        </w:rPr>
        <w:t xml:space="preserve"> годах на территории муниципального района продолжится реализация мероприятий социальной поддержки </w:t>
      </w:r>
      <w:r w:rsidR="008116CC">
        <w:rPr>
          <w:rFonts w:ascii="Times New Roman" w:hAnsi="Times New Roman" w:cs="Times New Roman"/>
          <w:sz w:val="26"/>
          <w:szCs w:val="26"/>
        </w:rPr>
        <w:t xml:space="preserve">детей и молодежи из числа </w:t>
      </w:r>
      <w:r w:rsidR="008116CC" w:rsidRPr="00E11372">
        <w:rPr>
          <w:rFonts w:ascii="Times New Roman" w:hAnsi="Times New Roman" w:cs="Times New Roman"/>
          <w:sz w:val="26"/>
          <w:szCs w:val="26"/>
        </w:rPr>
        <w:t>коренных малочисленных народов Севера:</w:t>
      </w:r>
    </w:p>
    <w:p w:rsidR="008116CC" w:rsidRPr="00E11372" w:rsidRDefault="008116CC"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hAnsi="Times New Roman" w:cs="Times New Roman"/>
          <w:sz w:val="26"/>
          <w:szCs w:val="26"/>
        </w:rPr>
        <w:t>-</w:t>
      </w:r>
      <w:r w:rsidRPr="00E11372">
        <w:rPr>
          <w:sz w:val="26"/>
          <w:szCs w:val="26"/>
        </w:rPr>
        <w:t xml:space="preserve">  </w:t>
      </w:r>
      <w:r w:rsidRPr="00E11372">
        <w:rPr>
          <w:rFonts w:ascii="Times New Roman" w:hAnsi="Times New Roman" w:cs="Times New Roman"/>
          <w:sz w:val="26"/>
          <w:szCs w:val="26"/>
        </w:rPr>
        <w:t>оплата проезда к месту учёбы и обратно студентов из числа детей - сирот один раз в год;</w:t>
      </w:r>
    </w:p>
    <w:p w:rsidR="008116CC" w:rsidRPr="00E11372" w:rsidRDefault="008116CC"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Theme="minorHAnsi" w:hAnsi="Times New Roman" w:cs="Times New Roman"/>
          <w:sz w:val="26"/>
          <w:szCs w:val="26"/>
        </w:rPr>
        <w:t>-  выплата дополнительной стипендии в размере 1</w:t>
      </w:r>
      <w:r w:rsidR="00DA404A">
        <w:rPr>
          <w:rFonts w:ascii="Times New Roman" w:eastAsiaTheme="minorHAnsi" w:hAnsi="Times New Roman" w:cs="Times New Roman"/>
          <w:sz w:val="26"/>
          <w:szCs w:val="26"/>
        </w:rPr>
        <w:t xml:space="preserve"> </w:t>
      </w:r>
      <w:r w:rsidRPr="00E11372">
        <w:rPr>
          <w:rFonts w:ascii="Times New Roman" w:eastAsiaTheme="minorHAnsi" w:hAnsi="Times New Roman" w:cs="Times New Roman"/>
          <w:sz w:val="26"/>
          <w:szCs w:val="26"/>
        </w:rPr>
        <w:t xml:space="preserve">100 рублей в месяц студентам, </w:t>
      </w:r>
      <w:r w:rsidRPr="00E11372">
        <w:rPr>
          <w:rFonts w:ascii="Times New Roman" w:eastAsiaTheme="minorHAnsi" w:hAnsi="Times New Roman" w:cs="Times New Roman"/>
          <w:sz w:val="26"/>
          <w:szCs w:val="26"/>
        </w:rPr>
        <w:lastRenderedPageBreak/>
        <w:t>обучающимся за пределами муниципального района;</w:t>
      </w:r>
    </w:p>
    <w:p w:rsidR="008116CC" w:rsidRPr="00E11372" w:rsidRDefault="008116CC"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Theme="minorHAnsi" w:hAnsi="Times New Roman" w:cs="Times New Roman"/>
          <w:sz w:val="26"/>
          <w:szCs w:val="26"/>
        </w:rPr>
        <w:t>- частичная оплата обучения студентов, относящихся к категории малообеспеченных, обучающихся на платной основе по очной форме обучения;</w:t>
      </w:r>
    </w:p>
    <w:p w:rsidR="008116CC" w:rsidRDefault="008116CC"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rPr>
      </w:pPr>
      <w:r w:rsidRPr="00E11372">
        <w:rPr>
          <w:rFonts w:ascii="Times New Roman" w:eastAsiaTheme="minorHAnsi" w:hAnsi="Times New Roman" w:cs="Times New Roman"/>
          <w:sz w:val="26"/>
          <w:szCs w:val="26"/>
        </w:rPr>
        <w:t xml:space="preserve">- обеспечение детей из числа коренных малочисленных народов Севера проездом от населенного пункта, в котором родители имеют постоянное место жительства, до места нахождения родителей вне населенного пункта в размере 9,5 млн.руб. и </w:t>
      </w:r>
      <w:r w:rsidRPr="00E11372">
        <w:rPr>
          <w:rFonts w:ascii="Times New Roman" w:hAnsi="Times New Roman" w:cs="Times New Roman"/>
          <w:sz w:val="26"/>
          <w:szCs w:val="26"/>
        </w:rPr>
        <w:t>доставка детей, проживающих и обучающихся в интернатах муниципального района к месту проведения каникул в зимнее и летнее время и обратно к месту учебы для 6</w:t>
      </w:r>
      <w:r>
        <w:rPr>
          <w:rFonts w:ascii="Times New Roman" w:hAnsi="Times New Roman" w:cs="Times New Roman"/>
          <w:sz w:val="26"/>
          <w:szCs w:val="26"/>
        </w:rPr>
        <w:t>89</w:t>
      </w:r>
      <w:r w:rsidRPr="00E11372">
        <w:rPr>
          <w:rFonts w:ascii="Times New Roman" w:hAnsi="Times New Roman" w:cs="Times New Roman"/>
          <w:sz w:val="26"/>
          <w:szCs w:val="26"/>
        </w:rPr>
        <w:t xml:space="preserve"> учащихся на сумму </w:t>
      </w:r>
      <w:r>
        <w:rPr>
          <w:rFonts w:ascii="Times New Roman" w:hAnsi="Times New Roman" w:cs="Times New Roman"/>
          <w:sz w:val="26"/>
          <w:szCs w:val="26"/>
        </w:rPr>
        <w:t>50,2</w:t>
      </w:r>
      <w:r w:rsidRPr="00E11372">
        <w:rPr>
          <w:rFonts w:ascii="Times New Roman" w:hAnsi="Times New Roman" w:cs="Times New Roman"/>
          <w:sz w:val="26"/>
          <w:szCs w:val="26"/>
        </w:rPr>
        <w:t xml:space="preserve"> млн.руб.</w:t>
      </w:r>
    </w:p>
    <w:p w:rsidR="008116CC" w:rsidRDefault="008116CC"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lang w:eastAsia="en-US"/>
        </w:rPr>
      </w:pPr>
      <w:r>
        <w:rPr>
          <w:rFonts w:ascii="Times New Roman" w:hAnsi="Times New Roman" w:cs="Times New Roman"/>
          <w:sz w:val="26"/>
          <w:szCs w:val="26"/>
          <w:lang w:eastAsia="en-US"/>
        </w:rPr>
        <w:t>- обеспечение одеждой, обувью и мягким инвентарем обучающихся, проживающих в интернатах в сумме по 20,7 млн. ежегодно.</w:t>
      </w:r>
    </w:p>
    <w:p w:rsidR="008116CC" w:rsidRDefault="008116CC" w:rsidP="008116CC">
      <w:pPr>
        <w:widowControl w:val="0"/>
        <w:pBdr>
          <w:bottom w:val="single" w:sz="4" w:space="4" w:color="FFFFFF"/>
        </w:pBdr>
        <w:tabs>
          <w:tab w:val="left" w:pos="0"/>
        </w:tabs>
        <w:autoSpaceDE w:val="0"/>
        <w:ind w:firstLine="709"/>
        <w:jc w:val="both"/>
        <w:rPr>
          <w:rFonts w:ascii="Times New Roman" w:hAnsi="Times New Roman" w:cs="Times New Roman"/>
          <w:sz w:val="26"/>
          <w:szCs w:val="26"/>
          <w:lang w:eastAsia="en-US"/>
        </w:rPr>
      </w:pPr>
      <w:r>
        <w:rPr>
          <w:rFonts w:ascii="Times New Roman" w:hAnsi="Times New Roman" w:cs="Times New Roman"/>
          <w:sz w:val="26"/>
          <w:szCs w:val="26"/>
          <w:lang w:eastAsia="en-US"/>
        </w:rPr>
        <w:t>Таким образом, в бюджете муниципального района на предстоящий трехлетний период будут предусмотрены ассигнования на предоставление достаточно широкого перечня социальных гарантий для лиц из числа коренных малочисленных народов Севера.</w:t>
      </w:r>
    </w:p>
    <w:p w:rsidR="00EA04BE" w:rsidRPr="007C090C" w:rsidRDefault="00CC5AE4" w:rsidP="006F0FB0">
      <w:pPr>
        <w:widowControl w:val="0"/>
        <w:pBdr>
          <w:bottom w:val="single" w:sz="4" w:space="0"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20821" cy="648860"/>
            <wp:effectExtent l="95250" t="19050" r="51379" b="17890"/>
            <wp:docPr id="2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6F106F"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p>
    <w:p w:rsidR="006F106F" w:rsidRPr="006F106F"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6F106F">
        <w:rPr>
          <w:rFonts w:ascii="Times New Roman" w:hAnsi="Times New Roman" w:cs="Times New Roman"/>
          <w:sz w:val="26"/>
          <w:szCs w:val="26"/>
        </w:rPr>
        <w:t>Реализация мероприятий в области физической культуры и спорта на территории муниципального района осуществляется в рамках муниципальной программы «Развитие физической культуры и спорта на территории Таймырского Долгано-Ненецкого муниципального района» и направлена на физическое воспитание личности, приобретение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а также на подготовку кадров в области физической культуры и спорта на территории района.</w:t>
      </w:r>
    </w:p>
    <w:p w:rsidR="006F106F" w:rsidRPr="006F106F"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6F106F">
        <w:rPr>
          <w:rFonts w:ascii="Times New Roman" w:hAnsi="Times New Roman" w:cs="Times New Roman"/>
          <w:sz w:val="26"/>
          <w:szCs w:val="26"/>
        </w:rPr>
        <w:t>Занятия физической культурой и спортом становятся средством повышения социальной активности населения муниципального района. В области физической культуры и спорта муниципальный район ставит перед собой следующие задачи:</w:t>
      </w:r>
    </w:p>
    <w:p w:rsidR="006F106F" w:rsidRPr="006F106F"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6F106F">
        <w:rPr>
          <w:rFonts w:ascii="Times New Roman" w:hAnsi="Times New Roman" w:cs="Times New Roman"/>
          <w:sz w:val="26"/>
          <w:szCs w:val="26"/>
        </w:rPr>
        <w:t>- повышение роли физической культуры и спорта в формировании здорового образа жизни;</w:t>
      </w:r>
    </w:p>
    <w:p w:rsidR="006F106F" w:rsidRPr="00CA095C"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6F106F">
        <w:rPr>
          <w:rFonts w:ascii="Times New Roman" w:hAnsi="Times New Roman" w:cs="Times New Roman"/>
          <w:sz w:val="26"/>
          <w:szCs w:val="26"/>
        </w:rPr>
        <w:t xml:space="preserve">- обеспечение доступности занятий физической культурой и спортом для различных категорий граждан муниципального района, в том числе для лиц с </w:t>
      </w:r>
      <w:r w:rsidRPr="00CA095C">
        <w:rPr>
          <w:rFonts w:ascii="Times New Roman" w:hAnsi="Times New Roman" w:cs="Times New Roman"/>
          <w:sz w:val="26"/>
          <w:szCs w:val="26"/>
        </w:rPr>
        <w:t>ограниченными возможностями здоровья;</w:t>
      </w:r>
    </w:p>
    <w:p w:rsidR="006F106F" w:rsidRPr="00CA095C"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 развитие спортивной инфраструктуры;</w:t>
      </w:r>
    </w:p>
    <w:p w:rsidR="006F106F" w:rsidRPr="00CA095C" w:rsidRDefault="006F106F"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 достижение высоких спортивных результатов и повышение уровня спортивного мастерства спортсменами муниципального района в различных спортивных соревнованиях.</w:t>
      </w:r>
    </w:p>
    <w:p w:rsidR="00653BA3" w:rsidRPr="00CA095C" w:rsidRDefault="00A21575"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 xml:space="preserve">В последнее время в Российской Федерации на всех уровнях публичной власти особое внимание уделяется вопросам развития массового спорта и его доступности для широких слоев населения. </w:t>
      </w:r>
      <w:r w:rsidR="0000343B" w:rsidRPr="00CA095C">
        <w:rPr>
          <w:rFonts w:ascii="Times New Roman" w:hAnsi="Times New Roman" w:cs="Times New Roman"/>
          <w:sz w:val="26"/>
          <w:szCs w:val="26"/>
        </w:rPr>
        <w:t>М</w:t>
      </w:r>
      <w:r w:rsidRPr="00CA095C">
        <w:rPr>
          <w:rFonts w:ascii="Times New Roman" w:hAnsi="Times New Roman" w:cs="Times New Roman"/>
          <w:sz w:val="26"/>
          <w:szCs w:val="26"/>
        </w:rPr>
        <w:t>униципальный район не останется в</w:t>
      </w:r>
      <w:r w:rsidR="00653BA3" w:rsidRPr="00CA095C">
        <w:rPr>
          <w:rFonts w:ascii="Times New Roman" w:hAnsi="Times New Roman" w:cs="Times New Roman"/>
          <w:sz w:val="26"/>
          <w:szCs w:val="26"/>
        </w:rPr>
        <w:t xml:space="preserve"> стороне от этих процессов. </w:t>
      </w:r>
    </w:p>
    <w:p w:rsidR="00550B67" w:rsidRPr="00CA095C" w:rsidRDefault="00653BA3" w:rsidP="006F0FB0">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 xml:space="preserve">В </w:t>
      </w:r>
      <w:r w:rsidR="00A21575" w:rsidRPr="00CA095C">
        <w:rPr>
          <w:rFonts w:ascii="Times New Roman" w:hAnsi="Times New Roman" w:cs="Times New Roman"/>
          <w:sz w:val="26"/>
          <w:szCs w:val="26"/>
        </w:rPr>
        <w:t xml:space="preserve"> очередном финансовом 2022 году и плановом периоде 2023-2024 годов в приоритете деятельности </w:t>
      </w:r>
      <w:r w:rsidRPr="00CA095C">
        <w:rPr>
          <w:rFonts w:ascii="Times New Roman" w:hAnsi="Times New Roman" w:cs="Times New Roman"/>
          <w:sz w:val="26"/>
          <w:szCs w:val="26"/>
        </w:rPr>
        <w:t xml:space="preserve">единственного </w:t>
      </w:r>
      <w:r w:rsidR="00550B67" w:rsidRPr="00CA095C">
        <w:rPr>
          <w:rFonts w:ascii="Times New Roman" w:hAnsi="Times New Roman" w:cs="Times New Roman"/>
          <w:sz w:val="26"/>
          <w:szCs w:val="26"/>
        </w:rPr>
        <w:t xml:space="preserve">районного </w:t>
      </w:r>
      <w:r w:rsidRPr="00CA095C">
        <w:rPr>
          <w:rFonts w:ascii="Times New Roman" w:hAnsi="Times New Roman" w:cs="Times New Roman"/>
          <w:sz w:val="26"/>
          <w:szCs w:val="26"/>
        </w:rPr>
        <w:t xml:space="preserve"> учреждения в области спорта-  м</w:t>
      </w:r>
      <w:r w:rsidR="00A21575" w:rsidRPr="00CA095C">
        <w:rPr>
          <w:rFonts w:ascii="Times New Roman" w:hAnsi="Times New Roman" w:cs="Times New Roman"/>
          <w:sz w:val="26"/>
          <w:szCs w:val="26"/>
        </w:rPr>
        <w:t xml:space="preserve">униципального автономного учреждения «Центр развития зимних видов спорта» </w:t>
      </w:r>
      <w:r w:rsidR="00A21575" w:rsidRPr="00CA095C">
        <w:rPr>
          <w:rFonts w:ascii="Times New Roman" w:hAnsi="Times New Roman" w:cs="Times New Roman"/>
          <w:sz w:val="26"/>
          <w:szCs w:val="26"/>
        </w:rPr>
        <w:lastRenderedPageBreak/>
        <w:t>буд</w:t>
      </w:r>
      <w:r w:rsidR="00550B67" w:rsidRPr="00CA095C">
        <w:rPr>
          <w:rFonts w:ascii="Times New Roman" w:hAnsi="Times New Roman" w:cs="Times New Roman"/>
          <w:sz w:val="26"/>
          <w:szCs w:val="26"/>
        </w:rPr>
        <w:t>е</w:t>
      </w:r>
      <w:r w:rsidR="00A21575" w:rsidRPr="00CA095C">
        <w:rPr>
          <w:rFonts w:ascii="Times New Roman" w:hAnsi="Times New Roman" w:cs="Times New Roman"/>
          <w:sz w:val="26"/>
          <w:szCs w:val="26"/>
        </w:rPr>
        <w:t xml:space="preserve">т </w:t>
      </w:r>
      <w:r w:rsidR="00550B67" w:rsidRPr="00CA095C">
        <w:rPr>
          <w:rFonts w:ascii="Times New Roman" w:hAnsi="Times New Roman" w:cs="Times New Roman"/>
          <w:sz w:val="26"/>
          <w:szCs w:val="26"/>
        </w:rPr>
        <w:t xml:space="preserve"> решение </w:t>
      </w:r>
      <w:r w:rsidR="00A21575" w:rsidRPr="00CA095C">
        <w:rPr>
          <w:rFonts w:ascii="Times New Roman" w:hAnsi="Times New Roman" w:cs="Times New Roman"/>
          <w:sz w:val="26"/>
          <w:szCs w:val="26"/>
        </w:rPr>
        <w:t>вопрос</w:t>
      </w:r>
      <w:r w:rsidR="00550B67" w:rsidRPr="00CA095C">
        <w:rPr>
          <w:rFonts w:ascii="Times New Roman" w:hAnsi="Times New Roman" w:cs="Times New Roman"/>
          <w:sz w:val="26"/>
          <w:szCs w:val="26"/>
        </w:rPr>
        <w:t>ов</w:t>
      </w:r>
      <w:r w:rsidR="00A21575" w:rsidRPr="00CA095C">
        <w:rPr>
          <w:rFonts w:ascii="Times New Roman" w:hAnsi="Times New Roman" w:cs="Times New Roman"/>
          <w:sz w:val="26"/>
          <w:szCs w:val="26"/>
        </w:rPr>
        <w:t xml:space="preserve"> вовлечения жителей района в массовый спорт. В рамках реализации полномочий по вопросам местного значения по </w:t>
      </w:r>
      <w:hyperlink r:id="rId65" w:history="1">
        <w:r w:rsidR="00A21575" w:rsidRPr="00CA095C">
          <w:rPr>
            <w:rFonts w:ascii="Times New Roman" w:hAnsi="Times New Roman" w:cs="Times New Roman"/>
            <w:sz w:val="26"/>
            <w:szCs w:val="26"/>
          </w:rPr>
          <w:t>обеспечению условий</w:t>
        </w:r>
      </w:hyperlink>
      <w:r w:rsidR="00A21575" w:rsidRPr="00CA095C">
        <w:rPr>
          <w:rFonts w:ascii="Times New Roman" w:hAnsi="Times New Roman" w:cs="Times New Roman"/>
          <w:sz w:val="26"/>
          <w:szCs w:val="26"/>
        </w:rPr>
        <w:t xml:space="preserve"> для развития на территории муниципального района физической культуры, и массового спорта, организации проведения официальных физкультурно-оздоровительных и спортивных мероприятий муниципального района особый упор будет сделан на приведение спортивных объектов, находящихся в оперативном управлении учреждения в нормативное состояние, и обеспечение безопасности пользователей услуг в области физической культуры и спорта.  </w:t>
      </w:r>
    </w:p>
    <w:p w:rsidR="00CA095C" w:rsidRPr="00CA095C" w:rsidRDefault="00550B67" w:rsidP="00CA095C">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ab/>
      </w:r>
      <w:r w:rsidR="00A21575" w:rsidRPr="00CA095C">
        <w:rPr>
          <w:rFonts w:ascii="Times New Roman" w:hAnsi="Times New Roman" w:cs="Times New Roman"/>
          <w:sz w:val="26"/>
          <w:szCs w:val="26"/>
        </w:rPr>
        <w:t xml:space="preserve">На спортивном объекте </w:t>
      </w:r>
      <w:r w:rsidRPr="00CA095C">
        <w:rPr>
          <w:rFonts w:ascii="Times New Roman" w:hAnsi="Times New Roman" w:cs="Times New Roman"/>
          <w:sz w:val="26"/>
          <w:szCs w:val="26"/>
        </w:rPr>
        <w:t xml:space="preserve">Горнолыжный склон «Кайа», </w:t>
      </w:r>
      <w:r w:rsidR="00A21575" w:rsidRPr="00CA095C">
        <w:rPr>
          <w:rFonts w:ascii="Times New Roman" w:hAnsi="Times New Roman" w:cs="Times New Roman"/>
          <w:sz w:val="26"/>
          <w:szCs w:val="26"/>
        </w:rPr>
        <w:t>эксплуатируемом МАУ «Центр</w:t>
      </w:r>
      <w:r w:rsidRPr="00CA095C">
        <w:rPr>
          <w:rFonts w:ascii="Times New Roman" w:hAnsi="Times New Roman" w:cs="Times New Roman"/>
          <w:sz w:val="26"/>
          <w:szCs w:val="26"/>
        </w:rPr>
        <w:t xml:space="preserve"> развития зимних видов спорта», </w:t>
      </w:r>
      <w:r w:rsidR="00A21575" w:rsidRPr="00CA095C">
        <w:rPr>
          <w:rFonts w:ascii="Times New Roman" w:hAnsi="Times New Roman" w:cs="Times New Roman"/>
          <w:sz w:val="26"/>
          <w:szCs w:val="26"/>
        </w:rPr>
        <w:t>в зимний период 2021-2022 года планируется поступательно решить вопросы проведения классификации горнолыжных трасс, для чего уже проведены геодезические работы</w:t>
      </w:r>
      <w:r w:rsidR="00CA095C" w:rsidRPr="00CA095C">
        <w:rPr>
          <w:rFonts w:ascii="Times New Roman" w:hAnsi="Times New Roman" w:cs="Times New Roman"/>
          <w:sz w:val="26"/>
          <w:szCs w:val="26"/>
        </w:rPr>
        <w:t xml:space="preserve">. Станет возможным функционирование </w:t>
      </w:r>
      <w:r w:rsidR="00A21575" w:rsidRPr="00CA095C">
        <w:rPr>
          <w:rFonts w:ascii="Times New Roman" w:hAnsi="Times New Roman" w:cs="Times New Roman"/>
          <w:sz w:val="26"/>
          <w:szCs w:val="26"/>
        </w:rPr>
        <w:t>пункта проката горнолыжного и сноубордического оборудования по доступным для населения ценам, для чего приобретено, доставлено и установлено необходимое модульное здание.</w:t>
      </w:r>
    </w:p>
    <w:p w:rsidR="00CA095C" w:rsidRDefault="00A21575" w:rsidP="00CA095C">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 xml:space="preserve">Помимо оказания, ставших уже традиционными, услуг </w:t>
      </w:r>
      <w:r w:rsidR="00CA095C" w:rsidRPr="00CA095C">
        <w:rPr>
          <w:rFonts w:ascii="Times New Roman" w:hAnsi="Times New Roman" w:cs="Times New Roman"/>
          <w:sz w:val="26"/>
          <w:szCs w:val="26"/>
        </w:rPr>
        <w:t xml:space="preserve">по </w:t>
      </w:r>
      <w:r w:rsidR="00977519" w:rsidRPr="00CA095C">
        <w:rPr>
          <w:rFonts w:ascii="Times New Roman" w:hAnsi="Times New Roman" w:cs="Times New Roman"/>
          <w:sz w:val="26"/>
          <w:szCs w:val="26"/>
        </w:rPr>
        <w:t xml:space="preserve">таким видам спорта, </w:t>
      </w:r>
      <w:r w:rsidRPr="00CA095C">
        <w:rPr>
          <w:rFonts w:ascii="Times New Roman" w:hAnsi="Times New Roman" w:cs="Times New Roman"/>
          <w:sz w:val="26"/>
          <w:szCs w:val="26"/>
        </w:rPr>
        <w:t xml:space="preserve"> как хоккей с шайбой, керлинг, фигурное катание на коньках и сноуборд,  МАУ «Центр развития зимних видов спорта» примет активное участие в реализации утвержденного Плана мероприятий по развитию спорта и физической культуре в муниципальном районе на 2021-2023 годы.    </w:t>
      </w:r>
      <w:r w:rsidR="00CA095C" w:rsidRPr="00CA095C">
        <w:rPr>
          <w:rFonts w:ascii="Times New Roman" w:hAnsi="Times New Roman" w:cs="Times New Roman"/>
          <w:sz w:val="26"/>
          <w:szCs w:val="26"/>
        </w:rPr>
        <w:t xml:space="preserve"> </w:t>
      </w:r>
      <w:r w:rsidR="00CA095C" w:rsidRPr="00CA095C">
        <w:rPr>
          <w:rFonts w:ascii="Times New Roman" w:hAnsi="Times New Roman" w:cs="Times New Roman"/>
          <w:sz w:val="26"/>
          <w:szCs w:val="26"/>
        </w:rPr>
        <w:tab/>
      </w:r>
      <w:r w:rsidR="006F106F" w:rsidRPr="00CA095C">
        <w:rPr>
          <w:rFonts w:ascii="Times New Roman" w:hAnsi="Times New Roman" w:cs="Times New Roman"/>
          <w:sz w:val="26"/>
          <w:szCs w:val="26"/>
        </w:rPr>
        <w:t>Бюджетные ассигнования, предусмотренные</w:t>
      </w:r>
      <w:r w:rsidR="006F0FB0" w:rsidRPr="00CA095C">
        <w:rPr>
          <w:rFonts w:ascii="Times New Roman" w:hAnsi="Times New Roman" w:cs="Times New Roman"/>
          <w:sz w:val="26"/>
          <w:szCs w:val="26"/>
        </w:rPr>
        <w:t xml:space="preserve"> дополнительно по</w:t>
      </w:r>
      <w:r w:rsidR="006F106F" w:rsidRPr="00CA095C">
        <w:rPr>
          <w:rFonts w:ascii="Times New Roman" w:hAnsi="Times New Roman" w:cs="Times New Roman"/>
          <w:sz w:val="26"/>
          <w:szCs w:val="26"/>
        </w:rPr>
        <w:t xml:space="preserve"> отрасли «Физическая культура и спорт» в 2022 году будут направлены</w:t>
      </w:r>
      <w:r w:rsidR="00977519" w:rsidRPr="00CA095C">
        <w:rPr>
          <w:rFonts w:ascii="Times New Roman" w:hAnsi="Times New Roman" w:cs="Times New Roman"/>
          <w:sz w:val="26"/>
          <w:szCs w:val="26"/>
        </w:rPr>
        <w:t xml:space="preserve"> на</w:t>
      </w:r>
      <w:r w:rsidR="006F106F" w:rsidRPr="00CA095C">
        <w:rPr>
          <w:rFonts w:ascii="Times New Roman" w:hAnsi="Times New Roman" w:cs="Times New Roman"/>
          <w:sz w:val="26"/>
          <w:szCs w:val="26"/>
        </w:rPr>
        <w:t>:</w:t>
      </w:r>
    </w:p>
    <w:p w:rsidR="006F106F" w:rsidRPr="00CA095C" w:rsidRDefault="006F106F" w:rsidP="00CA095C">
      <w:pPr>
        <w:widowControl w:val="0"/>
        <w:pBdr>
          <w:bottom w:val="single" w:sz="4" w:space="0" w:color="FFFFFF"/>
        </w:pBdr>
        <w:tabs>
          <w:tab w:val="left" w:pos="0"/>
        </w:tabs>
        <w:autoSpaceDE w:val="0"/>
        <w:spacing w:after="120"/>
        <w:ind w:firstLine="567"/>
        <w:contextualSpacing/>
        <w:jc w:val="both"/>
        <w:rPr>
          <w:rFonts w:ascii="Times New Roman" w:hAnsi="Times New Roman" w:cs="Times New Roman"/>
          <w:sz w:val="26"/>
          <w:szCs w:val="26"/>
        </w:rPr>
      </w:pPr>
      <w:r w:rsidRPr="00CA095C">
        <w:rPr>
          <w:rFonts w:ascii="Times New Roman" w:hAnsi="Times New Roman" w:cs="Times New Roman"/>
          <w:sz w:val="26"/>
          <w:szCs w:val="26"/>
        </w:rPr>
        <w:t>- организацию и проведение спортивно-массовых мероприятий муниципального района, участие в соревнованиях регионального, межрегионального и федерального уровней по культивируемым видам спорта, с учетом оплаты транспортных расходов, расходов на питание и проживание спортсменов, проведение по вышеуказанным видам спорта соревнований муниципального уровня, включая расходы по оплате судейства, аренде зала, медицинского сопровождения, приобретению призового фонда, спортивного инвентаря, необходимого для проведения муниципальных соревнований (дополнительный объем средств на указанные цели – 1</w:t>
      </w:r>
      <w:r w:rsidR="00E43CE2" w:rsidRPr="00CA095C">
        <w:rPr>
          <w:rFonts w:ascii="Times New Roman" w:hAnsi="Times New Roman" w:cs="Times New Roman"/>
          <w:sz w:val="26"/>
          <w:szCs w:val="26"/>
        </w:rPr>
        <w:t>,</w:t>
      </w:r>
      <w:r w:rsidRPr="00CA095C">
        <w:rPr>
          <w:rFonts w:ascii="Times New Roman" w:hAnsi="Times New Roman" w:cs="Times New Roman"/>
          <w:sz w:val="26"/>
          <w:szCs w:val="26"/>
        </w:rPr>
        <w:t xml:space="preserve">8 </w:t>
      </w:r>
      <w:r w:rsidR="00E43CE2" w:rsidRPr="00CA095C">
        <w:rPr>
          <w:rFonts w:ascii="Times New Roman" w:hAnsi="Times New Roman" w:cs="Times New Roman"/>
          <w:sz w:val="26"/>
          <w:szCs w:val="26"/>
        </w:rPr>
        <w:t>млн</w:t>
      </w:r>
      <w:r w:rsidRPr="00CA095C">
        <w:rPr>
          <w:rFonts w:ascii="Times New Roman" w:hAnsi="Times New Roman" w:cs="Times New Roman"/>
          <w:sz w:val="26"/>
          <w:szCs w:val="26"/>
        </w:rPr>
        <w:t>.</w:t>
      </w:r>
      <w:r w:rsidR="00E43CE2" w:rsidRPr="00CA095C">
        <w:rPr>
          <w:rFonts w:ascii="Times New Roman" w:hAnsi="Times New Roman" w:cs="Times New Roman"/>
          <w:sz w:val="26"/>
          <w:szCs w:val="26"/>
        </w:rPr>
        <w:t xml:space="preserve"> </w:t>
      </w:r>
      <w:r w:rsidRPr="00CA095C">
        <w:rPr>
          <w:rFonts w:ascii="Times New Roman" w:hAnsi="Times New Roman" w:cs="Times New Roman"/>
          <w:sz w:val="26"/>
          <w:szCs w:val="26"/>
        </w:rPr>
        <w:t>руб.);</w:t>
      </w:r>
    </w:p>
    <w:p w:rsidR="006F106F" w:rsidRPr="006F106F" w:rsidRDefault="006F106F" w:rsidP="00A21575">
      <w:pPr>
        <w:pStyle w:val="16"/>
        <w:spacing w:after="100" w:afterAutospacing="1"/>
        <w:ind w:firstLine="709"/>
        <w:contextualSpacing/>
        <w:jc w:val="both"/>
        <w:rPr>
          <w:sz w:val="26"/>
          <w:szCs w:val="26"/>
        </w:rPr>
      </w:pPr>
      <w:r w:rsidRPr="00CA095C">
        <w:rPr>
          <w:sz w:val="26"/>
          <w:szCs w:val="26"/>
        </w:rPr>
        <w:t>-устройство основания площадки  площадью 320 м2  для монтажа спортивно-технологического оборудования  в целях  создания малой спортивной площадки для проведения тестирования населения в соответствии</w:t>
      </w:r>
      <w:r w:rsidRPr="006F106F">
        <w:rPr>
          <w:sz w:val="26"/>
          <w:szCs w:val="26"/>
        </w:rPr>
        <w:t xml:space="preserve"> с комплексом ВФСК "ГТО" в рамках национального проекта «Демография» и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 же подготовка спортивного резерва (Красноярский край)» (дополнительный объем средств на указанные </w:t>
      </w:r>
      <w:r w:rsidRPr="008F77B2">
        <w:rPr>
          <w:sz w:val="26"/>
          <w:szCs w:val="26"/>
        </w:rPr>
        <w:t>цели – 3</w:t>
      </w:r>
      <w:r w:rsidR="00E43CE2">
        <w:rPr>
          <w:sz w:val="26"/>
          <w:szCs w:val="26"/>
        </w:rPr>
        <w:t>,</w:t>
      </w:r>
      <w:r w:rsidRPr="008F77B2">
        <w:rPr>
          <w:sz w:val="26"/>
          <w:szCs w:val="26"/>
        </w:rPr>
        <w:t>6</w:t>
      </w:r>
      <w:r w:rsidR="00E43CE2">
        <w:rPr>
          <w:sz w:val="26"/>
          <w:szCs w:val="26"/>
        </w:rPr>
        <w:t xml:space="preserve"> млн</w:t>
      </w:r>
      <w:r w:rsidRPr="008F77B2">
        <w:rPr>
          <w:sz w:val="26"/>
          <w:szCs w:val="26"/>
        </w:rPr>
        <w:t>.руб.;</w:t>
      </w:r>
    </w:p>
    <w:p w:rsidR="006F106F" w:rsidRPr="006F106F" w:rsidRDefault="006F106F" w:rsidP="00A21575">
      <w:pPr>
        <w:pStyle w:val="16"/>
        <w:spacing w:after="100" w:afterAutospacing="1"/>
        <w:ind w:firstLine="709"/>
        <w:contextualSpacing/>
        <w:jc w:val="both"/>
        <w:rPr>
          <w:sz w:val="26"/>
          <w:szCs w:val="26"/>
        </w:rPr>
      </w:pPr>
      <w:r w:rsidRPr="006F106F">
        <w:rPr>
          <w:sz w:val="26"/>
          <w:szCs w:val="26"/>
        </w:rPr>
        <w:t xml:space="preserve">- монтаж системы вытяжной противодымной вентиляции в здании спортивного объекта - Физкультурно-оздоровительный комплекс (Крытый каток с искусственным льдом на 250 мест в г. Дудинка) (дополнительный объем средств на указанные цели – </w:t>
      </w:r>
      <w:r w:rsidRPr="008F77B2">
        <w:rPr>
          <w:sz w:val="26"/>
          <w:szCs w:val="26"/>
        </w:rPr>
        <w:t>2</w:t>
      </w:r>
      <w:r w:rsidR="00E43CE2">
        <w:rPr>
          <w:sz w:val="26"/>
          <w:szCs w:val="26"/>
        </w:rPr>
        <w:t>,</w:t>
      </w:r>
      <w:r w:rsidRPr="008F77B2">
        <w:rPr>
          <w:sz w:val="26"/>
          <w:szCs w:val="26"/>
        </w:rPr>
        <w:t>6</w:t>
      </w:r>
      <w:r w:rsidR="00E43CE2">
        <w:rPr>
          <w:sz w:val="26"/>
          <w:szCs w:val="26"/>
        </w:rPr>
        <w:t xml:space="preserve"> млн</w:t>
      </w:r>
      <w:r w:rsidRPr="008F77B2">
        <w:rPr>
          <w:sz w:val="26"/>
          <w:szCs w:val="26"/>
        </w:rPr>
        <w:t>. руб</w:t>
      </w:r>
      <w:r w:rsidRPr="006F106F">
        <w:rPr>
          <w:sz w:val="26"/>
          <w:szCs w:val="26"/>
        </w:rPr>
        <w:t>.);</w:t>
      </w:r>
    </w:p>
    <w:p w:rsidR="006F106F" w:rsidRDefault="006F106F" w:rsidP="00A21575">
      <w:pPr>
        <w:pStyle w:val="16"/>
        <w:spacing w:after="100" w:afterAutospacing="1"/>
        <w:ind w:firstLine="709"/>
        <w:contextualSpacing/>
        <w:jc w:val="both"/>
        <w:rPr>
          <w:sz w:val="26"/>
          <w:szCs w:val="26"/>
        </w:rPr>
      </w:pPr>
      <w:r w:rsidRPr="006F106F">
        <w:rPr>
          <w:sz w:val="26"/>
          <w:szCs w:val="26"/>
        </w:rPr>
        <w:t>-работы по нанесению противопожарного покрытия на металлические конструкции в подполье в здании спортивного объекта – Физкультурно-оздоровительный комплекс (Крытый каток с искусственным льдом на 250 мест в</w:t>
      </w:r>
      <w:r w:rsidR="004569FD">
        <w:rPr>
          <w:sz w:val="26"/>
          <w:szCs w:val="26"/>
        </w:rPr>
        <w:t xml:space="preserve">                  </w:t>
      </w:r>
      <w:r w:rsidRPr="006F106F">
        <w:rPr>
          <w:sz w:val="26"/>
          <w:szCs w:val="26"/>
        </w:rPr>
        <w:t xml:space="preserve"> г. Дудинка) дополнительный объем средств на указанные цели – </w:t>
      </w:r>
      <w:r w:rsidRPr="008F77B2">
        <w:rPr>
          <w:sz w:val="26"/>
          <w:szCs w:val="26"/>
        </w:rPr>
        <w:t>8</w:t>
      </w:r>
      <w:r w:rsidR="00E43CE2">
        <w:rPr>
          <w:sz w:val="26"/>
          <w:szCs w:val="26"/>
        </w:rPr>
        <w:t>,</w:t>
      </w:r>
      <w:r w:rsidR="00DA404A">
        <w:rPr>
          <w:sz w:val="26"/>
          <w:szCs w:val="26"/>
        </w:rPr>
        <w:t>1</w:t>
      </w:r>
      <w:r w:rsidR="00E43CE2">
        <w:rPr>
          <w:sz w:val="26"/>
          <w:szCs w:val="26"/>
        </w:rPr>
        <w:t xml:space="preserve"> млн</w:t>
      </w:r>
      <w:r w:rsidRPr="008F77B2">
        <w:rPr>
          <w:sz w:val="26"/>
          <w:szCs w:val="26"/>
        </w:rPr>
        <w:t>. руб</w:t>
      </w:r>
      <w:r w:rsidRPr="006F106F">
        <w:rPr>
          <w:sz w:val="26"/>
          <w:szCs w:val="26"/>
        </w:rPr>
        <w:t>.).</w:t>
      </w:r>
    </w:p>
    <w:p w:rsidR="0049434D" w:rsidRDefault="002C08D0" w:rsidP="00A21575">
      <w:pPr>
        <w:pStyle w:val="16"/>
        <w:spacing w:after="100" w:afterAutospacing="1"/>
        <w:ind w:firstLine="709"/>
        <w:contextualSpacing/>
        <w:jc w:val="both"/>
        <w:rPr>
          <w:sz w:val="26"/>
          <w:szCs w:val="26"/>
        </w:rPr>
      </w:pPr>
      <w:r>
        <w:rPr>
          <w:sz w:val="26"/>
          <w:szCs w:val="26"/>
        </w:rPr>
        <w:t xml:space="preserve">С каждым годом интерес жителей муниципального района к проводимым </w:t>
      </w:r>
      <w:r w:rsidRPr="00A21575">
        <w:rPr>
          <w:sz w:val="26"/>
          <w:szCs w:val="26"/>
        </w:rPr>
        <w:t>официальны</w:t>
      </w:r>
      <w:r>
        <w:rPr>
          <w:sz w:val="26"/>
          <w:szCs w:val="26"/>
        </w:rPr>
        <w:t>м</w:t>
      </w:r>
      <w:r w:rsidRPr="00A21575">
        <w:rPr>
          <w:sz w:val="26"/>
          <w:szCs w:val="26"/>
        </w:rPr>
        <w:t xml:space="preserve"> физкультурно-оздоровительны</w:t>
      </w:r>
      <w:r>
        <w:rPr>
          <w:sz w:val="26"/>
          <w:szCs w:val="26"/>
        </w:rPr>
        <w:t>м</w:t>
      </w:r>
      <w:r w:rsidRPr="00A21575">
        <w:rPr>
          <w:sz w:val="26"/>
          <w:szCs w:val="26"/>
        </w:rPr>
        <w:t xml:space="preserve"> и спортивны</w:t>
      </w:r>
      <w:r>
        <w:rPr>
          <w:sz w:val="26"/>
          <w:szCs w:val="26"/>
        </w:rPr>
        <w:t>м</w:t>
      </w:r>
      <w:r w:rsidRPr="00A21575">
        <w:rPr>
          <w:sz w:val="26"/>
          <w:szCs w:val="26"/>
        </w:rPr>
        <w:t xml:space="preserve"> мероприяти</w:t>
      </w:r>
      <w:r>
        <w:rPr>
          <w:sz w:val="26"/>
          <w:szCs w:val="26"/>
        </w:rPr>
        <w:t xml:space="preserve">ям растет и </w:t>
      </w:r>
      <w:r>
        <w:rPr>
          <w:sz w:val="26"/>
          <w:szCs w:val="26"/>
        </w:rPr>
        <w:lastRenderedPageBreak/>
        <w:t xml:space="preserve">реализация запланированных на 2022 год </w:t>
      </w:r>
      <w:r w:rsidR="0050133B">
        <w:rPr>
          <w:sz w:val="26"/>
          <w:szCs w:val="26"/>
        </w:rPr>
        <w:t xml:space="preserve">целей привлечет еще большее количество сторонников здорового образа жизни. </w:t>
      </w:r>
    </w:p>
    <w:p w:rsidR="00E36DFC" w:rsidRPr="007C090C" w:rsidRDefault="00E36DFC" w:rsidP="00150C17">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17449" cy="705345"/>
            <wp:effectExtent l="76200" t="19050" r="54751" b="18555"/>
            <wp:docPr id="2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AA2ADD"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Основной целью бюджетной политики муниципального района в области транспорта и дорожного хозяйства муниципального района является сохранение социально-значимых пассажирских перевозок воздушным и водным транспортом, а также обеспечение сохранности, модернизация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вышеуказанных видов транспорта и автодорожных путей сообщения.</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Достижение данных целей будет осуществляться путем реализации мероприятий муниципальной программы «Развитие транспортно-дорожного комплекса на территории Таймырского Долгано-Ненецкого муниципального района» (далее – Программа).</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В области транспорта Программой предусмотрены следующие мероприятия, основная цель которых снижение стоимости пассажирских тарифов для населения от установленных предельных (расчетных) (воздушный транспорт – на 45-70%, водный транспорт – на 20%), а также повышение доступности и качества предоставляемых транспортных услуг:</w:t>
      </w:r>
    </w:p>
    <w:p w:rsidR="00AA2ADD" w:rsidRPr="008F77B2" w:rsidRDefault="00AA2ADD" w:rsidP="00B035C6">
      <w:pPr>
        <w:numPr>
          <w:ilvl w:val="0"/>
          <w:numId w:val="8"/>
        </w:numPr>
        <w:ind w:left="0" w:firstLine="567"/>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предоставление субсидий предприятиям воздушного транспорта на возмещение части затрат, связанных с осуществлением регулярных пассажирских перевозок на территории муниципального района;</w:t>
      </w:r>
    </w:p>
    <w:p w:rsidR="00AA2ADD" w:rsidRPr="008F77B2" w:rsidRDefault="00AA2ADD" w:rsidP="00B035C6">
      <w:pPr>
        <w:numPr>
          <w:ilvl w:val="0"/>
          <w:numId w:val="8"/>
        </w:numPr>
        <w:ind w:left="0" w:firstLine="567"/>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предоставление субсидий предприятиям водного транспорт на возмещение части затрат, связанных с осуществлением регулярных пассажирских перевозок на территории муниципального района.</w:t>
      </w:r>
    </w:p>
    <w:p w:rsidR="00AA2ADD" w:rsidRPr="008F77B2" w:rsidRDefault="00AA2ADD" w:rsidP="00AA2ADD">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Целями предоставления субсидии на осуществление на территории муниципального района регулярных пассажирских перевозок воздушным транспортом на 2022 год являются:</w:t>
      </w:r>
    </w:p>
    <w:p w:rsidR="00AA2ADD" w:rsidRPr="008F77B2" w:rsidRDefault="00AA2ADD" w:rsidP="00AA2ADD">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в городском поселении Дудинка и сельском поселении Караул:</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сохранение количества пассажирских рейсов на уровне 2021 года - 262 рейса;</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сохранение общего объема налета часов на уровне 2021 года - 914,75 часов;</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сохранение планового количества перевезенных пассажиров на уровне 2021 года - 7 439 человек;</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сохранение процента оплаты пассажиром от установленного предельного тарифа на уровне 2021 года - 30-55%;</w:t>
      </w:r>
    </w:p>
    <w:p w:rsidR="00AA2ADD" w:rsidRPr="008F77B2" w:rsidRDefault="00AA2ADD" w:rsidP="00AA2ADD">
      <w:pPr>
        <w:shd w:val="clear" w:color="auto" w:fill="FFFFFF"/>
        <w:tabs>
          <w:tab w:val="left" w:pos="0"/>
          <w:tab w:val="left" w:pos="2688"/>
          <w:tab w:val="left" w:pos="7200"/>
        </w:tabs>
        <w:spacing w:before="29"/>
        <w:ind w:firstLine="567"/>
        <w:rPr>
          <w:rFonts w:ascii="Times New Roman" w:hAnsi="Times New Roman" w:cs="Times New Roman"/>
          <w:color w:val="000000"/>
          <w:sz w:val="26"/>
          <w:szCs w:val="26"/>
        </w:rPr>
      </w:pPr>
      <w:r w:rsidRPr="008F77B2">
        <w:rPr>
          <w:rFonts w:ascii="Times New Roman" w:hAnsi="Times New Roman" w:cs="Times New Roman"/>
          <w:color w:val="000000"/>
          <w:sz w:val="26"/>
          <w:szCs w:val="26"/>
        </w:rPr>
        <w:t>в сельском поселении Хатанга:</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увеличение количества пассажирских рейсов по отношению к 2021 году - с 78 до 102 рейсов;</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увеличение общего объема налета часов по отношению к 2021 году - с 239,53 до 315,53 часов;</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lastRenderedPageBreak/>
        <w:t xml:space="preserve"> увеличение планового количества перевезенных пассажиров по отношению к 2021 году - с 1 786  до 2 205 человек;</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сохранение процента оплаты пассажиром от установленного предельного тарифа на уровне 2021 года - 30%;</w:t>
      </w:r>
    </w:p>
    <w:p w:rsidR="00AA2ADD" w:rsidRPr="008F77B2" w:rsidRDefault="00AA2ADD" w:rsidP="00B035C6">
      <w:pPr>
        <w:numPr>
          <w:ilvl w:val="0"/>
          <w:numId w:val="9"/>
        </w:numPr>
        <w:shd w:val="clear" w:color="auto" w:fill="FFFFFF"/>
        <w:tabs>
          <w:tab w:val="left" w:pos="0"/>
          <w:tab w:val="left" w:pos="2688"/>
          <w:tab w:val="left" w:pos="7200"/>
        </w:tabs>
        <w:spacing w:before="29"/>
        <w:ind w:hanging="153"/>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 xml:space="preserve"> увеличение стоимости летного часа перевозчиками АО «Норильск Авиа», АО «КрасАвиа» в соответствии с согласованными министерством финансов Красноярского края анализами себестоимости перевозок пассажиров и багажа воздушным транспортом представленных предприятиями перевозчиками на 0,08 и 2,9 % соответственно.</w:t>
      </w:r>
    </w:p>
    <w:p w:rsidR="00AA2ADD" w:rsidRPr="008F77B2" w:rsidRDefault="00AA2ADD" w:rsidP="00AA2ADD">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Таким образом, общий объем субсидий на 2022 год на выполнение Программ пассажирских перевозок воздушным транспортом на территории муниципального района, при плановом количестве перевезенных пассажиров 9 644 человек и общему налету часов в год – 1 230,29 часов, составит 112</w:t>
      </w:r>
      <w:r w:rsidR="007E500B">
        <w:rPr>
          <w:rFonts w:ascii="Times New Roman" w:hAnsi="Times New Roman" w:cs="Times New Roman"/>
          <w:color w:val="000000"/>
          <w:sz w:val="26"/>
          <w:szCs w:val="26"/>
        </w:rPr>
        <w:t>,</w:t>
      </w:r>
      <w:r w:rsidRPr="008F77B2">
        <w:rPr>
          <w:rFonts w:ascii="Times New Roman" w:hAnsi="Times New Roman" w:cs="Times New Roman"/>
          <w:color w:val="000000"/>
          <w:sz w:val="26"/>
          <w:szCs w:val="26"/>
        </w:rPr>
        <w:t>8</w:t>
      </w:r>
      <w:r w:rsidR="007E500B">
        <w:rPr>
          <w:rFonts w:ascii="Times New Roman" w:hAnsi="Times New Roman" w:cs="Times New Roman"/>
          <w:color w:val="000000"/>
          <w:sz w:val="26"/>
          <w:szCs w:val="26"/>
        </w:rPr>
        <w:t xml:space="preserve"> млн</w:t>
      </w:r>
      <w:r w:rsidRPr="008F77B2">
        <w:rPr>
          <w:rFonts w:ascii="Times New Roman" w:hAnsi="Times New Roman" w:cs="Times New Roman"/>
          <w:color w:val="000000"/>
          <w:sz w:val="26"/>
          <w:szCs w:val="26"/>
        </w:rPr>
        <w:t>.руб., в том числе по городскому поселению Дудинка и сельскому поселению Караул – 59</w:t>
      </w:r>
      <w:r w:rsidR="007E500B">
        <w:rPr>
          <w:rFonts w:ascii="Times New Roman" w:hAnsi="Times New Roman" w:cs="Times New Roman"/>
          <w:color w:val="000000"/>
          <w:sz w:val="26"/>
          <w:szCs w:val="26"/>
        </w:rPr>
        <w:t xml:space="preserve"> млн</w:t>
      </w:r>
      <w:r w:rsidRPr="008F77B2">
        <w:rPr>
          <w:rFonts w:ascii="Times New Roman" w:hAnsi="Times New Roman" w:cs="Times New Roman"/>
          <w:color w:val="000000"/>
          <w:sz w:val="26"/>
          <w:szCs w:val="26"/>
        </w:rPr>
        <w:t>. руб.; по сельскому поселению Хатанга – 53</w:t>
      </w:r>
      <w:r w:rsidR="007E500B">
        <w:rPr>
          <w:rFonts w:ascii="Times New Roman" w:hAnsi="Times New Roman" w:cs="Times New Roman"/>
          <w:color w:val="000000"/>
          <w:sz w:val="26"/>
          <w:szCs w:val="26"/>
        </w:rPr>
        <w:t>,</w:t>
      </w:r>
      <w:r w:rsidRPr="008F77B2">
        <w:rPr>
          <w:rFonts w:ascii="Times New Roman" w:hAnsi="Times New Roman" w:cs="Times New Roman"/>
          <w:color w:val="000000"/>
          <w:sz w:val="26"/>
          <w:szCs w:val="26"/>
        </w:rPr>
        <w:t>8</w:t>
      </w:r>
      <w:r w:rsidR="007E500B">
        <w:rPr>
          <w:rFonts w:ascii="Times New Roman" w:hAnsi="Times New Roman" w:cs="Times New Roman"/>
          <w:color w:val="000000"/>
          <w:sz w:val="26"/>
          <w:szCs w:val="26"/>
        </w:rPr>
        <w:t xml:space="preserve"> млн</w:t>
      </w:r>
      <w:r w:rsidRPr="008F77B2">
        <w:rPr>
          <w:rFonts w:ascii="Times New Roman" w:hAnsi="Times New Roman" w:cs="Times New Roman"/>
          <w:color w:val="000000"/>
          <w:sz w:val="26"/>
          <w:szCs w:val="26"/>
        </w:rPr>
        <w:t>. руб.</w:t>
      </w:r>
      <w:r w:rsidR="009A3545">
        <w:rPr>
          <w:rFonts w:ascii="Times New Roman" w:hAnsi="Times New Roman" w:cs="Times New Roman"/>
          <w:color w:val="000000"/>
          <w:sz w:val="26"/>
          <w:szCs w:val="26"/>
        </w:rPr>
        <w:t>.</w:t>
      </w:r>
      <w:r w:rsidRPr="008F77B2">
        <w:rPr>
          <w:rFonts w:ascii="Times New Roman" w:hAnsi="Times New Roman" w:cs="Times New Roman"/>
          <w:color w:val="000000"/>
          <w:sz w:val="26"/>
          <w:szCs w:val="26"/>
        </w:rPr>
        <w:t xml:space="preserve"> </w:t>
      </w:r>
    </w:p>
    <w:p w:rsidR="00AA2ADD" w:rsidRPr="008F77B2" w:rsidRDefault="00AA2ADD" w:rsidP="00AA2ADD">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8F77B2">
        <w:rPr>
          <w:rFonts w:ascii="Times New Roman" w:hAnsi="Times New Roman" w:cs="Times New Roman"/>
          <w:color w:val="000000"/>
          <w:sz w:val="26"/>
          <w:szCs w:val="26"/>
        </w:rPr>
        <w:t>Размер субсидий на осуществление на территории муниципального района пассажирских перевозок водным транспортом на 2022 год рассчитан с учетом коэффициентов-дефляторов, исходя из затрат и доходов предприятий водного транспорта за 2020 год (ООО «ПХ Енисей», АО «ХМТП»). Общий размер субсидий на 2022 год планово составляет 41</w:t>
      </w:r>
      <w:r w:rsidR="007E500B">
        <w:rPr>
          <w:rFonts w:ascii="Times New Roman" w:hAnsi="Times New Roman" w:cs="Times New Roman"/>
          <w:color w:val="000000"/>
          <w:sz w:val="26"/>
          <w:szCs w:val="26"/>
        </w:rPr>
        <w:t>,6</w:t>
      </w:r>
      <w:r w:rsidRPr="008F77B2">
        <w:rPr>
          <w:rFonts w:ascii="Times New Roman" w:hAnsi="Times New Roman" w:cs="Times New Roman"/>
          <w:color w:val="000000"/>
          <w:sz w:val="26"/>
          <w:szCs w:val="26"/>
        </w:rPr>
        <w:t xml:space="preserve"> </w:t>
      </w:r>
      <w:r w:rsidR="007E500B">
        <w:rPr>
          <w:rFonts w:ascii="Times New Roman" w:hAnsi="Times New Roman" w:cs="Times New Roman"/>
          <w:color w:val="000000"/>
          <w:sz w:val="26"/>
          <w:szCs w:val="26"/>
        </w:rPr>
        <w:t>млн</w:t>
      </w:r>
      <w:r w:rsidRPr="008F77B2">
        <w:rPr>
          <w:rFonts w:ascii="Times New Roman" w:hAnsi="Times New Roman" w:cs="Times New Roman"/>
          <w:color w:val="000000"/>
          <w:sz w:val="26"/>
          <w:szCs w:val="26"/>
        </w:rPr>
        <w:t>. руб. при условии выполнении следующего количества пассажирских рейсов: т/х «Таймыр» и катером «Логата» - 29 рейсов (плановое количество пассажиров – 1 239), т/х «Хансута Яптунэ» и т/х «СП-4» - 56 рейса (плановое количество пассажиров – 4 545 чел.).</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С целью обеспечения сохранности, модернизации и развития сети автомобильных дорог муниципального района Программой предусматривается:</w:t>
      </w:r>
    </w:p>
    <w:p w:rsidR="00AA2ADD" w:rsidRPr="008F77B2" w:rsidRDefault="00AA2ADD" w:rsidP="00B035C6">
      <w:pPr>
        <w:numPr>
          <w:ilvl w:val="0"/>
          <w:numId w:val="8"/>
        </w:numPr>
        <w:ind w:left="0" w:firstLine="567"/>
        <w:jc w:val="both"/>
        <w:rPr>
          <w:rFonts w:ascii="Times New Roman" w:hAnsi="Times New Roman" w:cs="Times New Roman"/>
          <w:sz w:val="26"/>
          <w:szCs w:val="26"/>
        </w:rPr>
      </w:pPr>
      <w:r w:rsidRPr="008F77B2">
        <w:rPr>
          <w:rFonts w:ascii="Times New Roman" w:hAnsi="Times New Roman" w:cs="Times New Roman"/>
          <w:sz w:val="26"/>
          <w:szCs w:val="26"/>
        </w:rPr>
        <w:t xml:space="preserve"> содержание автомобильных дорог общего пользования муниципального района круглогодичного действия и искусственных сооружений на них;</w:t>
      </w:r>
    </w:p>
    <w:p w:rsidR="00AA2ADD" w:rsidRPr="008F77B2" w:rsidRDefault="00AA2ADD" w:rsidP="00B035C6">
      <w:pPr>
        <w:numPr>
          <w:ilvl w:val="0"/>
          <w:numId w:val="8"/>
        </w:numPr>
        <w:ind w:left="0" w:firstLine="567"/>
        <w:jc w:val="both"/>
        <w:rPr>
          <w:rFonts w:ascii="Times New Roman" w:hAnsi="Times New Roman" w:cs="Times New Roman"/>
          <w:sz w:val="26"/>
          <w:szCs w:val="26"/>
        </w:rPr>
      </w:pPr>
      <w:r w:rsidRPr="008F77B2">
        <w:rPr>
          <w:rFonts w:ascii="Times New Roman" w:hAnsi="Times New Roman" w:cs="Times New Roman"/>
          <w:sz w:val="26"/>
          <w:szCs w:val="26"/>
        </w:rPr>
        <w:t xml:space="preserve"> устройство и содержание автомобильных дорог сезонного действия (автозимников);</w:t>
      </w:r>
    </w:p>
    <w:p w:rsidR="00AA2ADD" w:rsidRPr="008F77B2" w:rsidRDefault="00AA2ADD" w:rsidP="00B035C6">
      <w:pPr>
        <w:numPr>
          <w:ilvl w:val="0"/>
          <w:numId w:val="8"/>
        </w:numPr>
        <w:ind w:left="0" w:firstLine="567"/>
        <w:jc w:val="both"/>
        <w:rPr>
          <w:rFonts w:ascii="Times New Roman" w:hAnsi="Times New Roman" w:cs="Times New Roman"/>
          <w:sz w:val="26"/>
          <w:szCs w:val="26"/>
        </w:rPr>
      </w:pPr>
      <w:r w:rsidRPr="008F77B2">
        <w:rPr>
          <w:rFonts w:ascii="Times New Roman" w:hAnsi="Times New Roman" w:cs="Times New Roman"/>
          <w:sz w:val="26"/>
          <w:szCs w:val="26"/>
        </w:rPr>
        <w:t xml:space="preserve"> развитие и управление дорожным хозяйством муниципального района;</w:t>
      </w:r>
    </w:p>
    <w:p w:rsidR="00AA2ADD" w:rsidRPr="008F77B2" w:rsidRDefault="00AA2ADD" w:rsidP="00B035C6">
      <w:pPr>
        <w:numPr>
          <w:ilvl w:val="0"/>
          <w:numId w:val="8"/>
        </w:numPr>
        <w:ind w:left="0" w:firstLine="567"/>
        <w:jc w:val="both"/>
        <w:rPr>
          <w:rFonts w:ascii="Times New Roman" w:hAnsi="Times New Roman" w:cs="Times New Roman"/>
          <w:sz w:val="26"/>
          <w:szCs w:val="26"/>
        </w:rPr>
      </w:pPr>
      <w:r w:rsidRPr="008F77B2">
        <w:rPr>
          <w:rFonts w:ascii="Times New Roman" w:hAnsi="Times New Roman" w:cs="Times New Roman"/>
          <w:sz w:val="26"/>
          <w:szCs w:val="26"/>
        </w:rPr>
        <w:t xml:space="preserve"> ремонт автомобильных дорог общего пользования муниципального района круглогодичного действия.</w:t>
      </w:r>
    </w:p>
    <w:p w:rsidR="00AA2ADD" w:rsidRPr="008F77B2" w:rsidRDefault="00AA2ADD" w:rsidP="00AA2ADD">
      <w:pPr>
        <w:autoSpaceDE w:val="0"/>
        <w:autoSpaceDN w:val="0"/>
        <w:adjustRightInd w:val="0"/>
        <w:ind w:firstLine="567"/>
        <w:jc w:val="both"/>
        <w:rPr>
          <w:rFonts w:ascii="Times New Roman" w:hAnsi="Times New Roman" w:cs="Times New Roman"/>
          <w:sz w:val="26"/>
          <w:szCs w:val="26"/>
        </w:rPr>
      </w:pPr>
      <w:r w:rsidRPr="008F77B2">
        <w:rPr>
          <w:rFonts w:ascii="Times New Roman" w:hAnsi="Times New Roman" w:cs="Times New Roman"/>
          <w:sz w:val="26"/>
          <w:szCs w:val="26"/>
        </w:rPr>
        <w:t xml:space="preserve">В настоящее время на территории Таймыра за счет средств районного бюджета содержится 4 (четыре) автомобильных дороги сезонного действия (автозимника), общей протяженностью 163,3 км. Затраты на содержание в 2021 году 1-го км автозимника составляют порядка </w:t>
      </w:r>
      <w:r w:rsidR="007E500B">
        <w:rPr>
          <w:rFonts w:ascii="Times New Roman" w:hAnsi="Times New Roman" w:cs="Times New Roman"/>
          <w:sz w:val="26"/>
          <w:szCs w:val="26"/>
        </w:rPr>
        <w:t>0,03</w:t>
      </w:r>
      <w:r w:rsidRPr="008F77B2">
        <w:rPr>
          <w:rFonts w:ascii="Times New Roman" w:hAnsi="Times New Roman" w:cs="Times New Roman"/>
          <w:sz w:val="26"/>
          <w:szCs w:val="26"/>
        </w:rPr>
        <w:t xml:space="preserve"> </w:t>
      </w:r>
      <w:r w:rsidR="007E500B">
        <w:rPr>
          <w:rFonts w:ascii="Times New Roman" w:hAnsi="Times New Roman" w:cs="Times New Roman"/>
          <w:sz w:val="26"/>
          <w:szCs w:val="26"/>
        </w:rPr>
        <w:t>млн.</w:t>
      </w:r>
      <w:r w:rsidRPr="008F77B2">
        <w:rPr>
          <w:rFonts w:ascii="Times New Roman" w:hAnsi="Times New Roman" w:cs="Times New Roman"/>
          <w:sz w:val="26"/>
          <w:szCs w:val="26"/>
        </w:rPr>
        <w:t xml:space="preserve">руб. в год, что составляет не более 10%, а для автомобильных дорог круглогодичного действия не более 40% от норматива, утвержденного постановлением Администрации муниципального района от 28.09.2017 № 864 «О нормативах финансовых затрат на капитальный ремонт, ремонт и содержание автомобильных дорог Таймырского Долгано-Ненецкого муниципального района и Правилах расчета размера потребности в бюджетных ассигнованиях на указанные цели. </w:t>
      </w:r>
    </w:p>
    <w:p w:rsidR="00AA2ADD" w:rsidRPr="008F77B2" w:rsidRDefault="00AA2ADD" w:rsidP="00AA2ADD">
      <w:pPr>
        <w:autoSpaceDE w:val="0"/>
        <w:autoSpaceDN w:val="0"/>
        <w:adjustRightInd w:val="0"/>
        <w:ind w:firstLine="567"/>
        <w:jc w:val="both"/>
        <w:rPr>
          <w:rFonts w:ascii="Times New Roman" w:hAnsi="Times New Roman" w:cs="Times New Roman"/>
          <w:sz w:val="26"/>
          <w:szCs w:val="26"/>
        </w:rPr>
      </w:pPr>
      <w:r w:rsidRPr="008F77B2">
        <w:rPr>
          <w:rFonts w:ascii="Times New Roman" w:hAnsi="Times New Roman" w:cs="Times New Roman"/>
          <w:sz w:val="26"/>
          <w:szCs w:val="26"/>
        </w:rPr>
        <w:t>В связи с недостаточным финансированием дорожной отрасли муниципального района транспортно-эксплуатационные показатели автомобильных дорог не обеспечивают безопасное движение транспортных средств с требуемыми рас</w:t>
      </w:r>
      <w:r w:rsidR="00293EF6">
        <w:rPr>
          <w:rFonts w:ascii="Times New Roman" w:hAnsi="Times New Roman" w:cs="Times New Roman"/>
          <w:sz w:val="26"/>
          <w:szCs w:val="26"/>
        </w:rPr>
        <w:t>четными скоростями и нагрузками</w:t>
      </w:r>
      <w:r w:rsidRPr="008F77B2">
        <w:rPr>
          <w:rFonts w:ascii="Times New Roman" w:hAnsi="Times New Roman" w:cs="Times New Roman"/>
          <w:sz w:val="26"/>
          <w:szCs w:val="26"/>
        </w:rPr>
        <w:t>.</w:t>
      </w:r>
    </w:p>
    <w:p w:rsidR="00AA2ADD" w:rsidRPr="00BC7A92" w:rsidRDefault="00AA2ADD" w:rsidP="008F77B2">
      <w:pPr>
        <w:autoSpaceDE w:val="0"/>
        <w:autoSpaceDN w:val="0"/>
        <w:adjustRightInd w:val="0"/>
        <w:ind w:firstLine="567"/>
        <w:jc w:val="both"/>
        <w:rPr>
          <w:rFonts w:ascii="Times New Roman" w:hAnsi="Times New Roman" w:cs="Times New Roman"/>
          <w:sz w:val="26"/>
          <w:szCs w:val="26"/>
        </w:rPr>
      </w:pPr>
      <w:r w:rsidRPr="008F77B2">
        <w:rPr>
          <w:rFonts w:ascii="Times New Roman" w:hAnsi="Times New Roman" w:cs="Times New Roman"/>
          <w:sz w:val="26"/>
          <w:szCs w:val="26"/>
        </w:rPr>
        <w:lastRenderedPageBreak/>
        <w:t>В целях увеличения финансирования дорожной отрасли ежегодно в Министерство транспорта Красноярского края</w:t>
      </w:r>
      <w:r w:rsidR="00293EF6">
        <w:rPr>
          <w:rFonts w:ascii="Times New Roman" w:hAnsi="Times New Roman" w:cs="Times New Roman"/>
          <w:sz w:val="26"/>
          <w:szCs w:val="26"/>
        </w:rPr>
        <w:t xml:space="preserve"> </w:t>
      </w:r>
      <w:r w:rsidRPr="008F77B2">
        <w:rPr>
          <w:rFonts w:ascii="Times New Roman" w:hAnsi="Times New Roman" w:cs="Times New Roman"/>
          <w:sz w:val="26"/>
          <w:szCs w:val="26"/>
        </w:rPr>
        <w:t xml:space="preserve">направляются расчеты, подтверждающие необходимость увеличения финансирования на </w:t>
      </w:r>
      <w:r w:rsidR="00293EF6">
        <w:rPr>
          <w:rFonts w:ascii="Times New Roman" w:hAnsi="Times New Roman" w:cs="Times New Roman"/>
          <w:sz w:val="26"/>
          <w:szCs w:val="26"/>
        </w:rPr>
        <w:t xml:space="preserve">ремонт  и </w:t>
      </w:r>
      <w:r w:rsidRPr="008F77B2">
        <w:rPr>
          <w:rFonts w:ascii="Times New Roman" w:hAnsi="Times New Roman" w:cs="Times New Roman"/>
          <w:sz w:val="26"/>
          <w:szCs w:val="26"/>
        </w:rPr>
        <w:t>содержание</w:t>
      </w:r>
      <w:r w:rsidR="00293EF6">
        <w:rPr>
          <w:rFonts w:ascii="Times New Roman" w:hAnsi="Times New Roman" w:cs="Times New Roman"/>
          <w:sz w:val="26"/>
          <w:szCs w:val="26"/>
        </w:rPr>
        <w:t xml:space="preserve"> </w:t>
      </w:r>
      <w:r w:rsidRPr="008F77B2">
        <w:rPr>
          <w:rFonts w:ascii="Times New Roman" w:hAnsi="Times New Roman" w:cs="Times New Roman"/>
          <w:sz w:val="26"/>
          <w:szCs w:val="26"/>
        </w:rPr>
        <w:t xml:space="preserve">автомобильных дорог и автозимников муниципального района. </w:t>
      </w:r>
      <w:r w:rsidR="008709C0">
        <w:rPr>
          <w:rFonts w:ascii="Times New Roman" w:hAnsi="Times New Roman" w:cs="Times New Roman"/>
          <w:sz w:val="26"/>
          <w:szCs w:val="26"/>
        </w:rPr>
        <w:t xml:space="preserve">Однако, в связи с отсутствием индексации указанных расходов в ежегодных подходах по формированию местных бюджетов Красноярского края размер расходов оставался на базовом уровне. На 2022 год при поддержке Министерства финансов Красноярского края </w:t>
      </w:r>
      <w:r w:rsidR="00CA095C">
        <w:rPr>
          <w:rFonts w:ascii="Times New Roman" w:hAnsi="Times New Roman" w:cs="Times New Roman"/>
          <w:sz w:val="26"/>
          <w:szCs w:val="26"/>
        </w:rPr>
        <w:t>в</w:t>
      </w:r>
      <w:r w:rsidR="008709C0">
        <w:rPr>
          <w:rFonts w:ascii="Times New Roman" w:hAnsi="Times New Roman" w:cs="Times New Roman"/>
          <w:sz w:val="26"/>
          <w:szCs w:val="26"/>
        </w:rPr>
        <w:t xml:space="preserve">первые удалось добиться увеличения </w:t>
      </w:r>
      <w:r w:rsidR="00293EF6">
        <w:rPr>
          <w:rFonts w:ascii="Times New Roman" w:hAnsi="Times New Roman" w:cs="Times New Roman"/>
          <w:sz w:val="26"/>
          <w:szCs w:val="26"/>
        </w:rPr>
        <w:t xml:space="preserve">объема расходов на указанные цели </w:t>
      </w:r>
      <w:r w:rsidR="008709C0">
        <w:rPr>
          <w:rFonts w:ascii="Times New Roman" w:hAnsi="Times New Roman" w:cs="Times New Roman"/>
          <w:sz w:val="26"/>
          <w:szCs w:val="26"/>
        </w:rPr>
        <w:t xml:space="preserve">и сразу на </w:t>
      </w:r>
      <w:r w:rsidR="008709C0" w:rsidRPr="00BC7A92">
        <w:rPr>
          <w:rFonts w:ascii="Times New Roman" w:hAnsi="Times New Roman" w:cs="Times New Roman"/>
          <w:sz w:val="26"/>
          <w:szCs w:val="26"/>
        </w:rPr>
        <w:t>50% (на 9,</w:t>
      </w:r>
      <w:r w:rsidR="00903BF4" w:rsidRPr="00BC7A92">
        <w:rPr>
          <w:rFonts w:ascii="Times New Roman" w:hAnsi="Times New Roman" w:cs="Times New Roman"/>
          <w:sz w:val="26"/>
          <w:szCs w:val="26"/>
        </w:rPr>
        <w:t>9</w:t>
      </w:r>
      <w:r w:rsidR="008709C0" w:rsidRPr="00BC7A92">
        <w:rPr>
          <w:rFonts w:ascii="Times New Roman" w:hAnsi="Times New Roman" w:cs="Times New Roman"/>
          <w:sz w:val="26"/>
          <w:szCs w:val="26"/>
        </w:rPr>
        <w:t xml:space="preserve"> млн. руб.).  </w:t>
      </w:r>
    </w:p>
    <w:p w:rsidR="00DC1F7A" w:rsidRDefault="00CA1DD7" w:rsidP="00DC1F7A">
      <w:pPr>
        <w:autoSpaceDE w:val="0"/>
        <w:autoSpaceDN w:val="0"/>
        <w:adjustRightInd w:val="0"/>
        <w:ind w:firstLine="567"/>
        <w:jc w:val="both"/>
        <w:rPr>
          <w:rFonts w:ascii="Times New Roman" w:hAnsi="Times New Roman" w:cs="Times New Roman"/>
          <w:sz w:val="26"/>
          <w:szCs w:val="26"/>
        </w:rPr>
      </w:pPr>
      <w:r w:rsidRPr="00BC7A92">
        <w:rPr>
          <w:rFonts w:ascii="Times New Roman" w:hAnsi="Times New Roman" w:cs="Times New Roman"/>
          <w:sz w:val="26"/>
          <w:szCs w:val="26"/>
        </w:rPr>
        <w:t>Среди значимых мероприятий, план</w:t>
      </w:r>
      <w:r>
        <w:rPr>
          <w:rFonts w:ascii="Times New Roman" w:hAnsi="Times New Roman" w:cs="Times New Roman"/>
          <w:sz w:val="26"/>
          <w:szCs w:val="26"/>
        </w:rPr>
        <w:t xml:space="preserve">ируемых к реализации за счет средств бюджета муниципального района  в 2022 году по отрасли </w:t>
      </w:r>
      <w:r w:rsidRPr="00CA1DD7">
        <w:rPr>
          <w:rFonts w:ascii="Times New Roman" w:hAnsi="Times New Roman" w:cs="Times New Roman"/>
          <w:sz w:val="26"/>
          <w:szCs w:val="26"/>
        </w:rPr>
        <w:t>"</w:t>
      </w:r>
      <w:r>
        <w:rPr>
          <w:rFonts w:ascii="Times New Roman" w:hAnsi="Times New Roman" w:cs="Times New Roman"/>
          <w:sz w:val="26"/>
          <w:szCs w:val="26"/>
        </w:rPr>
        <w:t>Транспорт</w:t>
      </w:r>
      <w:r w:rsidRPr="00CA1DD7">
        <w:rPr>
          <w:rFonts w:ascii="Times New Roman" w:hAnsi="Times New Roman" w:cs="Times New Roman"/>
          <w:sz w:val="26"/>
          <w:szCs w:val="26"/>
        </w:rPr>
        <w:t>"</w:t>
      </w:r>
      <w:r w:rsidR="00CA095C">
        <w:rPr>
          <w:rFonts w:ascii="Times New Roman" w:hAnsi="Times New Roman" w:cs="Times New Roman"/>
          <w:sz w:val="26"/>
          <w:szCs w:val="26"/>
        </w:rPr>
        <w:t>,</w:t>
      </w:r>
      <w:r>
        <w:rPr>
          <w:rFonts w:ascii="Times New Roman" w:hAnsi="Times New Roman" w:cs="Times New Roman"/>
          <w:sz w:val="26"/>
          <w:szCs w:val="26"/>
        </w:rPr>
        <w:t xml:space="preserve"> </w:t>
      </w:r>
      <w:r w:rsidR="00DC1F7A" w:rsidRPr="004E5BE5">
        <w:rPr>
          <w:rFonts w:ascii="Times New Roman" w:hAnsi="Times New Roman" w:cs="Times New Roman"/>
          <w:sz w:val="26"/>
          <w:szCs w:val="26"/>
        </w:rPr>
        <w:t xml:space="preserve"> приобретение СВПА "Арктика -3Д" транспортного средства созданного специально для эксплуатации в особо тяжелых климатических условиях. Населенные пункты Байкаловск и Воронцово сельского поселения Караул - одни из наиболее труднодоступных поселков региона характеризующиеся суровыми природно -климатическими условиями и значительным удалением от крупных хозяйственных центров. Наиболее оптимальным при организации пассажирских (грузовых) перевозок является использование транспортных средств с увеличенной проходимостью.</w:t>
      </w:r>
      <w:r w:rsidR="00191113">
        <w:rPr>
          <w:rFonts w:ascii="Times New Roman" w:hAnsi="Times New Roman" w:cs="Times New Roman"/>
          <w:sz w:val="26"/>
          <w:szCs w:val="26"/>
        </w:rPr>
        <w:t xml:space="preserve"> </w:t>
      </w:r>
      <w:r>
        <w:rPr>
          <w:rFonts w:ascii="Times New Roman" w:hAnsi="Times New Roman" w:cs="Times New Roman"/>
          <w:sz w:val="26"/>
          <w:szCs w:val="26"/>
        </w:rPr>
        <w:t xml:space="preserve">Приобретение указанного судна позволит решит многолетнюю проблему труднодоступности населенных пунктов муниципального района. </w:t>
      </w:r>
      <w:r w:rsidR="00191113">
        <w:rPr>
          <w:rFonts w:ascii="Times New Roman" w:hAnsi="Times New Roman" w:cs="Times New Roman"/>
          <w:sz w:val="26"/>
          <w:szCs w:val="26"/>
        </w:rPr>
        <w:t>На данные цели в бюджете муниципального района на 2022 год запланировано 58,9 млн. руб.</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Основной целью бюджетной политики муниципального района в области информатизации и связи является сохранение всего спектра услуг связи для населения, обеспечение доступности получения государственных и муниципальных услуг, внедрение современных технологий в области информатизации и связи, позволяющих сократить бюджетные расходы.</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Программой предусмотрено следующее отдельное мероприятие</w:t>
      </w:r>
      <w:r w:rsidRPr="008F77B2">
        <w:rPr>
          <w:rFonts w:ascii="Times New Roman" w:hAnsi="Times New Roman" w:cs="Times New Roman"/>
          <w:i/>
          <w:sz w:val="26"/>
          <w:szCs w:val="26"/>
        </w:rPr>
        <w:t xml:space="preserve"> </w:t>
      </w:r>
      <w:r w:rsidRPr="008F77B2">
        <w:rPr>
          <w:rFonts w:ascii="Times New Roman" w:hAnsi="Times New Roman" w:cs="Times New Roman"/>
          <w:sz w:val="26"/>
          <w:szCs w:val="26"/>
        </w:rPr>
        <w:t>«Создание условий для обеспечения услугами связи малочисленных и труднодоступных населенных пунктов муниципального района», которое включает в себя:</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 поддержание современной информационной и телекоммуникационной инфраструктуры муниципального района;</w:t>
      </w:r>
    </w:p>
    <w:p w:rsidR="00AA2ADD" w:rsidRPr="00ED633A"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i/>
          <w:sz w:val="26"/>
          <w:szCs w:val="26"/>
        </w:rPr>
        <w:t xml:space="preserve">- </w:t>
      </w:r>
      <w:r w:rsidRPr="00ED633A">
        <w:rPr>
          <w:rFonts w:ascii="Times New Roman" w:hAnsi="Times New Roman" w:cs="Times New Roman"/>
          <w:sz w:val="26"/>
          <w:szCs w:val="26"/>
        </w:rPr>
        <w:t>организация предоставления услуг сотовой связи в удаленных и труднодоступных населенных пунктах</w:t>
      </w:r>
      <w:r w:rsidR="009A3545">
        <w:rPr>
          <w:rFonts w:ascii="Times New Roman" w:hAnsi="Times New Roman" w:cs="Times New Roman"/>
          <w:sz w:val="26"/>
          <w:szCs w:val="26"/>
        </w:rPr>
        <w:t>.</w:t>
      </w:r>
    </w:p>
    <w:p w:rsidR="00AA2ADD" w:rsidRPr="008F77B2" w:rsidRDefault="00AA2ADD" w:rsidP="00AA2ADD">
      <w:pPr>
        <w:ind w:firstLine="567"/>
        <w:jc w:val="both"/>
        <w:rPr>
          <w:rFonts w:ascii="Times New Roman" w:hAnsi="Times New Roman" w:cs="Times New Roman"/>
          <w:sz w:val="26"/>
          <w:szCs w:val="26"/>
        </w:rPr>
      </w:pPr>
      <w:r w:rsidRPr="00CA095C">
        <w:rPr>
          <w:rFonts w:ascii="Times New Roman" w:hAnsi="Times New Roman" w:cs="Times New Roman"/>
          <w:sz w:val="26"/>
          <w:szCs w:val="26"/>
        </w:rPr>
        <w:t>Мероприятие реализуется в рамках государственной программы Красноярского края «Развитие информационного общества», утвержденной Постановлением Правительства Красноярского края от 30.09.2013 №504-п «Об утверждении государственной программы Красноярского края «Развитие информационного общества». Финансирование отдельного мероприятия осуществляется</w:t>
      </w:r>
      <w:r w:rsidRPr="008F77B2">
        <w:rPr>
          <w:rFonts w:ascii="Times New Roman" w:hAnsi="Times New Roman" w:cs="Times New Roman"/>
          <w:sz w:val="26"/>
          <w:szCs w:val="26"/>
        </w:rPr>
        <w:t xml:space="preserve"> за счет средств краевого бюджета и долевого участия муниципального района в финансировании расходов на основании заключенного Соглашения.</w:t>
      </w:r>
    </w:p>
    <w:p w:rsidR="00AA2ADD" w:rsidRPr="008F77B2" w:rsidRDefault="00AA2ADD" w:rsidP="00AA2ADD">
      <w:pPr>
        <w:ind w:firstLine="567"/>
        <w:jc w:val="both"/>
        <w:rPr>
          <w:rFonts w:ascii="Times New Roman" w:hAnsi="Times New Roman" w:cs="Times New Roman"/>
          <w:sz w:val="26"/>
          <w:szCs w:val="26"/>
        </w:rPr>
      </w:pPr>
      <w:r w:rsidRPr="008F77B2">
        <w:rPr>
          <w:rFonts w:ascii="Times New Roman" w:hAnsi="Times New Roman" w:cs="Times New Roman"/>
          <w:sz w:val="26"/>
          <w:szCs w:val="26"/>
        </w:rPr>
        <w:t xml:space="preserve">С 2018 года широкополосным доступом в сеть Интернет обеспечены 14 удаленных и труднодоступных населенных пунктов в сельских поселениях Хатанга и Караул, городского поселения Дудинка. Население данных поселков имеет возможность беспроводного доступа в сеть Интернет по социальному тарифному плану, а также бесплатного доступа к 40 федеральным и региональным сайтам, в том числе порталу государственных услуг. В 2021 году в рамках Программы реализуется мероприятие по организации оказания услуг сотовой связи в двух поселках муниципального района. Одним из факторов, препятствующим ускоренному развитию </w:t>
      </w:r>
      <w:r w:rsidRPr="008F77B2">
        <w:rPr>
          <w:rFonts w:ascii="Times New Roman" w:hAnsi="Times New Roman" w:cs="Times New Roman"/>
          <w:sz w:val="26"/>
          <w:szCs w:val="26"/>
        </w:rPr>
        <w:lastRenderedPageBreak/>
        <w:t>в сельской глубинке муниципального района информационного пространства, является высокая стоимость предоставляемых операторами в районах Крайнего Севера телекоммуникационных услуг посредством спутниковых каналов связи, связанная с отсутствием наземной инфраструктуры (</w:t>
      </w:r>
      <w:r w:rsidR="00BC7A92">
        <w:rPr>
          <w:rFonts w:ascii="Times New Roman" w:hAnsi="Times New Roman" w:cs="Times New Roman"/>
          <w:sz w:val="26"/>
          <w:szCs w:val="26"/>
        </w:rPr>
        <w:t xml:space="preserve">оптико-волоконных </w:t>
      </w:r>
      <w:r w:rsidRPr="008F77B2">
        <w:rPr>
          <w:rFonts w:ascii="Times New Roman" w:hAnsi="Times New Roman" w:cs="Times New Roman"/>
          <w:sz w:val="26"/>
          <w:szCs w:val="26"/>
        </w:rPr>
        <w:t xml:space="preserve">линий связи), а также недостаточный уровень распространения в обществе базовых навыков использования информационно-коммуникационных технологий. Проблемы, препятствующие повышению эффективности использования информационных и телекоммуникационных технологий в целях повышения качества жизни граждан, развития экономической, культурной и духовной сфер жизни общества, совершенствования системы управления, носят комплексный межведомственный характер. Их устранение требует значительных ресурсов, скоординированного проведения организационных </w:t>
      </w:r>
      <w:r w:rsidR="006C12B8">
        <w:rPr>
          <w:rFonts w:ascii="Times New Roman" w:hAnsi="Times New Roman" w:cs="Times New Roman"/>
          <w:sz w:val="26"/>
          <w:szCs w:val="26"/>
        </w:rPr>
        <w:t xml:space="preserve">мероприятий </w:t>
      </w:r>
      <w:r w:rsidRPr="008F77B2">
        <w:rPr>
          <w:rFonts w:ascii="Times New Roman" w:hAnsi="Times New Roman" w:cs="Times New Roman"/>
          <w:sz w:val="26"/>
          <w:szCs w:val="26"/>
        </w:rPr>
        <w:t>и обеспечения согласованности действий</w:t>
      </w:r>
      <w:r w:rsidR="006C12B8">
        <w:rPr>
          <w:rFonts w:ascii="Times New Roman" w:hAnsi="Times New Roman" w:cs="Times New Roman"/>
          <w:sz w:val="26"/>
          <w:szCs w:val="26"/>
        </w:rPr>
        <w:t xml:space="preserve"> всех заинтересованных сторон</w:t>
      </w:r>
      <w:r w:rsidRPr="008F77B2">
        <w:rPr>
          <w:rFonts w:ascii="Times New Roman" w:hAnsi="Times New Roman" w:cs="Times New Roman"/>
          <w:sz w:val="26"/>
          <w:szCs w:val="26"/>
        </w:rPr>
        <w:t>, в том числе органов местного самоуправления.</w:t>
      </w:r>
    </w:p>
    <w:p w:rsidR="00150C17" w:rsidRPr="007C090C" w:rsidRDefault="00150C17" w:rsidP="00150C17">
      <w:pPr>
        <w:widowControl w:val="0"/>
        <w:pBdr>
          <w:bottom w:val="single" w:sz="4" w:space="31" w:color="FFFFFF"/>
        </w:pBdr>
        <w:tabs>
          <w:tab w:val="left" w:pos="0"/>
        </w:tabs>
        <w:autoSpaceDE w:val="0"/>
        <w:ind w:firstLine="720"/>
        <w:contextualSpacing/>
        <w:jc w:val="both"/>
        <w:rPr>
          <w:rFonts w:ascii="Times New Roman" w:eastAsia="Calibri" w:hAnsi="Times New Roman" w:cs="Times New Roman"/>
          <w:color w:val="000000"/>
          <w:sz w:val="26"/>
          <w:szCs w:val="26"/>
          <w:lang w:eastAsia="en-US"/>
        </w:rPr>
      </w:pPr>
    </w:p>
    <w:p w:rsidR="000C71D4" w:rsidRDefault="00710C87" w:rsidP="000C71D4">
      <w:pPr>
        <w:widowControl w:val="0"/>
        <w:pBdr>
          <w:bottom w:val="single" w:sz="4" w:space="31" w:color="FFFFFF"/>
        </w:pBdr>
        <w:tabs>
          <w:tab w:val="left" w:pos="0"/>
        </w:tabs>
        <w:autoSpaceDE w:val="0"/>
        <w:contextualSpacing/>
        <w:jc w:val="both"/>
        <w:rPr>
          <w:rFonts w:ascii="Times New Roman" w:hAnsi="Times New Roman"/>
          <w:sz w:val="26"/>
          <w:szCs w:val="26"/>
        </w:rPr>
      </w:pPr>
      <w:r w:rsidRPr="007C090C">
        <w:rPr>
          <w:rFonts w:ascii="Times New Roman" w:hAnsi="Times New Roman" w:cs="Times New Roman"/>
          <w:noProof/>
          <w:sz w:val="26"/>
          <w:szCs w:val="26"/>
        </w:rPr>
        <w:drawing>
          <wp:inline distT="0" distB="0" distL="0" distR="0">
            <wp:extent cx="6229597" cy="727636"/>
            <wp:effectExtent l="76200" t="19050" r="75953" b="15314"/>
            <wp:docPr id="30"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008E6878" w:rsidRPr="007C090C">
        <w:rPr>
          <w:sz w:val="26"/>
          <w:szCs w:val="26"/>
          <w:lang w:eastAsia="ar-SA"/>
        </w:rPr>
        <w:t xml:space="preserve"> </w:t>
      </w:r>
      <w:r w:rsidR="006E366B">
        <w:rPr>
          <w:rFonts w:ascii="Times New Roman" w:hAnsi="Times New Roman"/>
          <w:sz w:val="26"/>
          <w:szCs w:val="26"/>
        </w:rPr>
        <w:tab/>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sz w:val="26"/>
          <w:szCs w:val="26"/>
        </w:rPr>
      </w:pPr>
      <w:r>
        <w:rPr>
          <w:rFonts w:ascii="Times New Roman" w:hAnsi="Times New Roman"/>
          <w:sz w:val="26"/>
          <w:szCs w:val="26"/>
        </w:rPr>
        <w:tab/>
      </w:r>
      <w:r w:rsidR="00DC3831" w:rsidRPr="00DC3831">
        <w:rPr>
          <w:rFonts w:ascii="Times New Roman" w:hAnsi="Times New Roman"/>
          <w:sz w:val="26"/>
          <w:szCs w:val="26"/>
        </w:rPr>
        <w:t>Реализация полномочий в сфере жилищно-коммунального хозяйства в очередном финансовом году и планов</w:t>
      </w:r>
      <w:r w:rsidR="00293EF6">
        <w:rPr>
          <w:rFonts w:ascii="Times New Roman" w:hAnsi="Times New Roman"/>
          <w:sz w:val="26"/>
          <w:szCs w:val="26"/>
        </w:rPr>
        <w:t>ом</w:t>
      </w:r>
      <w:r w:rsidR="00DC3831" w:rsidRPr="00DC3831">
        <w:rPr>
          <w:rFonts w:ascii="Times New Roman" w:hAnsi="Times New Roman"/>
          <w:sz w:val="26"/>
          <w:szCs w:val="26"/>
        </w:rPr>
        <w:t xml:space="preserve"> период</w:t>
      </w:r>
      <w:r w:rsidR="00293EF6">
        <w:rPr>
          <w:rFonts w:ascii="Times New Roman" w:hAnsi="Times New Roman"/>
          <w:sz w:val="26"/>
          <w:szCs w:val="26"/>
        </w:rPr>
        <w:t>е</w:t>
      </w:r>
      <w:r w:rsidR="00DC3831" w:rsidRPr="00DC3831">
        <w:rPr>
          <w:rFonts w:ascii="Times New Roman" w:hAnsi="Times New Roman"/>
          <w:sz w:val="26"/>
          <w:szCs w:val="26"/>
        </w:rPr>
        <w:t xml:space="preserve">  продолжится в соответствии с действующим законодательством</w:t>
      </w:r>
      <w:r w:rsidR="00CA095C">
        <w:rPr>
          <w:rFonts w:ascii="Times New Roman" w:hAnsi="Times New Roman"/>
          <w:sz w:val="26"/>
          <w:szCs w:val="26"/>
        </w:rPr>
        <w:t>.</w:t>
      </w:r>
      <w:r w:rsidR="00DC3831" w:rsidRPr="00DC3831">
        <w:rPr>
          <w:rFonts w:ascii="Times New Roman" w:hAnsi="Times New Roman"/>
          <w:sz w:val="26"/>
          <w:szCs w:val="26"/>
        </w:rPr>
        <w:t xml:space="preserve"> </w:t>
      </w:r>
      <w:r w:rsidR="00CA095C">
        <w:rPr>
          <w:rFonts w:ascii="Times New Roman" w:hAnsi="Times New Roman"/>
          <w:sz w:val="26"/>
          <w:szCs w:val="26"/>
        </w:rPr>
        <w:t>И</w:t>
      </w:r>
      <w:r w:rsidR="006E366B">
        <w:rPr>
          <w:rFonts w:ascii="Times New Roman" w:hAnsi="Times New Roman"/>
          <w:sz w:val="26"/>
          <w:szCs w:val="26"/>
        </w:rPr>
        <w:t xml:space="preserve">зменение подходов к формированию </w:t>
      </w:r>
      <w:r w:rsidR="00DC3831" w:rsidRPr="00DC3831">
        <w:rPr>
          <w:rFonts w:ascii="Times New Roman" w:hAnsi="Times New Roman"/>
          <w:sz w:val="26"/>
          <w:szCs w:val="26"/>
        </w:rPr>
        <w:t xml:space="preserve"> соответствующих расходов</w:t>
      </w:r>
      <w:r w:rsidR="006E366B">
        <w:rPr>
          <w:rFonts w:ascii="Times New Roman" w:hAnsi="Times New Roman"/>
          <w:sz w:val="26"/>
          <w:szCs w:val="26"/>
        </w:rPr>
        <w:t xml:space="preserve"> не ожидается</w:t>
      </w:r>
      <w:r w:rsidR="00DC3831" w:rsidRPr="00DC3831">
        <w:rPr>
          <w:rFonts w:ascii="Times New Roman" w:hAnsi="Times New Roman"/>
          <w:sz w:val="26"/>
          <w:szCs w:val="26"/>
        </w:rPr>
        <w:t>.</w:t>
      </w:r>
    </w:p>
    <w:p w:rsidR="000C71D4" w:rsidRDefault="006E366B" w:rsidP="000C71D4">
      <w:pPr>
        <w:widowControl w:val="0"/>
        <w:pBdr>
          <w:bottom w:val="single" w:sz="4" w:space="31" w:color="FFFFFF"/>
        </w:pBdr>
        <w:tabs>
          <w:tab w:val="left" w:pos="0"/>
        </w:tabs>
        <w:autoSpaceDE w:val="0"/>
        <w:contextualSpacing/>
        <w:jc w:val="both"/>
        <w:rPr>
          <w:rFonts w:ascii="Times New Roman" w:hAnsi="Times New Roman"/>
          <w:sz w:val="26"/>
          <w:szCs w:val="26"/>
        </w:rPr>
      </w:pPr>
      <w:r>
        <w:rPr>
          <w:rFonts w:ascii="Times New Roman" w:hAnsi="Times New Roman"/>
          <w:sz w:val="26"/>
          <w:szCs w:val="26"/>
        </w:rPr>
        <w:tab/>
      </w:r>
      <w:r w:rsidR="00DC3831" w:rsidRPr="00DC3831">
        <w:rPr>
          <w:rFonts w:ascii="Times New Roman" w:hAnsi="Times New Roman"/>
          <w:sz w:val="26"/>
          <w:szCs w:val="26"/>
        </w:rPr>
        <w:t xml:space="preserve">Основной целью </w:t>
      </w:r>
      <w:r>
        <w:rPr>
          <w:rFonts w:ascii="Times New Roman" w:hAnsi="Times New Roman"/>
          <w:sz w:val="26"/>
          <w:szCs w:val="26"/>
        </w:rPr>
        <w:t xml:space="preserve">органов местного самоуправления муниципального района </w:t>
      </w:r>
      <w:r w:rsidR="00DC3831" w:rsidRPr="00DC3831">
        <w:rPr>
          <w:rFonts w:ascii="Times New Roman" w:hAnsi="Times New Roman"/>
          <w:sz w:val="26"/>
          <w:szCs w:val="26"/>
        </w:rPr>
        <w:t xml:space="preserve">в </w:t>
      </w:r>
      <w:r>
        <w:rPr>
          <w:rFonts w:ascii="Times New Roman" w:hAnsi="Times New Roman"/>
          <w:sz w:val="26"/>
          <w:szCs w:val="26"/>
        </w:rPr>
        <w:t xml:space="preserve">сфере </w:t>
      </w:r>
      <w:r w:rsidR="00DC3831" w:rsidRPr="00DC3831">
        <w:rPr>
          <w:rFonts w:ascii="Times New Roman" w:hAnsi="Times New Roman"/>
          <w:sz w:val="26"/>
          <w:szCs w:val="26"/>
        </w:rPr>
        <w:t xml:space="preserve">бюджетной политики при реализации полномочий в области жилищно-коммунального хозяйства является достижения заданных результатов с использованием </w:t>
      </w:r>
      <w:r w:rsidR="00293EF6">
        <w:rPr>
          <w:rFonts w:ascii="Times New Roman" w:hAnsi="Times New Roman"/>
          <w:sz w:val="26"/>
          <w:szCs w:val="26"/>
        </w:rPr>
        <w:t>оптимального объема средств</w:t>
      </w:r>
      <w:r w:rsidR="00DC3831" w:rsidRPr="00DC3831">
        <w:rPr>
          <w:rFonts w:ascii="Times New Roman" w:hAnsi="Times New Roman"/>
          <w:sz w:val="26"/>
          <w:szCs w:val="26"/>
        </w:rPr>
        <w:t xml:space="preserve">. </w:t>
      </w:r>
    </w:p>
    <w:p w:rsidR="000C71D4" w:rsidRDefault="00212C46" w:rsidP="000C71D4">
      <w:pPr>
        <w:widowControl w:val="0"/>
        <w:pBdr>
          <w:bottom w:val="single" w:sz="4" w:space="31" w:color="FFFFFF"/>
        </w:pBdr>
        <w:tabs>
          <w:tab w:val="left" w:pos="0"/>
        </w:tabs>
        <w:autoSpaceDE w:val="0"/>
        <w:contextualSpacing/>
        <w:jc w:val="both"/>
        <w:rPr>
          <w:rFonts w:ascii="Times New Roman" w:hAnsi="Times New Roman"/>
          <w:sz w:val="26"/>
          <w:szCs w:val="26"/>
        </w:rPr>
      </w:pPr>
      <w:r>
        <w:rPr>
          <w:rFonts w:ascii="Times New Roman" w:hAnsi="Times New Roman"/>
          <w:sz w:val="26"/>
          <w:szCs w:val="26"/>
        </w:rPr>
        <w:t xml:space="preserve">    </w:t>
      </w:r>
      <w:r w:rsidR="000C71D4">
        <w:rPr>
          <w:rFonts w:ascii="Times New Roman" w:hAnsi="Times New Roman"/>
          <w:sz w:val="26"/>
          <w:szCs w:val="26"/>
        </w:rPr>
        <w:t xml:space="preserve">    </w:t>
      </w:r>
      <w:r>
        <w:rPr>
          <w:rFonts w:ascii="Times New Roman" w:hAnsi="Times New Roman"/>
          <w:sz w:val="26"/>
          <w:szCs w:val="26"/>
        </w:rPr>
        <w:t xml:space="preserve"> </w:t>
      </w:r>
      <w:r w:rsidR="00883C78">
        <w:rPr>
          <w:rFonts w:ascii="Times New Roman" w:hAnsi="Times New Roman"/>
          <w:sz w:val="26"/>
          <w:szCs w:val="26"/>
        </w:rPr>
        <w:t>Приоритетными н</w:t>
      </w:r>
      <w:r w:rsidR="00DC3831" w:rsidRPr="00DC3831">
        <w:rPr>
          <w:rFonts w:ascii="Times New Roman" w:hAnsi="Times New Roman"/>
          <w:sz w:val="26"/>
          <w:szCs w:val="26"/>
        </w:rPr>
        <w:t>аправления</w:t>
      </w:r>
      <w:r w:rsidR="00883C78">
        <w:rPr>
          <w:rFonts w:ascii="Times New Roman" w:hAnsi="Times New Roman"/>
          <w:sz w:val="26"/>
          <w:szCs w:val="26"/>
        </w:rPr>
        <w:t>ми</w:t>
      </w:r>
      <w:r w:rsidR="00DC3831" w:rsidRPr="00DC3831">
        <w:rPr>
          <w:rFonts w:ascii="Times New Roman" w:hAnsi="Times New Roman"/>
          <w:sz w:val="26"/>
          <w:szCs w:val="26"/>
        </w:rPr>
        <w:t xml:space="preserve">  </w:t>
      </w:r>
      <w:r w:rsidR="00883C78">
        <w:rPr>
          <w:rFonts w:ascii="Times New Roman" w:hAnsi="Times New Roman"/>
          <w:sz w:val="26"/>
          <w:szCs w:val="26"/>
        </w:rPr>
        <w:t xml:space="preserve">их </w:t>
      </w:r>
      <w:r w:rsidR="00DC3831" w:rsidRPr="00DC3831">
        <w:rPr>
          <w:rFonts w:ascii="Times New Roman" w:hAnsi="Times New Roman"/>
          <w:sz w:val="26"/>
          <w:szCs w:val="26"/>
        </w:rPr>
        <w:t>деятельности</w:t>
      </w:r>
      <w:r w:rsidR="00883C78">
        <w:rPr>
          <w:rFonts w:ascii="Times New Roman" w:hAnsi="Times New Roman"/>
          <w:sz w:val="26"/>
          <w:szCs w:val="26"/>
        </w:rPr>
        <w:t xml:space="preserve">  в указанной отрасли</w:t>
      </w:r>
      <w:r w:rsidR="00CA095C">
        <w:rPr>
          <w:rFonts w:ascii="Times New Roman" w:hAnsi="Times New Roman"/>
          <w:sz w:val="26"/>
          <w:szCs w:val="26"/>
        </w:rPr>
        <w:t xml:space="preserve"> определены</w:t>
      </w:r>
      <w:r w:rsidR="00DC3831" w:rsidRPr="00DC3831">
        <w:rPr>
          <w:rFonts w:ascii="Times New Roman" w:hAnsi="Times New Roman"/>
          <w:sz w:val="26"/>
          <w:szCs w:val="26"/>
        </w:rPr>
        <w:t>:</w:t>
      </w:r>
    </w:p>
    <w:p w:rsidR="000C71D4" w:rsidRDefault="00B148B3"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0C71D4" w:rsidRDefault="00B148B3"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 обеспечение доступности платы граждан за коммунальные услуги и услуги электроснабжения в условиях развития жилищных отношений;</w:t>
      </w:r>
    </w:p>
    <w:p w:rsidR="000C71D4" w:rsidRDefault="00CF6831"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B34D6">
        <w:rPr>
          <w:rFonts w:ascii="Times New Roman" w:hAnsi="Times New Roman" w:cs="Times New Roman"/>
          <w:sz w:val="26"/>
          <w:szCs w:val="26"/>
        </w:rPr>
        <w:t>-организация мероприятий при осуществлении деятельности по обращению с животными без владельцев;</w:t>
      </w:r>
    </w:p>
    <w:p w:rsidR="000C71D4" w:rsidRDefault="00B148B3"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 утверждение краткосрочных планов капитального ремонта многоквартирных домов, расположенных на территории муниципального района;</w:t>
      </w:r>
    </w:p>
    <w:p w:rsidR="000C71D4" w:rsidRDefault="00B148B3"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 предоставление иных межбюджетных трансфертов, имеющих целевое назначение в части софинансирования государственных программ Красноярского края</w:t>
      </w:r>
      <w:r w:rsidR="000C71D4">
        <w:rPr>
          <w:rFonts w:ascii="Times New Roman" w:hAnsi="Times New Roman" w:cs="Times New Roman"/>
          <w:sz w:val="26"/>
          <w:szCs w:val="26"/>
        </w:rPr>
        <w:t>.</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t>В</w:t>
      </w:r>
      <w:r w:rsidR="001E1AB3" w:rsidRPr="001E1AB3">
        <w:rPr>
          <w:rFonts w:ascii="Times New Roman" w:hAnsi="Times New Roman" w:cs="Times New Roman"/>
          <w:sz w:val="26"/>
          <w:szCs w:val="26"/>
        </w:rPr>
        <w:t xml:space="preserve"> рамках реализации перечня значимых инвестиционных проектов, </w:t>
      </w:r>
      <w:r w:rsidR="00CA095C">
        <w:rPr>
          <w:rFonts w:ascii="Times New Roman" w:hAnsi="Times New Roman" w:cs="Times New Roman"/>
          <w:sz w:val="26"/>
          <w:szCs w:val="26"/>
        </w:rPr>
        <w:t>предусмотренных в соответствии со Стратегией</w:t>
      </w:r>
      <w:r w:rsidR="001E1AB3" w:rsidRPr="001E1AB3">
        <w:rPr>
          <w:rFonts w:ascii="Times New Roman" w:hAnsi="Times New Roman" w:cs="Times New Roman"/>
          <w:sz w:val="26"/>
          <w:szCs w:val="26"/>
        </w:rPr>
        <w:t xml:space="preserve"> социально-экономического развития</w:t>
      </w:r>
      <w:r w:rsidR="000B71A1">
        <w:rPr>
          <w:rFonts w:ascii="Times New Roman" w:hAnsi="Times New Roman" w:cs="Times New Roman"/>
          <w:sz w:val="26"/>
          <w:szCs w:val="26"/>
        </w:rPr>
        <w:t xml:space="preserve"> </w:t>
      </w:r>
      <w:r w:rsidR="001E1AB3" w:rsidRPr="001E1AB3">
        <w:rPr>
          <w:rFonts w:ascii="Times New Roman" w:hAnsi="Times New Roman" w:cs="Times New Roman"/>
          <w:sz w:val="26"/>
          <w:szCs w:val="26"/>
        </w:rPr>
        <w:t>муниципального района до 2030</w:t>
      </w:r>
      <w:r w:rsidR="00883C78">
        <w:rPr>
          <w:rFonts w:ascii="Times New Roman" w:hAnsi="Times New Roman" w:cs="Times New Roman"/>
          <w:sz w:val="26"/>
          <w:szCs w:val="26"/>
        </w:rPr>
        <w:t xml:space="preserve"> </w:t>
      </w:r>
      <w:r w:rsidR="001E1AB3" w:rsidRPr="001E1AB3">
        <w:rPr>
          <w:rFonts w:ascii="Times New Roman" w:hAnsi="Times New Roman" w:cs="Times New Roman"/>
          <w:sz w:val="26"/>
          <w:szCs w:val="26"/>
        </w:rPr>
        <w:t xml:space="preserve">года  на территории муниципального района ведётся строительство индивидуальных жилых домов в сельских населенных пунктах </w:t>
      </w:r>
      <w:r w:rsidR="00883C78">
        <w:rPr>
          <w:rFonts w:ascii="Times New Roman" w:hAnsi="Times New Roman" w:cs="Times New Roman"/>
          <w:sz w:val="26"/>
          <w:szCs w:val="26"/>
        </w:rPr>
        <w:t xml:space="preserve">                    </w:t>
      </w:r>
      <w:r w:rsidR="001E1AB3" w:rsidRPr="001E1AB3">
        <w:rPr>
          <w:rFonts w:ascii="Times New Roman" w:hAnsi="Times New Roman" w:cs="Times New Roman"/>
          <w:sz w:val="26"/>
          <w:szCs w:val="26"/>
        </w:rPr>
        <w:t>г</w:t>
      </w:r>
      <w:r w:rsidR="00883C78">
        <w:rPr>
          <w:rFonts w:ascii="Times New Roman" w:hAnsi="Times New Roman" w:cs="Times New Roman"/>
          <w:sz w:val="26"/>
          <w:szCs w:val="26"/>
        </w:rPr>
        <w:t>.</w:t>
      </w:r>
      <w:r w:rsidR="001E1AB3" w:rsidRPr="001E1AB3">
        <w:rPr>
          <w:rFonts w:ascii="Times New Roman" w:hAnsi="Times New Roman" w:cs="Times New Roman"/>
          <w:sz w:val="26"/>
          <w:szCs w:val="26"/>
        </w:rPr>
        <w:t>п. Дудинка, с</w:t>
      </w:r>
      <w:r w:rsidR="00883C78">
        <w:rPr>
          <w:rFonts w:ascii="Times New Roman" w:hAnsi="Times New Roman" w:cs="Times New Roman"/>
          <w:sz w:val="26"/>
          <w:szCs w:val="26"/>
        </w:rPr>
        <w:t>.</w:t>
      </w:r>
      <w:r>
        <w:rPr>
          <w:rFonts w:ascii="Times New Roman" w:hAnsi="Times New Roman" w:cs="Times New Roman"/>
          <w:sz w:val="26"/>
          <w:szCs w:val="26"/>
        </w:rPr>
        <w:t>п. Караул.</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lastRenderedPageBreak/>
        <w:tab/>
      </w:r>
      <w:r w:rsidR="001E1AB3" w:rsidRPr="001E1AB3">
        <w:rPr>
          <w:rFonts w:ascii="Times New Roman" w:hAnsi="Times New Roman" w:cs="Times New Roman"/>
          <w:sz w:val="26"/>
          <w:szCs w:val="26"/>
        </w:rPr>
        <w:t xml:space="preserve">Так, за период 2012 -2021 было введено в эксплуатацию более 13 тыс. кв. метров жилья в населенных пунктах муниципального района. В 2020 году общая жилая </w:t>
      </w:r>
      <w:r>
        <w:rPr>
          <w:rFonts w:ascii="Times New Roman" w:hAnsi="Times New Roman" w:cs="Times New Roman"/>
          <w:sz w:val="26"/>
          <w:szCs w:val="26"/>
        </w:rPr>
        <w:t>п</w:t>
      </w:r>
      <w:r w:rsidR="001E1AB3" w:rsidRPr="001E1AB3">
        <w:rPr>
          <w:rFonts w:ascii="Times New Roman" w:hAnsi="Times New Roman" w:cs="Times New Roman"/>
          <w:sz w:val="26"/>
          <w:szCs w:val="26"/>
        </w:rPr>
        <w:t xml:space="preserve">лощадь введенных в эксплуатацию объектов жилищного строительства на территории муниципального района составила </w:t>
      </w:r>
      <w:r w:rsidR="00883C78">
        <w:rPr>
          <w:rFonts w:ascii="Times New Roman" w:hAnsi="Times New Roman" w:cs="Times New Roman"/>
          <w:sz w:val="26"/>
          <w:szCs w:val="26"/>
        </w:rPr>
        <w:t xml:space="preserve"> </w:t>
      </w:r>
      <w:r w:rsidR="001E1AB3" w:rsidRPr="001E1AB3">
        <w:rPr>
          <w:rFonts w:ascii="Times New Roman" w:hAnsi="Times New Roman" w:cs="Times New Roman"/>
          <w:sz w:val="26"/>
          <w:szCs w:val="26"/>
        </w:rPr>
        <w:t>1</w:t>
      </w:r>
      <w:r w:rsidR="006E366B">
        <w:rPr>
          <w:rFonts w:ascii="Times New Roman" w:hAnsi="Times New Roman" w:cs="Times New Roman"/>
          <w:sz w:val="26"/>
          <w:szCs w:val="26"/>
        </w:rPr>
        <w:t xml:space="preserve"> </w:t>
      </w:r>
      <w:r w:rsidR="001E1AB3" w:rsidRPr="001E1AB3">
        <w:rPr>
          <w:rFonts w:ascii="Times New Roman" w:hAnsi="Times New Roman" w:cs="Times New Roman"/>
          <w:sz w:val="26"/>
          <w:szCs w:val="26"/>
        </w:rPr>
        <w:t>903 кв.м., введено в эксплуатацию 22 объекта индивидуального жилищного строительства</w:t>
      </w:r>
      <w:r w:rsidR="006E366B">
        <w:rPr>
          <w:rFonts w:ascii="Times New Roman" w:hAnsi="Times New Roman" w:cs="Times New Roman"/>
          <w:sz w:val="26"/>
          <w:szCs w:val="26"/>
        </w:rPr>
        <w:t xml:space="preserve"> </w:t>
      </w:r>
      <w:r w:rsidR="001E1AB3" w:rsidRPr="001E1AB3">
        <w:rPr>
          <w:rFonts w:ascii="Times New Roman" w:hAnsi="Times New Roman" w:cs="Times New Roman"/>
          <w:sz w:val="26"/>
          <w:szCs w:val="26"/>
        </w:rPr>
        <w:t>(в 2019 году -3</w:t>
      </w:r>
      <w:r w:rsidR="006E366B">
        <w:rPr>
          <w:rFonts w:ascii="Times New Roman" w:hAnsi="Times New Roman" w:cs="Times New Roman"/>
          <w:sz w:val="26"/>
          <w:szCs w:val="26"/>
        </w:rPr>
        <w:t xml:space="preserve"> </w:t>
      </w:r>
      <w:r w:rsidR="001E1AB3" w:rsidRPr="001E1AB3">
        <w:rPr>
          <w:rFonts w:ascii="Times New Roman" w:hAnsi="Times New Roman" w:cs="Times New Roman"/>
          <w:sz w:val="26"/>
          <w:szCs w:val="26"/>
        </w:rPr>
        <w:t xml:space="preserve">630,2 кв. м). </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E1AB3" w:rsidRPr="001E1AB3">
        <w:rPr>
          <w:rFonts w:ascii="Times New Roman" w:hAnsi="Times New Roman" w:cs="Times New Roman"/>
          <w:sz w:val="26"/>
          <w:szCs w:val="26"/>
        </w:rPr>
        <w:t>По итогам третьего квартала 2021 года на территории муниципального района введены в эксплуатацию три объекта индивидуального жилищного строительства (3 квартиры) общей площадью 238,5 кв.м.</w:t>
      </w:r>
      <w:r w:rsidR="0028563C">
        <w:rPr>
          <w:rFonts w:ascii="Times New Roman" w:hAnsi="Times New Roman" w:cs="Times New Roman"/>
          <w:sz w:val="26"/>
          <w:szCs w:val="26"/>
        </w:rPr>
        <w:t xml:space="preserve">. </w:t>
      </w:r>
      <w:r>
        <w:rPr>
          <w:rFonts w:ascii="Times New Roman" w:hAnsi="Times New Roman" w:cs="Times New Roman"/>
          <w:sz w:val="26"/>
          <w:szCs w:val="26"/>
        </w:rPr>
        <w:tab/>
      </w:r>
      <w:r w:rsidR="001E1AB3" w:rsidRPr="001E1AB3">
        <w:rPr>
          <w:rFonts w:ascii="Times New Roman" w:hAnsi="Times New Roman" w:cs="Times New Roman"/>
          <w:sz w:val="26"/>
          <w:szCs w:val="26"/>
        </w:rPr>
        <w:t xml:space="preserve">В </w:t>
      </w:r>
      <w:r w:rsidR="006E366B">
        <w:rPr>
          <w:rFonts w:ascii="Times New Roman" w:hAnsi="Times New Roman" w:cs="Times New Roman"/>
          <w:sz w:val="26"/>
          <w:szCs w:val="26"/>
        </w:rPr>
        <w:t xml:space="preserve">предстоящем трехлетнем периоде </w:t>
      </w:r>
      <w:r w:rsidR="001E1AB3" w:rsidRPr="001E1AB3">
        <w:rPr>
          <w:rFonts w:ascii="Times New Roman" w:hAnsi="Times New Roman" w:cs="Times New Roman"/>
          <w:sz w:val="26"/>
          <w:szCs w:val="26"/>
        </w:rPr>
        <w:t>ожидается увеличение значения</w:t>
      </w:r>
      <w:r w:rsidR="006E366B">
        <w:rPr>
          <w:rFonts w:ascii="Times New Roman" w:hAnsi="Times New Roman" w:cs="Times New Roman"/>
          <w:sz w:val="26"/>
          <w:szCs w:val="26"/>
        </w:rPr>
        <w:t xml:space="preserve"> указанного</w:t>
      </w:r>
      <w:r w:rsidR="001E1AB3" w:rsidRPr="001E1AB3">
        <w:rPr>
          <w:rFonts w:ascii="Times New Roman" w:hAnsi="Times New Roman" w:cs="Times New Roman"/>
          <w:sz w:val="26"/>
          <w:szCs w:val="26"/>
        </w:rPr>
        <w:t xml:space="preserve"> показателя за счет строительства новых жилых домов (с учетом тенденции снижения численности населения муниципального района), завершения уже строящихся объектов жилого назначения: </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E1AB3" w:rsidRPr="001E1AB3">
        <w:rPr>
          <w:rFonts w:ascii="Times New Roman" w:hAnsi="Times New Roman" w:cs="Times New Roman"/>
          <w:sz w:val="26"/>
          <w:szCs w:val="26"/>
        </w:rPr>
        <w:t>- 2</w:t>
      </w:r>
      <w:r w:rsidR="006E366B">
        <w:rPr>
          <w:rFonts w:ascii="Times New Roman" w:hAnsi="Times New Roman" w:cs="Times New Roman"/>
          <w:sz w:val="26"/>
          <w:szCs w:val="26"/>
        </w:rPr>
        <w:t xml:space="preserve"> </w:t>
      </w:r>
      <w:r w:rsidR="001E1AB3" w:rsidRPr="001E1AB3">
        <w:rPr>
          <w:rFonts w:ascii="Times New Roman" w:hAnsi="Times New Roman" w:cs="Times New Roman"/>
          <w:sz w:val="26"/>
          <w:szCs w:val="26"/>
        </w:rPr>
        <w:t>635 кв.м. в 2022 году;</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E1AB3" w:rsidRPr="001E1AB3">
        <w:rPr>
          <w:rFonts w:ascii="Times New Roman" w:hAnsi="Times New Roman" w:cs="Times New Roman"/>
          <w:sz w:val="26"/>
          <w:szCs w:val="26"/>
        </w:rPr>
        <w:t>- 2</w:t>
      </w:r>
      <w:r w:rsidR="006E366B">
        <w:rPr>
          <w:rFonts w:ascii="Times New Roman" w:hAnsi="Times New Roman" w:cs="Times New Roman"/>
          <w:sz w:val="26"/>
          <w:szCs w:val="26"/>
        </w:rPr>
        <w:t xml:space="preserve"> </w:t>
      </w:r>
      <w:r w:rsidR="001E1AB3" w:rsidRPr="001E1AB3">
        <w:rPr>
          <w:rFonts w:ascii="Times New Roman" w:hAnsi="Times New Roman" w:cs="Times New Roman"/>
          <w:sz w:val="26"/>
          <w:szCs w:val="26"/>
        </w:rPr>
        <w:t>743 кв.м. в 2023 году;</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E1AB3" w:rsidRPr="001E1AB3">
        <w:rPr>
          <w:rFonts w:ascii="Times New Roman" w:hAnsi="Times New Roman" w:cs="Times New Roman"/>
          <w:sz w:val="26"/>
          <w:szCs w:val="26"/>
        </w:rPr>
        <w:t>- 2</w:t>
      </w:r>
      <w:r w:rsidR="006E366B">
        <w:rPr>
          <w:rFonts w:ascii="Times New Roman" w:hAnsi="Times New Roman" w:cs="Times New Roman"/>
          <w:sz w:val="26"/>
          <w:szCs w:val="26"/>
        </w:rPr>
        <w:t xml:space="preserve"> </w:t>
      </w:r>
      <w:r w:rsidR="001E1AB3" w:rsidRPr="001E1AB3">
        <w:rPr>
          <w:rFonts w:ascii="Times New Roman" w:hAnsi="Times New Roman" w:cs="Times New Roman"/>
          <w:sz w:val="26"/>
          <w:szCs w:val="26"/>
        </w:rPr>
        <w:t>851 кв.м. в 2024 году.</w:t>
      </w:r>
    </w:p>
    <w:p w:rsidR="000C71D4" w:rsidRPr="009A3545"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E1AB3" w:rsidRPr="009A3545">
        <w:rPr>
          <w:rFonts w:ascii="Times New Roman" w:hAnsi="Times New Roman" w:cs="Times New Roman"/>
          <w:sz w:val="26"/>
          <w:szCs w:val="26"/>
        </w:rPr>
        <w:t>Строительство жилья на территории муниципального района осуществляется в рамках реализации краевых государственных программ:</w:t>
      </w:r>
    </w:p>
    <w:p w:rsidR="000C71D4" w:rsidRPr="009A3545"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9A3545">
        <w:rPr>
          <w:rFonts w:ascii="Times New Roman" w:hAnsi="Times New Roman" w:cs="Times New Roman"/>
          <w:sz w:val="26"/>
          <w:szCs w:val="26"/>
        </w:rPr>
        <w:tab/>
      </w:r>
      <w:r w:rsidR="001E1AB3" w:rsidRPr="009A3545">
        <w:rPr>
          <w:rFonts w:ascii="Times New Roman" w:hAnsi="Times New Roman" w:cs="Times New Roman"/>
          <w:sz w:val="26"/>
          <w:szCs w:val="26"/>
        </w:rPr>
        <w:t>- подпрограммы «Комплексное развитие сельских территорий»  программ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Красноярского края № 506-п от 30 сентября 2013 г.;</w:t>
      </w:r>
    </w:p>
    <w:p w:rsidR="000C71D4" w:rsidRPr="009A3545"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9A3545">
        <w:rPr>
          <w:rFonts w:ascii="Times New Roman" w:hAnsi="Times New Roman" w:cs="Times New Roman"/>
          <w:sz w:val="26"/>
          <w:szCs w:val="26"/>
        </w:rPr>
        <w:tab/>
      </w:r>
      <w:r w:rsidR="001E1AB3" w:rsidRPr="009A3545">
        <w:rPr>
          <w:rFonts w:ascii="Times New Roman" w:hAnsi="Times New Roman" w:cs="Times New Roman"/>
          <w:sz w:val="26"/>
          <w:szCs w:val="26"/>
        </w:rPr>
        <w:t xml:space="preserve">- подпрограммы «Поддержка лиц из числа коренных малочисленных народов и лиц, ведущих традиционный образ жизни» программа «Сохранение и развитие традиционного образа жизни и хозяйственной деятельности коренных малочисленных народов Красноярского края», утвержденной Постановлением Правительства Красноярского края № 520-п от 30 сентября 2013 г.; </w:t>
      </w:r>
    </w:p>
    <w:p w:rsidR="000C71D4" w:rsidRPr="009A3545"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9A3545">
        <w:rPr>
          <w:rFonts w:ascii="Times New Roman" w:hAnsi="Times New Roman" w:cs="Times New Roman"/>
          <w:sz w:val="26"/>
          <w:szCs w:val="26"/>
        </w:rPr>
        <w:tab/>
      </w:r>
      <w:r w:rsidR="001E1AB3" w:rsidRPr="009A3545">
        <w:rPr>
          <w:rFonts w:ascii="Times New Roman" w:hAnsi="Times New Roman" w:cs="Times New Roman"/>
          <w:sz w:val="26"/>
          <w:szCs w:val="26"/>
        </w:rPr>
        <w:t>- в рамках осуществления социальных выплат лицам из числа коренных малочисленных народов Севера на приобретение, доставку и монтаж быстровозводимых малоэтажных жилых домов согласно ст</w:t>
      </w:r>
      <w:r w:rsidR="00F93F07" w:rsidRPr="009A3545">
        <w:rPr>
          <w:rFonts w:ascii="Times New Roman" w:hAnsi="Times New Roman" w:cs="Times New Roman"/>
          <w:sz w:val="26"/>
          <w:szCs w:val="26"/>
        </w:rPr>
        <w:t>атье</w:t>
      </w:r>
      <w:r w:rsidR="001E1AB3" w:rsidRPr="009A3545">
        <w:rPr>
          <w:rFonts w:ascii="Times New Roman" w:hAnsi="Times New Roman" w:cs="Times New Roman"/>
          <w:sz w:val="26"/>
          <w:szCs w:val="26"/>
        </w:rPr>
        <w:t xml:space="preserve"> 44.1 Закона  Красноярского края №7-2660 «О социальной поддержке граждан, проживающих в Таймырском Долгано-Ненецком муниципальном районе Красноярского края».</w:t>
      </w:r>
    </w:p>
    <w:p w:rsidR="00EE714E"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9A3545">
        <w:rPr>
          <w:rFonts w:ascii="Times New Roman" w:hAnsi="Times New Roman" w:cs="Times New Roman"/>
          <w:sz w:val="26"/>
          <w:szCs w:val="26"/>
        </w:rPr>
        <w:tab/>
      </w:r>
      <w:r w:rsidR="001E1AB3" w:rsidRPr="009A3545">
        <w:rPr>
          <w:rFonts w:ascii="Times New Roman" w:hAnsi="Times New Roman" w:cs="Times New Roman"/>
          <w:sz w:val="26"/>
          <w:szCs w:val="26"/>
        </w:rPr>
        <w:t>В ближайшей перспективе планируется строительство жилых домов в рамках программы по переселению граждан из аварийного жилищного фонда, признанных таковыми после 01.01.2012 года до 01.01.2017</w:t>
      </w:r>
      <w:r w:rsidR="00883C78" w:rsidRPr="009A3545">
        <w:rPr>
          <w:rFonts w:ascii="Times New Roman" w:hAnsi="Times New Roman" w:cs="Times New Roman"/>
          <w:sz w:val="26"/>
          <w:szCs w:val="26"/>
        </w:rPr>
        <w:t>,</w:t>
      </w:r>
      <w:r w:rsidR="001E1AB3" w:rsidRPr="001E1AB3">
        <w:rPr>
          <w:rFonts w:ascii="Times New Roman" w:hAnsi="Times New Roman" w:cs="Times New Roman"/>
          <w:sz w:val="26"/>
          <w:szCs w:val="26"/>
        </w:rPr>
        <w:t xml:space="preserve"> Постановлением Правительства Красноярского края от 29.03.2019 N 144-п утверждена  региональная адресная программа "Переселение граждан из аварийного жилищного фонда в Красноярском крае" на 2019 - 2025 годы". Переселение граждан муниципального района, согласно Программы переселения, планируется в 2023-2024 годах.</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E1AB3" w:rsidRPr="001E1AB3">
        <w:rPr>
          <w:rFonts w:ascii="Times New Roman" w:hAnsi="Times New Roman" w:cs="Times New Roman"/>
          <w:sz w:val="26"/>
          <w:szCs w:val="26"/>
        </w:rPr>
        <w:t>Таким образом, происходит планомерное достижение значений показателя «Общая площадь жилых помещений, приходящаяся в среднем на одного жителя» Стратегии социально–экономического развития Таймырского Долгано-Ненецкого муниципальног</w:t>
      </w:r>
      <w:r w:rsidR="00965532">
        <w:rPr>
          <w:rFonts w:ascii="Times New Roman" w:hAnsi="Times New Roman" w:cs="Times New Roman"/>
          <w:sz w:val="26"/>
          <w:szCs w:val="26"/>
        </w:rPr>
        <w:t>о района на период до 2030 года</w:t>
      </w:r>
      <w:r>
        <w:rPr>
          <w:rFonts w:ascii="Times New Roman" w:hAnsi="Times New Roman" w:cs="Times New Roman"/>
          <w:sz w:val="26"/>
          <w:szCs w:val="26"/>
        </w:rPr>
        <w:t>.</w:t>
      </w:r>
      <w:r w:rsidR="008E2311">
        <w:rPr>
          <w:rFonts w:ascii="Times New Roman" w:hAnsi="Times New Roman" w:cs="Times New Roman"/>
          <w:sz w:val="26"/>
          <w:szCs w:val="26"/>
        </w:rPr>
        <w:tab/>
      </w:r>
      <w:r w:rsidR="00DC3831" w:rsidRPr="00EE3ABF">
        <w:rPr>
          <w:rFonts w:ascii="Times New Roman" w:hAnsi="Times New Roman" w:cs="Times New Roman"/>
          <w:sz w:val="26"/>
          <w:szCs w:val="26"/>
        </w:rPr>
        <w:t>В рамках реализации Стратеги</w:t>
      </w:r>
      <w:r w:rsidR="00A573F6">
        <w:rPr>
          <w:rFonts w:ascii="Times New Roman" w:hAnsi="Times New Roman" w:cs="Times New Roman"/>
          <w:sz w:val="26"/>
          <w:szCs w:val="26"/>
        </w:rPr>
        <w:t>и</w:t>
      </w:r>
      <w:r w:rsidR="00DC3831" w:rsidRPr="00EE3ABF">
        <w:rPr>
          <w:rFonts w:ascii="Times New Roman" w:hAnsi="Times New Roman" w:cs="Times New Roman"/>
          <w:sz w:val="26"/>
          <w:szCs w:val="26"/>
        </w:rPr>
        <w:t xml:space="preserve"> социально-экономического развития муниципального района в среднесрочной перспективе планируется реализовать, а в отдельных случаях продолжить реализацию: </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Pr>
          <w:rFonts w:ascii="Times New Roman" w:hAnsi="Times New Roman" w:cs="Times New Roman"/>
          <w:sz w:val="26"/>
          <w:szCs w:val="26"/>
        </w:rPr>
        <w:t>-</w:t>
      </w:r>
      <w:r w:rsidR="00DC3831" w:rsidRPr="00EE3ABF">
        <w:rPr>
          <w:rFonts w:ascii="Times New Roman" w:hAnsi="Times New Roman" w:cs="Times New Roman"/>
          <w:sz w:val="26"/>
          <w:szCs w:val="26"/>
        </w:rPr>
        <w:t>мероприятий по восстановлению эксплуатационной надежности сетей энергоснабжения, тепло - водоснабжения и водоотведения, м</w:t>
      </w:r>
      <w:r w:rsidR="00DC3831">
        <w:rPr>
          <w:rFonts w:ascii="Times New Roman" w:hAnsi="Times New Roman" w:cs="Times New Roman"/>
          <w:sz w:val="26"/>
          <w:szCs w:val="26"/>
        </w:rPr>
        <w:t>одернизации</w:t>
      </w:r>
      <w:r w:rsidR="00DC3831" w:rsidRPr="00EE3ABF">
        <w:rPr>
          <w:rFonts w:ascii="Times New Roman" w:hAnsi="Times New Roman" w:cs="Times New Roman"/>
          <w:sz w:val="26"/>
          <w:szCs w:val="26"/>
        </w:rPr>
        <w:t xml:space="preserve"> реконструкци</w:t>
      </w:r>
      <w:r w:rsidR="00DC3831">
        <w:rPr>
          <w:rFonts w:ascii="Times New Roman" w:hAnsi="Times New Roman" w:cs="Times New Roman"/>
          <w:sz w:val="26"/>
          <w:szCs w:val="26"/>
        </w:rPr>
        <w:t>и</w:t>
      </w:r>
      <w:r w:rsidR="00DC3831" w:rsidRPr="00EE3ABF">
        <w:rPr>
          <w:rFonts w:ascii="Times New Roman" w:hAnsi="Times New Roman" w:cs="Times New Roman"/>
          <w:sz w:val="26"/>
          <w:szCs w:val="26"/>
        </w:rPr>
        <w:t>) и строительств</w:t>
      </w:r>
      <w:r w:rsidR="00DC3831">
        <w:rPr>
          <w:rFonts w:ascii="Times New Roman" w:hAnsi="Times New Roman" w:cs="Times New Roman"/>
          <w:sz w:val="26"/>
          <w:szCs w:val="26"/>
        </w:rPr>
        <w:t>у</w:t>
      </w:r>
      <w:r w:rsidR="00DC3831" w:rsidRPr="00EE3ABF">
        <w:rPr>
          <w:rFonts w:ascii="Times New Roman" w:hAnsi="Times New Roman" w:cs="Times New Roman"/>
          <w:sz w:val="26"/>
          <w:szCs w:val="26"/>
        </w:rPr>
        <w:t xml:space="preserve"> объектов коммунального хозяйства;</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lastRenderedPageBreak/>
        <w:tab/>
      </w:r>
      <w:r w:rsidR="00DC3831">
        <w:rPr>
          <w:rFonts w:ascii="Times New Roman" w:hAnsi="Times New Roman" w:cs="Times New Roman"/>
          <w:sz w:val="26"/>
          <w:szCs w:val="26"/>
        </w:rPr>
        <w:t>-</w:t>
      </w:r>
      <w:r w:rsidR="00DC3831" w:rsidRPr="00EE3ABF">
        <w:rPr>
          <w:rFonts w:ascii="Times New Roman" w:hAnsi="Times New Roman" w:cs="Times New Roman"/>
          <w:sz w:val="26"/>
          <w:szCs w:val="26"/>
        </w:rPr>
        <w:t>мероприятий по проведению капитального (текущего) ремонта жилого фонда муниципального района;</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Pr>
          <w:rFonts w:ascii="Times New Roman" w:hAnsi="Times New Roman" w:cs="Times New Roman"/>
          <w:sz w:val="26"/>
          <w:szCs w:val="26"/>
        </w:rPr>
        <w:t>-</w:t>
      </w:r>
      <w:r w:rsidR="00DC3831" w:rsidRPr="00EE3ABF">
        <w:rPr>
          <w:rFonts w:ascii="Times New Roman" w:hAnsi="Times New Roman" w:cs="Times New Roman"/>
          <w:sz w:val="26"/>
          <w:szCs w:val="26"/>
        </w:rPr>
        <w:t>мероприятий по развитию системы эффективного обращения с отходами производства и потребления, при условии предоставления финансовой помощи из бюджета Красноярского края в рамках государственной программы Красноярского края «Охрана окружающей среды, воспроизводство природных ресурсов»;</w:t>
      </w:r>
    </w:p>
    <w:p w:rsidR="000C71D4"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Pr>
          <w:rFonts w:ascii="Times New Roman" w:hAnsi="Times New Roman" w:cs="Times New Roman"/>
          <w:sz w:val="26"/>
          <w:szCs w:val="26"/>
        </w:rPr>
        <w:t>-</w:t>
      </w:r>
      <w:r w:rsidR="00DC3831" w:rsidRPr="00EE3ABF">
        <w:rPr>
          <w:rFonts w:ascii="Times New Roman" w:hAnsi="Times New Roman" w:cs="Times New Roman"/>
          <w:sz w:val="26"/>
          <w:szCs w:val="26"/>
        </w:rPr>
        <w:t>мероприятий по строительству объектов коммунальной инфраструктуры для новой жилой застройки в п.Тухард путем вывод</w:t>
      </w:r>
      <w:r w:rsidR="00DC3831">
        <w:rPr>
          <w:rFonts w:ascii="Times New Roman" w:hAnsi="Times New Roman" w:cs="Times New Roman"/>
          <w:sz w:val="26"/>
          <w:szCs w:val="26"/>
        </w:rPr>
        <w:t>а</w:t>
      </w:r>
      <w:r w:rsidR="00DC3831" w:rsidRPr="00EE3ABF">
        <w:rPr>
          <w:rFonts w:ascii="Times New Roman" w:hAnsi="Times New Roman" w:cs="Times New Roman"/>
          <w:sz w:val="26"/>
          <w:szCs w:val="26"/>
        </w:rPr>
        <w:t xml:space="preserve"> из эксплуатации теплоисточников </w:t>
      </w:r>
      <w:r w:rsidR="00DC3831">
        <w:rPr>
          <w:rFonts w:ascii="Times New Roman" w:hAnsi="Times New Roman" w:cs="Times New Roman"/>
          <w:sz w:val="26"/>
          <w:szCs w:val="26"/>
        </w:rPr>
        <w:t>с низкой эффективностью и их замены.</w:t>
      </w:r>
    </w:p>
    <w:p w:rsidR="00DC3831" w:rsidRPr="00EE3ABF" w:rsidRDefault="000C71D4" w:rsidP="000C71D4">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 xml:space="preserve">Объем финансового обеспечения соответствующих расходов, будет определяться отраслевыми органами исполнительной власти Красноярского края по результатам конкурсного отбора на получение субсидий муниципальными образованиями Красноярского края. </w:t>
      </w:r>
    </w:p>
    <w:p w:rsidR="00DC3831" w:rsidRDefault="00DC3831" w:rsidP="00DC383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Pr="007C090C">
        <w:rPr>
          <w:rFonts w:ascii="Times New Roman" w:hAnsi="Times New Roman" w:cs="Times New Roman"/>
          <w:sz w:val="26"/>
          <w:szCs w:val="26"/>
        </w:rPr>
        <w:t>Как и в предыдущие годы</w:t>
      </w:r>
      <w:r w:rsidR="00CA095C">
        <w:rPr>
          <w:rFonts w:ascii="Times New Roman" w:hAnsi="Times New Roman" w:cs="Times New Roman"/>
          <w:sz w:val="26"/>
          <w:szCs w:val="26"/>
        </w:rPr>
        <w:t xml:space="preserve">, </w:t>
      </w:r>
      <w:r w:rsidRPr="007C090C">
        <w:rPr>
          <w:rFonts w:ascii="Times New Roman" w:hAnsi="Times New Roman" w:cs="Times New Roman"/>
          <w:sz w:val="26"/>
          <w:szCs w:val="26"/>
        </w:rPr>
        <w:t xml:space="preserve"> в среднесрочной перспективе Красноярским краем будет продолжена практика наделения органов местного самоуправления муниципального района государственными полномочиями в сфере жилищно- коммунального хозяйства.</w:t>
      </w:r>
    </w:p>
    <w:p w:rsidR="00A91A9A" w:rsidRDefault="00DC3831" w:rsidP="00A91A9A">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Pr="007C090C">
        <w:rPr>
          <w:rFonts w:ascii="Times New Roman" w:hAnsi="Times New Roman" w:cs="Times New Roman"/>
          <w:sz w:val="26"/>
          <w:szCs w:val="26"/>
        </w:rPr>
        <w:t>В указанной сфере в 202</w:t>
      </w:r>
      <w:r>
        <w:rPr>
          <w:rFonts w:ascii="Times New Roman" w:hAnsi="Times New Roman" w:cs="Times New Roman"/>
          <w:sz w:val="26"/>
          <w:szCs w:val="26"/>
        </w:rPr>
        <w:t>2</w:t>
      </w:r>
      <w:r w:rsidRPr="007C090C">
        <w:rPr>
          <w:rFonts w:ascii="Times New Roman" w:hAnsi="Times New Roman" w:cs="Times New Roman"/>
          <w:sz w:val="26"/>
          <w:szCs w:val="26"/>
        </w:rPr>
        <w:t>-202</w:t>
      </w:r>
      <w:r>
        <w:rPr>
          <w:rFonts w:ascii="Times New Roman" w:hAnsi="Times New Roman" w:cs="Times New Roman"/>
          <w:sz w:val="26"/>
          <w:szCs w:val="26"/>
        </w:rPr>
        <w:t>4</w:t>
      </w:r>
      <w:r w:rsidRPr="007C090C">
        <w:rPr>
          <w:rFonts w:ascii="Times New Roman" w:hAnsi="Times New Roman" w:cs="Times New Roman"/>
          <w:sz w:val="26"/>
          <w:szCs w:val="26"/>
        </w:rPr>
        <w:t xml:space="preserve"> годах </w:t>
      </w:r>
      <w:r w:rsidR="00CA095C">
        <w:rPr>
          <w:rFonts w:ascii="Times New Roman" w:hAnsi="Times New Roman" w:cs="Times New Roman"/>
          <w:sz w:val="26"/>
          <w:szCs w:val="26"/>
        </w:rPr>
        <w:t xml:space="preserve">органами местного самоуправления </w:t>
      </w:r>
      <w:r w:rsidRPr="007C090C">
        <w:rPr>
          <w:rFonts w:ascii="Times New Roman" w:hAnsi="Times New Roman" w:cs="Times New Roman"/>
          <w:sz w:val="26"/>
          <w:szCs w:val="26"/>
        </w:rPr>
        <w:t>муниципальн</w:t>
      </w:r>
      <w:r w:rsidR="00CA095C">
        <w:rPr>
          <w:rFonts w:ascii="Times New Roman" w:hAnsi="Times New Roman" w:cs="Times New Roman"/>
          <w:sz w:val="26"/>
          <w:szCs w:val="26"/>
        </w:rPr>
        <w:t>ого</w:t>
      </w:r>
      <w:r w:rsidRPr="007C090C">
        <w:rPr>
          <w:rFonts w:ascii="Times New Roman" w:hAnsi="Times New Roman" w:cs="Times New Roman"/>
          <w:sz w:val="26"/>
          <w:szCs w:val="26"/>
        </w:rPr>
        <w:t xml:space="preserve"> район</w:t>
      </w:r>
      <w:r w:rsidR="00CA095C">
        <w:rPr>
          <w:rFonts w:ascii="Times New Roman" w:hAnsi="Times New Roman" w:cs="Times New Roman"/>
          <w:sz w:val="26"/>
          <w:szCs w:val="26"/>
        </w:rPr>
        <w:t>а</w:t>
      </w:r>
      <w:r w:rsidRPr="007C090C">
        <w:rPr>
          <w:rFonts w:ascii="Times New Roman" w:hAnsi="Times New Roman" w:cs="Times New Roman"/>
          <w:sz w:val="26"/>
          <w:szCs w:val="26"/>
        </w:rPr>
        <w:t xml:space="preserve"> будут реализовываться 3 переданных государственных полномочия,  в том числе:</w:t>
      </w:r>
    </w:p>
    <w:p w:rsidR="00A91A9A" w:rsidRDefault="00A91A9A" w:rsidP="00A91A9A">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9D36C1">
        <w:rPr>
          <w:rFonts w:ascii="Times New Roman" w:hAnsi="Times New Roman" w:cs="Times New Roman"/>
          <w:sz w:val="26"/>
          <w:szCs w:val="26"/>
        </w:rPr>
        <w:t>-</w:t>
      </w:r>
      <w:r w:rsidR="00DC3831" w:rsidRPr="00EE3ABF">
        <w:rPr>
          <w:rFonts w:ascii="Times New Roman" w:hAnsi="Times New Roman" w:cs="Times New Roman"/>
          <w:sz w:val="26"/>
          <w:szCs w:val="26"/>
        </w:rPr>
        <w:t>компенсация выпадающих доходов энергоснабжающих организаций, связанных с применением государственных регулируемых цен (тарифов) на электроэнергию, вырабатываемую дизельными</w:t>
      </w:r>
      <w:r w:rsidR="00A573F6">
        <w:rPr>
          <w:rFonts w:ascii="Times New Roman" w:hAnsi="Times New Roman" w:cs="Times New Roman"/>
          <w:sz w:val="26"/>
          <w:szCs w:val="26"/>
        </w:rPr>
        <w:t xml:space="preserve"> электростанциями для населения </w:t>
      </w:r>
      <w:r w:rsidR="00DC3831" w:rsidRPr="00EE3ABF">
        <w:rPr>
          <w:rFonts w:ascii="Times New Roman" w:hAnsi="Times New Roman" w:cs="Times New Roman"/>
          <w:sz w:val="26"/>
          <w:szCs w:val="26"/>
        </w:rPr>
        <w:t>муниципального района</w:t>
      </w:r>
      <w:r w:rsidR="009D36C1">
        <w:rPr>
          <w:rFonts w:ascii="Times New Roman" w:hAnsi="Times New Roman" w:cs="Times New Roman"/>
          <w:sz w:val="26"/>
          <w:szCs w:val="26"/>
        </w:rPr>
        <w:t>-</w:t>
      </w:r>
      <w:r w:rsidR="00BD5E34">
        <w:rPr>
          <w:rFonts w:ascii="Times New Roman" w:hAnsi="Times New Roman" w:cs="Times New Roman"/>
          <w:sz w:val="26"/>
          <w:szCs w:val="26"/>
        </w:rPr>
        <w:t xml:space="preserve"> </w:t>
      </w:r>
      <w:r w:rsidR="009D36C1">
        <w:rPr>
          <w:rFonts w:ascii="Times New Roman" w:hAnsi="Times New Roman" w:cs="Times New Roman"/>
          <w:sz w:val="26"/>
          <w:szCs w:val="26"/>
        </w:rPr>
        <w:t xml:space="preserve">674,7 млн. </w:t>
      </w:r>
      <w:r w:rsidR="0000343B">
        <w:rPr>
          <w:rFonts w:ascii="Times New Roman" w:hAnsi="Times New Roman" w:cs="Times New Roman"/>
          <w:sz w:val="26"/>
          <w:szCs w:val="26"/>
        </w:rPr>
        <w:t>руб.</w:t>
      </w:r>
      <w:r w:rsidR="001302DF">
        <w:rPr>
          <w:rFonts w:ascii="Times New Roman" w:hAnsi="Times New Roman" w:cs="Times New Roman"/>
          <w:sz w:val="26"/>
          <w:szCs w:val="26"/>
        </w:rPr>
        <w:t xml:space="preserve"> ежегодно</w:t>
      </w:r>
      <w:r w:rsidR="00DC3831" w:rsidRPr="00EE3ABF">
        <w:rPr>
          <w:rFonts w:ascii="Times New Roman" w:hAnsi="Times New Roman" w:cs="Times New Roman"/>
          <w:sz w:val="26"/>
          <w:szCs w:val="26"/>
        </w:rPr>
        <w:t>;</w:t>
      </w:r>
    </w:p>
    <w:p w:rsidR="00DC3831" w:rsidRPr="00EE3ABF" w:rsidRDefault="00A91A9A" w:rsidP="00A91A9A">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9D36C1">
        <w:rPr>
          <w:rFonts w:ascii="Times New Roman" w:hAnsi="Times New Roman" w:cs="Times New Roman"/>
          <w:sz w:val="26"/>
          <w:szCs w:val="26"/>
        </w:rPr>
        <w:t>-</w:t>
      </w:r>
      <w:r w:rsidR="00DC3831" w:rsidRPr="00EE3ABF">
        <w:rPr>
          <w:rFonts w:ascii="Times New Roman" w:hAnsi="Times New Roman" w:cs="Times New Roman"/>
          <w:sz w:val="26"/>
          <w:szCs w:val="26"/>
        </w:rPr>
        <w:t>компенсация части расходов граждан на оплату коммунальных услуг на территории Таймырского Долгано- Ненецкого муниципального района</w:t>
      </w:r>
      <w:r w:rsidR="009D36C1">
        <w:rPr>
          <w:rFonts w:ascii="Times New Roman" w:hAnsi="Times New Roman" w:cs="Times New Roman"/>
          <w:sz w:val="26"/>
          <w:szCs w:val="26"/>
        </w:rPr>
        <w:t xml:space="preserve"> 579,6 млн. </w:t>
      </w:r>
      <w:r w:rsidR="0000343B">
        <w:rPr>
          <w:rFonts w:ascii="Times New Roman" w:hAnsi="Times New Roman" w:cs="Times New Roman"/>
          <w:sz w:val="26"/>
          <w:szCs w:val="26"/>
        </w:rPr>
        <w:t>руб.</w:t>
      </w:r>
      <w:r w:rsidR="001302DF">
        <w:rPr>
          <w:rFonts w:ascii="Times New Roman" w:hAnsi="Times New Roman" w:cs="Times New Roman"/>
          <w:sz w:val="26"/>
          <w:szCs w:val="26"/>
        </w:rPr>
        <w:t xml:space="preserve"> ежегодно</w:t>
      </w:r>
      <w:r w:rsidR="00DC3831" w:rsidRPr="00EE3ABF">
        <w:rPr>
          <w:rFonts w:ascii="Times New Roman" w:hAnsi="Times New Roman" w:cs="Times New Roman"/>
          <w:sz w:val="26"/>
          <w:szCs w:val="26"/>
        </w:rPr>
        <w:t>;</w:t>
      </w:r>
    </w:p>
    <w:p w:rsidR="00DC3831" w:rsidRPr="00EE3ABF" w:rsidRDefault="009D36C1" w:rsidP="009D36C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t>-</w:t>
      </w:r>
      <w:r w:rsidR="00DC3831" w:rsidRPr="00EE3ABF">
        <w:rPr>
          <w:rFonts w:ascii="Times New Roman" w:hAnsi="Times New Roman" w:cs="Times New Roman"/>
          <w:sz w:val="26"/>
          <w:szCs w:val="26"/>
        </w:rPr>
        <w:t xml:space="preserve">организация мероприятий </w:t>
      </w:r>
      <w:r w:rsidR="001302DF">
        <w:rPr>
          <w:rFonts w:ascii="Times New Roman" w:hAnsi="Times New Roman" w:cs="Times New Roman"/>
          <w:sz w:val="26"/>
          <w:szCs w:val="26"/>
        </w:rPr>
        <w:t xml:space="preserve">при осуществлении деятельности по обращению с животными без владельцев </w:t>
      </w:r>
      <w:r>
        <w:rPr>
          <w:rFonts w:ascii="Times New Roman" w:hAnsi="Times New Roman" w:cs="Times New Roman"/>
          <w:sz w:val="26"/>
          <w:szCs w:val="26"/>
        </w:rPr>
        <w:t xml:space="preserve">-5,4 млн. </w:t>
      </w:r>
      <w:r w:rsidR="0000343B">
        <w:rPr>
          <w:rFonts w:ascii="Times New Roman" w:hAnsi="Times New Roman" w:cs="Times New Roman"/>
          <w:sz w:val="26"/>
          <w:szCs w:val="26"/>
        </w:rPr>
        <w:t>руб.</w:t>
      </w:r>
      <w:r w:rsidR="001302DF">
        <w:rPr>
          <w:rFonts w:ascii="Times New Roman" w:hAnsi="Times New Roman" w:cs="Times New Roman"/>
          <w:sz w:val="26"/>
          <w:szCs w:val="26"/>
        </w:rPr>
        <w:t xml:space="preserve"> ежегодно</w:t>
      </w:r>
      <w:r w:rsidR="00DC3831" w:rsidRPr="00EE3ABF">
        <w:rPr>
          <w:rFonts w:ascii="Times New Roman" w:hAnsi="Times New Roman" w:cs="Times New Roman"/>
          <w:sz w:val="26"/>
          <w:szCs w:val="26"/>
        </w:rPr>
        <w:t>.</w:t>
      </w:r>
    </w:p>
    <w:p w:rsidR="00DC3831" w:rsidRPr="00EE3ABF" w:rsidRDefault="009D36C1" w:rsidP="009D36C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Изменения по количеству и составу мероприятий муниципальной программы «Развитие инфраструктуры Таймырского Долгано-Ненецкого муниципального района» в 2022 году и плановом периоде 2023-2024 годов не планируются.</w:t>
      </w:r>
    </w:p>
    <w:p w:rsidR="00DC3831" w:rsidRDefault="009D36C1" w:rsidP="009D36C1">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DC3831" w:rsidRPr="00EE3ABF">
        <w:rPr>
          <w:rFonts w:ascii="Times New Roman" w:hAnsi="Times New Roman" w:cs="Times New Roman"/>
          <w:sz w:val="26"/>
          <w:szCs w:val="26"/>
        </w:rPr>
        <w:t xml:space="preserve">Ежегодно при формировании бюджета муниципального района </w:t>
      </w:r>
      <w:r w:rsidR="00033652">
        <w:rPr>
          <w:rFonts w:ascii="Times New Roman" w:hAnsi="Times New Roman" w:cs="Times New Roman"/>
          <w:sz w:val="26"/>
          <w:szCs w:val="26"/>
        </w:rPr>
        <w:t>органами местного самоуправления</w:t>
      </w:r>
      <w:r w:rsidR="00DC3831" w:rsidRPr="00EE3ABF">
        <w:rPr>
          <w:rFonts w:ascii="Times New Roman" w:hAnsi="Times New Roman" w:cs="Times New Roman"/>
          <w:sz w:val="26"/>
          <w:szCs w:val="26"/>
        </w:rPr>
        <w:t xml:space="preserve"> муниципального района осуществляется взаимодействие с отраслевыми министерствами по вопросу согласования дополнительных единовременных расходов, в том числе предусмотренных на развитие жилищно-коммунального хозяйства, минимизацию ущерба, причиняемого окружающей среде, участие в организации деятельности по обращению с твердыми коммунальными отходами. </w:t>
      </w:r>
      <w:r w:rsidR="00DC3831">
        <w:rPr>
          <w:rFonts w:ascii="Times New Roman" w:hAnsi="Times New Roman" w:cs="Times New Roman"/>
          <w:sz w:val="26"/>
          <w:szCs w:val="26"/>
        </w:rPr>
        <w:t>Проводится работа по участию в конкурсных отборах на получение субсидий в рамках государственных программ Красноярского края.</w:t>
      </w:r>
    </w:p>
    <w:p w:rsidR="00417DF1" w:rsidRPr="000F185B" w:rsidRDefault="009D36C1"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0F185B">
        <w:rPr>
          <w:rFonts w:ascii="Times New Roman" w:hAnsi="Times New Roman" w:cs="Times New Roman"/>
          <w:sz w:val="26"/>
          <w:szCs w:val="26"/>
        </w:rPr>
        <w:t>В процессе разработки проектно-сметной документации на строительство и реконструкцию объектов капитального строительства (далее – ПСД) возникают проблемы с исходно-разрешительной документацией, выданной на земельные участки, следующего характера:</w:t>
      </w:r>
    </w:p>
    <w:p w:rsidR="00417DF1" w:rsidRPr="000F185B"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0F185B">
        <w:rPr>
          <w:rFonts w:ascii="Times New Roman" w:hAnsi="Times New Roman" w:cs="Times New Roman"/>
          <w:sz w:val="26"/>
          <w:szCs w:val="26"/>
        </w:rPr>
        <w:t>-</w:t>
      </w:r>
      <w:r w:rsidR="00417DF1">
        <w:rPr>
          <w:rFonts w:ascii="Times New Roman" w:hAnsi="Times New Roman" w:cs="Times New Roman"/>
          <w:sz w:val="26"/>
          <w:szCs w:val="26"/>
        </w:rPr>
        <w:t xml:space="preserve"> </w:t>
      </w:r>
      <w:r w:rsidR="00417DF1" w:rsidRPr="000F185B">
        <w:rPr>
          <w:rFonts w:ascii="Times New Roman" w:hAnsi="Times New Roman" w:cs="Times New Roman"/>
          <w:sz w:val="26"/>
          <w:szCs w:val="26"/>
        </w:rPr>
        <w:t>выявляются ошибки ранее поставленных на государственный кадастровый учет земельных участков, а именно</w:t>
      </w:r>
      <w:r w:rsidR="00417DF1">
        <w:rPr>
          <w:rFonts w:ascii="Times New Roman" w:hAnsi="Times New Roman" w:cs="Times New Roman"/>
          <w:sz w:val="26"/>
          <w:szCs w:val="26"/>
        </w:rPr>
        <w:t xml:space="preserve">, </w:t>
      </w:r>
      <w:r w:rsidR="00417DF1" w:rsidRPr="000F185B">
        <w:rPr>
          <w:rFonts w:ascii="Times New Roman" w:hAnsi="Times New Roman" w:cs="Times New Roman"/>
          <w:sz w:val="26"/>
          <w:szCs w:val="26"/>
        </w:rPr>
        <w:t xml:space="preserve">включена не вся территория застройки (при реконструкции), на кадастровом плане территории отсутствуют инженерные сети, которые не отражаются в градостроительных планах земельных участков (далее – </w:t>
      </w:r>
      <w:r w:rsidR="00417DF1" w:rsidRPr="000F185B">
        <w:rPr>
          <w:rFonts w:ascii="Times New Roman" w:hAnsi="Times New Roman" w:cs="Times New Roman"/>
          <w:sz w:val="26"/>
          <w:szCs w:val="26"/>
        </w:rPr>
        <w:lastRenderedPageBreak/>
        <w:t>ГПЗУ), но фактически существуют;</w:t>
      </w:r>
    </w:p>
    <w:p w:rsidR="00417DF1" w:rsidRPr="000F185B"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0F185B">
        <w:rPr>
          <w:rFonts w:ascii="Times New Roman" w:hAnsi="Times New Roman" w:cs="Times New Roman"/>
          <w:sz w:val="26"/>
          <w:szCs w:val="26"/>
        </w:rPr>
        <w:t>-</w:t>
      </w:r>
      <w:r w:rsidR="00417DF1">
        <w:rPr>
          <w:rFonts w:ascii="Times New Roman" w:hAnsi="Times New Roman" w:cs="Times New Roman"/>
          <w:sz w:val="26"/>
          <w:szCs w:val="26"/>
        </w:rPr>
        <w:t xml:space="preserve"> </w:t>
      </w:r>
      <w:r w:rsidR="00417DF1" w:rsidRPr="000F185B">
        <w:rPr>
          <w:rFonts w:ascii="Times New Roman" w:hAnsi="Times New Roman" w:cs="Times New Roman"/>
          <w:sz w:val="26"/>
          <w:szCs w:val="26"/>
        </w:rPr>
        <w:t>в границах участков располагаются неучтенные и невнесенные в единый государственный реестр недвижимости объекты движимого и недвижимого имущества-гаражи, свайные основания, автостоянки, обременение которых не прекращено;</w:t>
      </w:r>
    </w:p>
    <w:p w:rsidR="00417DF1" w:rsidRPr="000F185B"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0F185B">
        <w:rPr>
          <w:rFonts w:ascii="Times New Roman" w:hAnsi="Times New Roman" w:cs="Times New Roman"/>
          <w:sz w:val="26"/>
          <w:szCs w:val="26"/>
        </w:rPr>
        <w:t>-</w:t>
      </w:r>
      <w:r w:rsidR="00417DF1">
        <w:rPr>
          <w:rFonts w:ascii="Times New Roman" w:hAnsi="Times New Roman" w:cs="Times New Roman"/>
          <w:sz w:val="26"/>
          <w:szCs w:val="26"/>
        </w:rPr>
        <w:t xml:space="preserve"> </w:t>
      </w:r>
      <w:r w:rsidR="00417DF1" w:rsidRPr="000F185B">
        <w:rPr>
          <w:rFonts w:ascii="Times New Roman" w:hAnsi="Times New Roman" w:cs="Times New Roman"/>
          <w:sz w:val="26"/>
          <w:szCs w:val="26"/>
        </w:rPr>
        <w:t>территория ранее оформленных участков недостаточна для размещения объектов (в связи с изменением законодательства в части противопожарных норм, санитарных разрывов).</w:t>
      </w:r>
    </w:p>
    <w:p w:rsidR="00417DF1" w:rsidRPr="000F185B"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0F185B">
        <w:rPr>
          <w:rFonts w:ascii="Times New Roman" w:hAnsi="Times New Roman" w:cs="Times New Roman"/>
          <w:sz w:val="26"/>
          <w:szCs w:val="26"/>
        </w:rPr>
        <w:t>В случае недостаточности территории земельных участков возникает необходимость проведения процедур дополнительного межевания или раздела смежных земельных участков, которые зачастую уже предоставлены иным лицам и получения дополнительных ГПЗУ на каждый дополнительный земельный участок, что значительно увеличивает время разработки ПСД и направления на экспертизу.</w:t>
      </w:r>
    </w:p>
    <w:p w:rsidR="00417DF1"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0F185B">
        <w:rPr>
          <w:rFonts w:ascii="Times New Roman" w:hAnsi="Times New Roman" w:cs="Times New Roman"/>
          <w:sz w:val="26"/>
          <w:szCs w:val="26"/>
        </w:rPr>
        <w:t>При использовании результатов ранее проведенных инженерных изысканий, заказчиками которых выступают органы местного самоуправления поселений, иногда возникают ситуации, когда участок изысканий определен неточно-в границах уже существующей застройки, на территории используемых проездов, что не позволяет использовать изыскания для разработки ПСД.</w:t>
      </w:r>
    </w:p>
    <w:p w:rsidR="00417DF1" w:rsidRPr="00374A29"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374A29">
        <w:rPr>
          <w:rFonts w:ascii="Times New Roman" w:hAnsi="Times New Roman" w:cs="Times New Roman"/>
          <w:sz w:val="26"/>
          <w:szCs w:val="26"/>
        </w:rPr>
        <w:t>Основные причины возникновения данных проблем обусловлены:</w:t>
      </w:r>
    </w:p>
    <w:p w:rsidR="00417DF1" w:rsidRPr="00374A29"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CA095C">
        <w:rPr>
          <w:rFonts w:ascii="Times New Roman" w:hAnsi="Times New Roman" w:cs="Times New Roman"/>
          <w:sz w:val="26"/>
          <w:szCs w:val="26"/>
        </w:rPr>
        <w:t xml:space="preserve">-отсутствием кадров </w:t>
      </w:r>
      <w:r w:rsidR="00417DF1" w:rsidRPr="00374A29">
        <w:rPr>
          <w:rFonts w:ascii="Times New Roman" w:hAnsi="Times New Roman" w:cs="Times New Roman"/>
          <w:sz w:val="26"/>
          <w:szCs w:val="26"/>
        </w:rPr>
        <w:t xml:space="preserve">и </w:t>
      </w:r>
      <w:r w:rsidR="00883C78">
        <w:rPr>
          <w:rFonts w:ascii="Times New Roman" w:hAnsi="Times New Roman" w:cs="Times New Roman"/>
          <w:sz w:val="26"/>
          <w:szCs w:val="26"/>
        </w:rPr>
        <w:t xml:space="preserve">необходимого финансового обеспечения расходов </w:t>
      </w:r>
      <w:r w:rsidR="00417DF1" w:rsidRPr="00374A29">
        <w:rPr>
          <w:rFonts w:ascii="Times New Roman" w:hAnsi="Times New Roman" w:cs="Times New Roman"/>
          <w:sz w:val="26"/>
          <w:szCs w:val="26"/>
        </w:rPr>
        <w:t>для проведения инвентаризационных работ по внесению актуальных сведений в ЕГРН: существующих земельных участков, объектов капитального строительства, сооружений, линейных сооружений, объектов незавершенного строительства (свайные основания, недостроенные объекты);</w:t>
      </w:r>
    </w:p>
    <w:p w:rsidR="00417DF1" w:rsidRPr="00374A29"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374A29">
        <w:rPr>
          <w:rFonts w:ascii="Times New Roman" w:hAnsi="Times New Roman" w:cs="Times New Roman"/>
          <w:sz w:val="26"/>
          <w:szCs w:val="26"/>
        </w:rPr>
        <w:t>-отсутствием актуальных топографических съемок населенных пунктов, для которых  разрабатывается ПСД.</w:t>
      </w:r>
    </w:p>
    <w:p w:rsidR="00417DF1" w:rsidRDefault="00033652"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417DF1" w:rsidRPr="00374A29">
        <w:rPr>
          <w:rFonts w:ascii="Times New Roman" w:hAnsi="Times New Roman" w:cs="Times New Roman"/>
          <w:sz w:val="26"/>
          <w:szCs w:val="26"/>
        </w:rPr>
        <w:t>Данные обстоятельства приводят к несвоевременному исполнению или неисполнению муниципальных контрактов на разработку ПСД, на строительство объектов местного значения.</w:t>
      </w:r>
    </w:p>
    <w:p w:rsidR="00836C3A" w:rsidRPr="00836C3A" w:rsidRDefault="00836C3A" w:rsidP="00836C3A">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Pr="00836C3A">
        <w:rPr>
          <w:rFonts w:ascii="Times New Roman" w:hAnsi="Times New Roman" w:cs="Times New Roman"/>
          <w:sz w:val="26"/>
          <w:szCs w:val="26"/>
        </w:rPr>
        <w:t xml:space="preserve">В целях решения вышеуказанных проблем </w:t>
      </w:r>
      <w:r w:rsidR="00883C78">
        <w:rPr>
          <w:rFonts w:ascii="Times New Roman" w:hAnsi="Times New Roman" w:cs="Times New Roman"/>
          <w:sz w:val="26"/>
          <w:szCs w:val="26"/>
        </w:rPr>
        <w:t>целесообразно</w:t>
      </w:r>
      <w:r w:rsidRPr="00836C3A">
        <w:rPr>
          <w:rFonts w:ascii="Times New Roman" w:hAnsi="Times New Roman" w:cs="Times New Roman"/>
          <w:sz w:val="26"/>
          <w:szCs w:val="26"/>
        </w:rPr>
        <w:t>:</w:t>
      </w:r>
    </w:p>
    <w:p w:rsidR="00836C3A" w:rsidRPr="00836C3A" w:rsidRDefault="00883C78" w:rsidP="00836C3A">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836C3A" w:rsidRPr="00836C3A">
        <w:rPr>
          <w:rFonts w:ascii="Times New Roman" w:hAnsi="Times New Roman" w:cs="Times New Roman"/>
          <w:sz w:val="26"/>
          <w:szCs w:val="26"/>
        </w:rPr>
        <w:t xml:space="preserve">- создание структурного подразделения в составе </w:t>
      </w:r>
      <w:r>
        <w:rPr>
          <w:rFonts w:ascii="Times New Roman" w:hAnsi="Times New Roman" w:cs="Times New Roman"/>
          <w:sz w:val="26"/>
          <w:szCs w:val="26"/>
        </w:rPr>
        <w:t xml:space="preserve">соответствующего отраслевого органа </w:t>
      </w:r>
      <w:r w:rsidR="00836C3A" w:rsidRPr="00836C3A">
        <w:rPr>
          <w:rFonts w:ascii="Times New Roman" w:hAnsi="Times New Roman" w:cs="Times New Roman"/>
          <w:sz w:val="26"/>
          <w:szCs w:val="26"/>
        </w:rPr>
        <w:t>Администрации муниципального района с дислокаци</w:t>
      </w:r>
      <w:r>
        <w:rPr>
          <w:rFonts w:ascii="Times New Roman" w:hAnsi="Times New Roman" w:cs="Times New Roman"/>
          <w:sz w:val="26"/>
          <w:szCs w:val="26"/>
        </w:rPr>
        <w:t>ей</w:t>
      </w:r>
      <w:r w:rsidR="00836C3A" w:rsidRPr="00836C3A">
        <w:rPr>
          <w:rFonts w:ascii="Times New Roman" w:hAnsi="Times New Roman" w:cs="Times New Roman"/>
          <w:sz w:val="26"/>
          <w:szCs w:val="26"/>
        </w:rPr>
        <w:t xml:space="preserve"> в поселениях, оснащенного требуемым программным обеспечением для проведения инвентаризационных работ по внесению актуальных сведений в ЕГРН и своевременного исключения уже неактуальных сведений;</w:t>
      </w:r>
    </w:p>
    <w:p w:rsidR="00836C3A" w:rsidRPr="009202E5" w:rsidRDefault="00883C78" w:rsidP="00836C3A">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836C3A" w:rsidRPr="00836C3A">
        <w:rPr>
          <w:rFonts w:ascii="Times New Roman" w:hAnsi="Times New Roman" w:cs="Times New Roman"/>
          <w:sz w:val="26"/>
          <w:szCs w:val="26"/>
        </w:rPr>
        <w:t xml:space="preserve">-  </w:t>
      </w:r>
      <w:r>
        <w:rPr>
          <w:rFonts w:ascii="Times New Roman" w:hAnsi="Times New Roman" w:cs="Times New Roman"/>
          <w:sz w:val="26"/>
          <w:szCs w:val="26"/>
        </w:rPr>
        <w:t xml:space="preserve">увеличение объема </w:t>
      </w:r>
      <w:r w:rsidR="00836C3A" w:rsidRPr="00836C3A">
        <w:rPr>
          <w:rFonts w:ascii="Times New Roman" w:hAnsi="Times New Roman" w:cs="Times New Roman"/>
          <w:sz w:val="26"/>
          <w:szCs w:val="26"/>
        </w:rPr>
        <w:t>финансовых средств для проведения кадастровых работ, выполнения топографических съемок с нанесением актуальных сведений о земельных участках, объектах капитального строительства, инженерных сетях.</w:t>
      </w:r>
    </w:p>
    <w:p w:rsidR="00836C3A" w:rsidRDefault="00836C3A" w:rsidP="00033652">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p w:rsidR="00E109FD" w:rsidRDefault="00DB08DC" w:rsidP="00E109F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color w:val="000000"/>
          <w:sz w:val="26"/>
          <w:szCs w:val="26"/>
        </w:rPr>
        <w:drawing>
          <wp:inline distT="0" distB="0" distL="0" distR="0">
            <wp:extent cx="6004036" cy="664762"/>
            <wp:effectExtent l="95250" t="19050" r="53864" b="21038"/>
            <wp:docPr id="2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E109FD">
        <w:rPr>
          <w:rFonts w:ascii="Times New Roman" w:hAnsi="Times New Roman" w:cs="Times New Roman"/>
          <w:sz w:val="26"/>
          <w:szCs w:val="26"/>
        </w:rPr>
        <w:tab/>
      </w:r>
    </w:p>
    <w:p w:rsidR="00EA20D7" w:rsidRDefault="00EA20D7" w:rsidP="00EA20D7">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Pr="007C090C">
        <w:rPr>
          <w:rFonts w:ascii="Times New Roman" w:hAnsi="Times New Roman" w:cs="Times New Roman"/>
          <w:sz w:val="26"/>
          <w:szCs w:val="26"/>
        </w:rPr>
        <w:t xml:space="preserve">Сфера межбюджетных взаимоотношений </w:t>
      </w:r>
      <w:r w:rsidRPr="00B866AF">
        <w:rPr>
          <w:rFonts w:ascii="Times New Roman" w:hAnsi="Times New Roman" w:cs="Times New Roman"/>
          <w:sz w:val="26"/>
          <w:szCs w:val="26"/>
        </w:rPr>
        <w:t xml:space="preserve">- </w:t>
      </w:r>
      <w:r>
        <w:rPr>
          <w:rFonts w:ascii="Times New Roman" w:hAnsi="Times New Roman" w:cs="Times New Roman"/>
          <w:sz w:val="26"/>
          <w:szCs w:val="26"/>
        </w:rPr>
        <w:t xml:space="preserve">неотъемлемая часть </w:t>
      </w:r>
      <w:r w:rsidRPr="007C090C">
        <w:rPr>
          <w:rFonts w:ascii="Times New Roman" w:hAnsi="Times New Roman" w:cs="Times New Roman"/>
          <w:sz w:val="26"/>
          <w:szCs w:val="26"/>
        </w:rPr>
        <w:t xml:space="preserve"> бюджетной </w:t>
      </w:r>
      <w:r w:rsidR="00DF6C9E">
        <w:rPr>
          <w:rFonts w:ascii="Times New Roman" w:hAnsi="Times New Roman" w:cs="Times New Roman"/>
          <w:sz w:val="26"/>
          <w:szCs w:val="26"/>
        </w:rPr>
        <w:t xml:space="preserve">политики </w:t>
      </w:r>
      <w:r w:rsidRPr="007C090C">
        <w:rPr>
          <w:rFonts w:ascii="Times New Roman" w:hAnsi="Times New Roman" w:cs="Times New Roman"/>
          <w:sz w:val="26"/>
          <w:szCs w:val="26"/>
        </w:rPr>
        <w:t xml:space="preserve">муниципального района. Участниками межбюджетных отношений в </w:t>
      </w:r>
      <w:r w:rsidRPr="007C090C">
        <w:rPr>
          <w:rFonts w:ascii="Times New Roman" w:hAnsi="Times New Roman" w:cs="Times New Roman"/>
          <w:sz w:val="26"/>
          <w:szCs w:val="26"/>
        </w:rPr>
        <w:lastRenderedPageBreak/>
        <w:t>муниципальном районе являются органы местного самоуправления муниципального района и  четырех муниципальных образований, входящих в состав района.</w:t>
      </w:r>
    </w:p>
    <w:p w:rsidR="00EA20D7" w:rsidRDefault="00EA20D7" w:rsidP="00EA20D7">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Pr="007C090C">
        <w:rPr>
          <w:rFonts w:ascii="Times New Roman" w:hAnsi="Times New Roman" w:cs="Times New Roman"/>
          <w:sz w:val="26"/>
          <w:szCs w:val="26"/>
        </w:rPr>
        <w:t>Местны</w:t>
      </w:r>
      <w:r>
        <w:rPr>
          <w:rFonts w:ascii="Times New Roman" w:hAnsi="Times New Roman" w:cs="Times New Roman"/>
          <w:sz w:val="26"/>
          <w:szCs w:val="26"/>
        </w:rPr>
        <w:t>е</w:t>
      </w:r>
      <w:r w:rsidRPr="007C090C">
        <w:rPr>
          <w:rFonts w:ascii="Times New Roman" w:hAnsi="Times New Roman" w:cs="Times New Roman"/>
          <w:sz w:val="26"/>
          <w:szCs w:val="26"/>
        </w:rPr>
        <w:t xml:space="preserve"> бюджет</w:t>
      </w:r>
      <w:r>
        <w:rPr>
          <w:rFonts w:ascii="Times New Roman" w:hAnsi="Times New Roman" w:cs="Times New Roman"/>
          <w:sz w:val="26"/>
          <w:szCs w:val="26"/>
        </w:rPr>
        <w:t>ы</w:t>
      </w:r>
      <w:r w:rsidRPr="007C090C">
        <w:rPr>
          <w:rFonts w:ascii="Times New Roman" w:hAnsi="Times New Roman" w:cs="Times New Roman"/>
          <w:sz w:val="26"/>
          <w:szCs w:val="26"/>
        </w:rPr>
        <w:t xml:space="preserve"> поселений, как составные части консолидированного бюджета муниципального района, включают в себя объемы финансовых средств, </w:t>
      </w:r>
      <w:r>
        <w:rPr>
          <w:rFonts w:ascii="Times New Roman" w:hAnsi="Times New Roman" w:cs="Times New Roman"/>
          <w:sz w:val="26"/>
          <w:szCs w:val="26"/>
        </w:rPr>
        <w:t xml:space="preserve">направляемых на </w:t>
      </w:r>
      <w:r w:rsidRPr="007C090C">
        <w:rPr>
          <w:rFonts w:ascii="Times New Roman" w:hAnsi="Times New Roman" w:cs="Times New Roman"/>
          <w:sz w:val="26"/>
          <w:szCs w:val="26"/>
        </w:rPr>
        <w:t xml:space="preserve">реализацию полномочий органов местного самоуправления поселений, включая передаваемые от органов местного самоуправления муниципального района. </w:t>
      </w:r>
    </w:p>
    <w:p w:rsidR="00EA20D7" w:rsidRDefault="00EA20D7" w:rsidP="00EA20D7">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222670" cy="2897579"/>
            <wp:effectExtent l="0" t="0" r="0" b="0"/>
            <wp:docPr id="6"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DF6C9E" w:rsidRPr="00DF6C9E" w:rsidRDefault="00DF6C9E" w:rsidP="00DF6C9E">
      <w:pPr>
        <w:ind w:firstLine="709"/>
        <w:jc w:val="both"/>
        <w:outlineLvl w:val="1"/>
        <w:rPr>
          <w:rFonts w:ascii="Times New Roman" w:eastAsia="Calibri" w:hAnsi="Times New Roman" w:cs="Times New Roman"/>
          <w:color w:val="000000"/>
          <w:sz w:val="26"/>
          <w:szCs w:val="26"/>
        </w:rPr>
      </w:pPr>
      <w:r w:rsidRPr="00DF6C9E">
        <w:rPr>
          <w:rFonts w:ascii="Times New Roman" w:eastAsia="Calibri" w:hAnsi="Times New Roman" w:cs="Times New Roman"/>
          <w:color w:val="000000"/>
          <w:sz w:val="26"/>
          <w:szCs w:val="26"/>
        </w:rPr>
        <w:t>Реализация межбюджетных отношений с органами местного самоуправления поселений в предстоящем трехлетнем периоде будет направлена на поддержание сбалансированности местных бюджетов, повышение эффективности предоставления и использования межбюджетных трансфертов, создание условий для увеличения доходов и повышения рациональности расходов местных бюджетов, повышение качества управления муниципальными финансами. Среди планируемых к пров</w:t>
      </w:r>
      <w:r w:rsidR="00883C78">
        <w:rPr>
          <w:rFonts w:ascii="Times New Roman" w:eastAsia="Calibri" w:hAnsi="Times New Roman" w:cs="Times New Roman"/>
          <w:color w:val="000000"/>
          <w:sz w:val="26"/>
          <w:szCs w:val="26"/>
        </w:rPr>
        <w:t>е</w:t>
      </w:r>
      <w:r w:rsidRPr="00DF6C9E">
        <w:rPr>
          <w:rFonts w:ascii="Times New Roman" w:eastAsia="Calibri" w:hAnsi="Times New Roman" w:cs="Times New Roman"/>
          <w:color w:val="000000"/>
          <w:sz w:val="26"/>
          <w:szCs w:val="26"/>
        </w:rPr>
        <w:t xml:space="preserve">дению  мероприятий: </w:t>
      </w:r>
    </w:p>
    <w:p w:rsidR="00DF6C9E" w:rsidRPr="00DF6C9E" w:rsidRDefault="00DF6C9E" w:rsidP="00DF6C9E">
      <w:pPr>
        <w:pStyle w:val="ConsPlusNormal"/>
        <w:ind w:firstLine="709"/>
        <w:jc w:val="both"/>
        <w:rPr>
          <w:rFonts w:ascii="Times New Roman" w:hAnsi="Times New Roman" w:cs="Times New Roman"/>
          <w:color w:val="000000"/>
          <w:sz w:val="26"/>
          <w:szCs w:val="26"/>
        </w:rPr>
      </w:pPr>
      <w:r w:rsidRPr="00DF6C9E">
        <w:rPr>
          <w:rFonts w:ascii="Times New Roman" w:hAnsi="Times New Roman" w:cs="Times New Roman"/>
          <w:color w:val="000000"/>
          <w:sz w:val="26"/>
          <w:szCs w:val="26"/>
        </w:rPr>
        <w:t>заключение с органами местного самоуправления, получающими дотации на выравнивание бюджетной обеспеченности, соглашений о мерах по социально-экономическому развитию и оздоровлению муниципальных финансов, а также осуществление контроля за исполнением органами местного самоуправления обязательств, предусмотренных указанными соглашениями;</w:t>
      </w:r>
    </w:p>
    <w:p w:rsidR="00DF6C9E" w:rsidRPr="00DF6C9E" w:rsidRDefault="00DF6C9E" w:rsidP="00DF6C9E">
      <w:pPr>
        <w:pStyle w:val="Style16"/>
        <w:widowControl/>
        <w:tabs>
          <w:tab w:val="left" w:pos="972"/>
        </w:tabs>
        <w:spacing w:line="240" w:lineRule="auto"/>
        <w:rPr>
          <w:color w:val="000000"/>
          <w:sz w:val="26"/>
          <w:szCs w:val="26"/>
        </w:rPr>
      </w:pPr>
      <w:r w:rsidRPr="00DF6C9E">
        <w:rPr>
          <w:color w:val="000000"/>
          <w:sz w:val="26"/>
          <w:szCs w:val="26"/>
        </w:rPr>
        <w:t>осуществление мониторинга исполнения местных бюджетов, недопущения образования просроченной кредиторской задолженности за счет средств местных бюджетов;</w:t>
      </w:r>
    </w:p>
    <w:p w:rsidR="00DF6C9E" w:rsidRPr="00DF6C9E" w:rsidRDefault="00DF6C9E" w:rsidP="00DF6C9E">
      <w:pPr>
        <w:pStyle w:val="Style16"/>
        <w:widowControl/>
        <w:tabs>
          <w:tab w:val="left" w:pos="972"/>
        </w:tabs>
        <w:spacing w:line="240" w:lineRule="auto"/>
        <w:rPr>
          <w:rStyle w:val="FontStyle33"/>
          <w:color w:val="000000"/>
        </w:rPr>
      </w:pPr>
      <w:r w:rsidRPr="00DF6C9E">
        <w:rPr>
          <w:color w:val="000000"/>
          <w:sz w:val="26"/>
          <w:szCs w:val="26"/>
        </w:rPr>
        <w:t>осуществление контроля за соблюдением органами местного самоуправления</w:t>
      </w:r>
      <w:r w:rsidRPr="00DF6C9E">
        <w:rPr>
          <w:rStyle w:val="FontStyle33"/>
          <w:color w:val="000000"/>
        </w:rPr>
        <w:t xml:space="preserve"> требований бюджетного законодательства, нормативов формирования расходов на содержание органов местного самоуправления;</w:t>
      </w:r>
    </w:p>
    <w:p w:rsidR="00DF6C9E" w:rsidRPr="00DF6C9E" w:rsidRDefault="00DF6C9E" w:rsidP="00DF6C9E">
      <w:pPr>
        <w:pStyle w:val="Style16"/>
        <w:widowControl/>
        <w:tabs>
          <w:tab w:val="left" w:pos="972"/>
        </w:tabs>
        <w:spacing w:line="240" w:lineRule="auto"/>
        <w:rPr>
          <w:color w:val="000000"/>
          <w:sz w:val="26"/>
          <w:szCs w:val="26"/>
        </w:rPr>
      </w:pPr>
      <w:r w:rsidRPr="00DF6C9E">
        <w:rPr>
          <w:color w:val="000000"/>
          <w:sz w:val="26"/>
          <w:szCs w:val="26"/>
        </w:rPr>
        <w:t>проведение оценки качества организации и осуществления бюджетного процесса впоселениях муниципального района.</w:t>
      </w:r>
    </w:p>
    <w:p w:rsidR="00D732A5" w:rsidRPr="00D732A5" w:rsidRDefault="00EA20D7" w:rsidP="00D732A5">
      <w:pPr>
        <w:ind w:right="-2" w:firstLine="709"/>
        <w:jc w:val="both"/>
        <w:rPr>
          <w:rFonts w:ascii="Times New Roman" w:hAnsi="Times New Roman" w:cs="Times New Roman"/>
          <w:sz w:val="26"/>
          <w:szCs w:val="26"/>
        </w:rPr>
      </w:pPr>
      <w:r w:rsidRPr="00D732A5">
        <w:rPr>
          <w:rFonts w:ascii="Times New Roman" w:hAnsi="Times New Roman" w:cs="Times New Roman"/>
          <w:sz w:val="26"/>
          <w:szCs w:val="26"/>
        </w:rPr>
        <w:t>В 202</w:t>
      </w:r>
      <w:r w:rsidR="00E0533B" w:rsidRPr="00D732A5">
        <w:rPr>
          <w:rFonts w:ascii="Times New Roman" w:hAnsi="Times New Roman" w:cs="Times New Roman"/>
          <w:sz w:val="26"/>
          <w:szCs w:val="26"/>
        </w:rPr>
        <w:t>1</w:t>
      </w:r>
      <w:r w:rsidRPr="00D732A5">
        <w:rPr>
          <w:rFonts w:ascii="Times New Roman" w:hAnsi="Times New Roman" w:cs="Times New Roman"/>
          <w:sz w:val="26"/>
          <w:szCs w:val="26"/>
        </w:rPr>
        <w:t xml:space="preserve"> году в соответствии </w:t>
      </w:r>
      <w:r w:rsidR="00D732A5" w:rsidRPr="00D732A5">
        <w:rPr>
          <w:rFonts w:ascii="Times New Roman" w:hAnsi="Times New Roman" w:cs="Times New Roman"/>
          <w:sz w:val="26"/>
          <w:szCs w:val="26"/>
        </w:rPr>
        <w:t xml:space="preserve">с приказом Финансового управления № 103-П от 06.09.2019 г. "Об утверждении порядка проведения мониторинга и оценки качества </w:t>
      </w:r>
      <w:r w:rsidR="00D732A5" w:rsidRPr="00D732A5">
        <w:rPr>
          <w:rFonts w:ascii="Times New Roman" w:hAnsi="Times New Roman" w:cs="Times New Roman"/>
          <w:sz w:val="26"/>
          <w:szCs w:val="26"/>
        </w:rPr>
        <w:lastRenderedPageBreak/>
        <w:t>управления муниципальными финансами в городских и сельских поселениях Таймырского Долгано-Ненецкого муниципального района" был проведен мониторинг</w:t>
      </w:r>
      <w:r w:rsidR="00CA095C">
        <w:rPr>
          <w:rFonts w:ascii="Times New Roman" w:hAnsi="Times New Roman" w:cs="Times New Roman"/>
          <w:sz w:val="26"/>
          <w:szCs w:val="26"/>
        </w:rPr>
        <w:t>,</w:t>
      </w:r>
      <w:r w:rsidR="00D732A5" w:rsidRPr="00D732A5">
        <w:rPr>
          <w:rFonts w:ascii="Times New Roman" w:hAnsi="Times New Roman" w:cs="Times New Roman"/>
          <w:sz w:val="26"/>
          <w:szCs w:val="26"/>
        </w:rPr>
        <w:t xml:space="preserve"> </w:t>
      </w:r>
      <w:r w:rsidR="00CA095C">
        <w:rPr>
          <w:rFonts w:ascii="Times New Roman" w:hAnsi="Times New Roman" w:cs="Times New Roman"/>
          <w:sz w:val="26"/>
          <w:szCs w:val="26"/>
        </w:rPr>
        <w:t>п</w:t>
      </w:r>
      <w:r w:rsidR="00D732A5" w:rsidRPr="00D732A5">
        <w:rPr>
          <w:rFonts w:ascii="Times New Roman" w:hAnsi="Times New Roman" w:cs="Times New Roman"/>
          <w:sz w:val="26"/>
          <w:szCs w:val="26"/>
        </w:rPr>
        <w:t xml:space="preserve">о итогам </w:t>
      </w:r>
      <w:r w:rsidR="00CA095C">
        <w:rPr>
          <w:rFonts w:ascii="Times New Roman" w:hAnsi="Times New Roman" w:cs="Times New Roman"/>
          <w:sz w:val="26"/>
          <w:szCs w:val="26"/>
        </w:rPr>
        <w:t xml:space="preserve">которого </w:t>
      </w:r>
      <w:r w:rsidR="00D732A5" w:rsidRPr="00D732A5">
        <w:rPr>
          <w:rFonts w:ascii="Times New Roman" w:hAnsi="Times New Roman" w:cs="Times New Roman"/>
          <w:sz w:val="26"/>
          <w:szCs w:val="26"/>
        </w:rPr>
        <w:t xml:space="preserve"> всем поселениям присвоена низшая третья степень качества, что говорит о ненадлежащем качестве управления муниципальными финансами, необходимости принятия мер по устранению недостатков в управлении муниципальными финансами, проведения аудита эффективности использования бюджетных средств. При этом, из 18 показателей у городского поселения Диксон не соответствуют нормативному значению -5 показателей, у городского поселения Дудинка и сельского поселения  Хатанга -6 показателей, у сельского поселения Караул -7 показателей.</w:t>
      </w:r>
    </w:p>
    <w:p w:rsidR="00A91A9A" w:rsidRPr="00F21EDC" w:rsidRDefault="00EA20D7" w:rsidP="00CA095C">
      <w:pPr>
        <w:jc w:val="both"/>
        <w:rPr>
          <w:rFonts w:ascii="Times New Roman" w:hAnsi="Times New Roman"/>
          <w:sz w:val="26"/>
          <w:szCs w:val="26"/>
        </w:rPr>
      </w:pPr>
      <w:r w:rsidRPr="00AF733B">
        <w:rPr>
          <w:rFonts w:ascii="Times New Roman" w:hAnsi="Times New Roman" w:cs="Times New Roman"/>
          <w:sz w:val="26"/>
          <w:szCs w:val="26"/>
        </w:rPr>
        <w:tab/>
      </w:r>
      <w:r>
        <w:rPr>
          <w:rFonts w:ascii="Times New Roman" w:hAnsi="Times New Roman" w:cs="Times New Roman"/>
          <w:sz w:val="26"/>
          <w:szCs w:val="26"/>
        </w:rPr>
        <w:t xml:space="preserve">Органам местного самоуправления </w:t>
      </w:r>
      <w:r w:rsidRPr="00AF733B">
        <w:rPr>
          <w:rFonts w:ascii="Times New Roman" w:hAnsi="Times New Roman" w:cs="Times New Roman"/>
          <w:sz w:val="26"/>
          <w:szCs w:val="26"/>
        </w:rPr>
        <w:t>городски</w:t>
      </w:r>
      <w:r>
        <w:rPr>
          <w:rFonts w:ascii="Times New Roman" w:hAnsi="Times New Roman" w:cs="Times New Roman"/>
          <w:sz w:val="26"/>
          <w:szCs w:val="26"/>
        </w:rPr>
        <w:t>х</w:t>
      </w:r>
      <w:r w:rsidRPr="00AF733B">
        <w:rPr>
          <w:rFonts w:ascii="Times New Roman" w:hAnsi="Times New Roman" w:cs="Times New Roman"/>
          <w:sz w:val="26"/>
          <w:szCs w:val="26"/>
        </w:rPr>
        <w:t xml:space="preserve"> и сельски</w:t>
      </w:r>
      <w:r>
        <w:rPr>
          <w:rFonts w:ascii="Times New Roman" w:hAnsi="Times New Roman" w:cs="Times New Roman"/>
          <w:sz w:val="26"/>
          <w:szCs w:val="26"/>
        </w:rPr>
        <w:t>х</w:t>
      </w:r>
      <w:r w:rsidRPr="00AF733B">
        <w:rPr>
          <w:rFonts w:ascii="Times New Roman" w:hAnsi="Times New Roman" w:cs="Times New Roman"/>
          <w:sz w:val="26"/>
          <w:szCs w:val="26"/>
        </w:rPr>
        <w:t xml:space="preserve"> поселени</w:t>
      </w:r>
      <w:r>
        <w:rPr>
          <w:rFonts w:ascii="Times New Roman" w:hAnsi="Times New Roman" w:cs="Times New Roman"/>
          <w:sz w:val="26"/>
          <w:szCs w:val="26"/>
        </w:rPr>
        <w:t>й</w:t>
      </w:r>
      <w:r w:rsidRPr="00AF733B">
        <w:rPr>
          <w:rFonts w:ascii="Times New Roman" w:hAnsi="Times New Roman" w:cs="Times New Roman"/>
          <w:sz w:val="26"/>
          <w:szCs w:val="26"/>
        </w:rPr>
        <w:t xml:space="preserve"> </w:t>
      </w:r>
      <w:r>
        <w:rPr>
          <w:rFonts w:ascii="Times New Roman" w:hAnsi="Times New Roman" w:cs="Times New Roman"/>
          <w:sz w:val="26"/>
          <w:szCs w:val="26"/>
        </w:rPr>
        <w:t xml:space="preserve"> необходимо </w:t>
      </w:r>
      <w:r w:rsidRPr="00AF733B">
        <w:rPr>
          <w:rFonts w:ascii="Times New Roman" w:hAnsi="Times New Roman" w:cs="Times New Roman"/>
          <w:sz w:val="26"/>
          <w:szCs w:val="26"/>
        </w:rPr>
        <w:t xml:space="preserve">принять меры по повышению качества </w:t>
      </w:r>
      <w:r w:rsidR="00DF6C9E">
        <w:rPr>
          <w:rFonts w:ascii="Times New Roman" w:hAnsi="Times New Roman" w:cs="Times New Roman"/>
          <w:sz w:val="26"/>
          <w:szCs w:val="26"/>
        </w:rPr>
        <w:t xml:space="preserve">планирования, прогнозирования и исполнения показателей местных бюджетов, своевременно </w:t>
      </w:r>
      <w:r w:rsidRPr="00AF733B">
        <w:rPr>
          <w:rFonts w:ascii="Times New Roman" w:hAnsi="Times New Roman" w:cs="Times New Roman"/>
          <w:sz w:val="26"/>
          <w:szCs w:val="26"/>
        </w:rPr>
        <w:t>осуществлять аудит эффективности использования бюджетных средств</w:t>
      </w:r>
      <w:r w:rsidR="00DF6C9E">
        <w:rPr>
          <w:rFonts w:ascii="Times New Roman" w:hAnsi="Times New Roman" w:cs="Times New Roman"/>
          <w:sz w:val="26"/>
          <w:szCs w:val="26"/>
        </w:rPr>
        <w:t xml:space="preserve">, а также </w:t>
      </w:r>
      <w:r w:rsidR="00061949" w:rsidRPr="00EE714E">
        <w:rPr>
          <w:rFonts w:ascii="Times New Roman" w:hAnsi="Times New Roman" w:cs="Times New Roman"/>
          <w:sz w:val="26"/>
          <w:szCs w:val="26"/>
        </w:rPr>
        <w:t>минимизировать</w:t>
      </w:r>
      <w:r w:rsidR="00061949">
        <w:rPr>
          <w:rFonts w:ascii="Times New Roman" w:hAnsi="Times New Roman" w:cs="Times New Roman"/>
          <w:sz w:val="26"/>
          <w:szCs w:val="26"/>
        </w:rPr>
        <w:t xml:space="preserve"> </w:t>
      </w:r>
      <w:r w:rsidR="00DF6C9E">
        <w:rPr>
          <w:rFonts w:ascii="Times New Roman" w:hAnsi="Times New Roman" w:cs="Times New Roman"/>
          <w:sz w:val="26"/>
          <w:szCs w:val="26"/>
        </w:rPr>
        <w:t>неэффективные расходы, прежде всего связанные с потреблением услуг жилищно-коммунального хозяйства.</w:t>
      </w:r>
      <w:r w:rsidRPr="00AF733B">
        <w:rPr>
          <w:rFonts w:ascii="Times New Roman" w:hAnsi="Times New Roman" w:cs="Times New Roman"/>
          <w:sz w:val="26"/>
          <w:szCs w:val="26"/>
        </w:rPr>
        <w:t xml:space="preserve">  </w:t>
      </w:r>
      <w:r w:rsidR="00CA095C">
        <w:rPr>
          <w:rFonts w:ascii="Times New Roman" w:hAnsi="Times New Roman" w:cs="Times New Roman"/>
          <w:sz w:val="26"/>
          <w:szCs w:val="26"/>
        </w:rPr>
        <w:t>Н</w:t>
      </w:r>
      <w:r w:rsidR="00061949">
        <w:rPr>
          <w:rFonts w:ascii="Times New Roman" w:hAnsi="Times New Roman"/>
          <w:sz w:val="26"/>
          <w:szCs w:val="26"/>
        </w:rPr>
        <w:t xml:space="preserve">еобходимо </w:t>
      </w:r>
      <w:r w:rsidR="00A91A9A">
        <w:rPr>
          <w:rFonts w:ascii="Times New Roman" w:hAnsi="Times New Roman"/>
          <w:sz w:val="26"/>
          <w:szCs w:val="26"/>
        </w:rPr>
        <w:t xml:space="preserve">организовать </w:t>
      </w:r>
      <w:r w:rsidR="00061949">
        <w:rPr>
          <w:rFonts w:ascii="Times New Roman" w:hAnsi="Times New Roman"/>
          <w:sz w:val="26"/>
          <w:szCs w:val="26"/>
        </w:rPr>
        <w:t xml:space="preserve">достоверный </w:t>
      </w:r>
      <w:r w:rsidR="00A91A9A">
        <w:rPr>
          <w:rFonts w:ascii="Times New Roman" w:hAnsi="Times New Roman"/>
          <w:sz w:val="26"/>
          <w:szCs w:val="26"/>
        </w:rPr>
        <w:t>учет и контроль планирования и осуществления расходов местн</w:t>
      </w:r>
      <w:r w:rsidR="00CA095C">
        <w:rPr>
          <w:rFonts w:ascii="Times New Roman" w:hAnsi="Times New Roman"/>
          <w:sz w:val="26"/>
          <w:szCs w:val="26"/>
        </w:rPr>
        <w:t>ых</w:t>
      </w:r>
      <w:r w:rsidR="00A91A9A">
        <w:rPr>
          <w:rFonts w:ascii="Times New Roman" w:hAnsi="Times New Roman"/>
          <w:sz w:val="26"/>
          <w:szCs w:val="26"/>
        </w:rPr>
        <w:t xml:space="preserve"> бюджет</w:t>
      </w:r>
      <w:r w:rsidR="00CA095C">
        <w:rPr>
          <w:rFonts w:ascii="Times New Roman" w:hAnsi="Times New Roman"/>
          <w:sz w:val="26"/>
          <w:szCs w:val="26"/>
        </w:rPr>
        <w:t>ов</w:t>
      </w:r>
      <w:r w:rsidR="00883C78">
        <w:rPr>
          <w:rFonts w:ascii="Times New Roman" w:hAnsi="Times New Roman"/>
          <w:sz w:val="26"/>
          <w:szCs w:val="26"/>
        </w:rPr>
        <w:t xml:space="preserve">, связанных с содержанием </w:t>
      </w:r>
      <w:r w:rsidR="00A91A9A">
        <w:rPr>
          <w:rFonts w:ascii="Times New Roman" w:hAnsi="Times New Roman"/>
          <w:sz w:val="26"/>
          <w:szCs w:val="26"/>
        </w:rPr>
        <w:t xml:space="preserve"> незаселенны</w:t>
      </w:r>
      <w:r w:rsidR="00883C78">
        <w:rPr>
          <w:rFonts w:ascii="Times New Roman" w:hAnsi="Times New Roman"/>
          <w:sz w:val="26"/>
          <w:szCs w:val="26"/>
        </w:rPr>
        <w:t>х</w:t>
      </w:r>
      <w:r w:rsidR="00A91A9A">
        <w:rPr>
          <w:rFonts w:ascii="Times New Roman" w:hAnsi="Times New Roman"/>
          <w:sz w:val="26"/>
          <w:szCs w:val="26"/>
        </w:rPr>
        <w:t xml:space="preserve"> помещени</w:t>
      </w:r>
      <w:r w:rsidR="00883C78">
        <w:rPr>
          <w:rFonts w:ascii="Times New Roman" w:hAnsi="Times New Roman"/>
          <w:sz w:val="26"/>
          <w:szCs w:val="26"/>
        </w:rPr>
        <w:t>й</w:t>
      </w:r>
      <w:r w:rsidR="00A91A9A">
        <w:rPr>
          <w:rFonts w:ascii="Times New Roman" w:hAnsi="Times New Roman"/>
          <w:sz w:val="26"/>
          <w:szCs w:val="26"/>
        </w:rPr>
        <w:t xml:space="preserve"> муниципального жилищного фонда</w:t>
      </w:r>
      <w:r w:rsidR="00DF6C9E">
        <w:rPr>
          <w:rFonts w:ascii="Times New Roman" w:hAnsi="Times New Roman"/>
          <w:sz w:val="26"/>
          <w:szCs w:val="26"/>
        </w:rPr>
        <w:t xml:space="preserve">, оперативно принимать меры </w:t>
      </w:r>
      <w:r w:rsidR="00061949">
        <w:rPr>
          <w:rFonts w:ascii="Times New Roman" w:hAnsi="Times New Roman"/>
          <w:sz w:val="26"/>
          <w:szCs w:val="26"/>
        </w:rPr>
        <w:t xml:space="preserve">для минимизации </w:t>
      </w:r>
      <w:r w:rsidR="00DF6C9E">
        <w:rPr>
          <w:rFonts w:ascii="Times New Roman" w:hAnsi="Times New Roman"/>
          <w:sz w:val="26"/>
          <w:szCs w:val="26"/>
        </w:rPr>
        <w:t xml:space="preserve"> объем</w:t>
      </w:r>
      <w:r w:rsidR="00061949">
        <w:rPr>
          <w:rFonts w:ascii="Times New Roman" w:hAnsi="Times New Roman"/>
          <w:sz w:val="26"/>
          <w:szCs w:val="26"/>
        </w:rPr>
        <w:t>ов</w:t>
      </w:r>
      <w:r w:rsidR="00883C78">
        <w:rPr>
          <w:rFonts w:ascii="Times New Roman" w:hAnsi="Times New Roman"/>
          <w:sz w:val="26"/>
          <w:szCs w:val="26"/>
        </w:rPr>
        <w:t xml:space="preserve"> пустующего фонда</w:t>
      </w:r>
      <w:r w:rsidR="0000758E">
        <w:rPr>
          <w:rFonts w:ascii="Times New Roman" w:hAnsi="Times New Roman"/>
          <w:sz w:val="26"/>
          <w:szCs w:val="26"/>
        </w:rPr>
        <w:t xml:space="preserve">.  </w:t>
      </w:r>
    </w:p>
    <w:p w:rsidR="00EA20D7" w:rsidRPr="007C090C" w:rsidRDefault="00EA20D7" w:rsidP="00EA20D7">
      <w:pPr>
        <w:ind w:right="-2" w:firstLine="709"/>
        <w:jc w:val="both"/>
        <w:rPr>
          <w:rFonts w:ascii="Times New Roman" w:hAnsi="Times New Roman" w:cs="Times New Roman"/>
          <w:sz w:val="26"/>
          <w:szCs w:val="26"/>
        </w:rPr>
      </w:pPr>
      <w:r>
        <w:rPr>
          <w:rFonts w:ascii="Times New Roman" w:hAnsi="Times New Roman" w:cs="Times New Roman"/>
          <w:sz w:val="26"/>
          <w:szCs w:val="26"/>
        </w:rPr>
        <w:t xml:space="preserve">Также </w:t>
      </w:r>
      <w:r w:rsidRPr="007C090C">
        <w:rPr>
          <w:rFonts w:ascii="Times New Roman" w:hAnsi="Times New Roman" w:cs="Times New Roman"/>
          <w:sz w:val="26"/>
          <w:szCs w:val="26"/>
        </w:rPr>
        <w:t xml:space="preserve">предстоит провести работу по анализу полученных результатов </w:t>
      </w:r>
      <w:r>
        <w:rPr>
          <w:rFonts w:ascii="Times New Roman" w:hAnsi="Times New Roman" w:cs="Times New Roman"/>
          <w:sz w:val="26"/>
          <w:szCs w:val="26"/>
        </w:rPr>
        <w:t xml:space="preserve">исполнения местных бюджетов </w:t>
      </w:r>
      <w:r w:rsidRPr="007C090C">
        <w:rPr>
          <w:rFonts w:ascii="Times New Roman" w:hAnsi="Times New Roman" w:cs="Times New Roman"/>
          <w:sz w:val="26"/>
          <w:szCs w:val="26"/>
        </w:rPr>
        <w:t xml:space="preserve">по итогам текущего года, выработке мер, способных  нивелировать в будущем отрицательные моменты, полученные при исполнении местного бюджета. Необходимо акцентировать внимание на обоснованном  определении приоритетов в условиях формирования дефицитного бюджета, своевременном принятии бюджетных обязательств, недопущении случаев финансового обеспечения принимаемых (новых) обязательств в ущерб исполнению действующих. </w:t>
      </w:r>
    </w:p>
    <w:p w:rsidR="00EA20D7" w:rsidRPr="007C090C" w:rsidRDefault="00EA20D7" w:rsidP="00EA20D7">
      <w:pPr>
        <w:ind w:right="-2"/>
        <w:jc w:val="both"/>
        <w:rPr>
          <w:rFonts w:ascii="Times New Roman" w:hAnsi="Times New Roman" w:cs="Times New Roman"/>
          <w:sz w:val="26"/>
          <w:szCs w:val="26"/>
        </w:rPr>
      </w:pPr>
      <w:r w:rsidRPr="007C090C">
        <w:rPr>
          <w:rFonts w:ascii="Times New Roman" w:hAnsi="Times New Roman" w:cs="Times New Roman"/>
          <w:sz w:val="26"/>
          <w:szCs w:val="26"/>
        </w:rPr>
        <w:tab/>
        <w:t xml:space="preserve">Со стороны органов местного самоуправления муниципального района в предстоящем периоде будет </w:t>
      </w:r>
      <w:r w:rsidR="00F92177">
        <w:rPr>
          <w:rFonts w:ascii="Times New Roman" w:hAnsi="Times New Roman" w:cs="Times New Roman"/>
          <w:sz w:val="26"/>
          <w:szCs w:val="26"/>
        </w:rPr>
        <w:t xml:space="preserve">обеспечен </w:t>
      </w:r>
      <w:r w:rsidRPr="007C090C">
        <w:rPr>
          <w:rFonts w:ascii="Times New Roman" w:hAnsi="Times New Roman" w:cs="Times New Roman"/>
          <w:sz w:val="26"/>
          <w:szCs w:val="26"/>
        </w:rPr>
        <w:t>контрол</w:t>
      </w:r>
      <w:r w:rsidR="00F92177">
        <w:rPr>
          <w:rFonts w:ascii="Times New Roman" w:hAnsi="Times New Roman" w:cs="Times New Roman"/>
          <w:sz w:val="26"/>
          <w:szCs w:val="26"/>
        </w:rPr>
        <w:t>ь</w:t>
      </w:r>
      <w:r w:rsidRPr="007C090C">
        <w:rPr>
          <w:rFonts w:ascii="Times New Roman" w:hAnsi="Times New Roman" w:cs="Times New Roman"/>
          <w:sz w:val="26"/>
          <w:szCs w:val="26"/>
        </w:rPr>
        <w:t xml:space="preserve"> за своевременным принятием местных бюджетов, соблюдением законодательства при их планировании и  исполнении.</w:t>
      </w:r>
    </w:p>
    <w:p w:rsidR="00EA20D7" w:rsidRPr="007C090C" w:rsidRDefault="00EA20D7" w:rsidP="00EA20D7">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 среднесрочной перспективе планируется также продолжить работу по  мониторингу сроков принятия бюджетных обязательств участниками бюджетного процесса поселений по наиболее значимым направлениям расходования средств местных бюджетов поселений и  осуществлению систематического контроля за недопущением случаев длительного нахождения на счетах бюджетов поселений значительных объемов нераспределенных остатков бюджетных средств. </w:t>
      </w:r>
    </w:p>
    <w:p w:rsidR="00EA20D7" w:rsidRDefault="00EA20D7" w:rsidP="00EA20D7">
      <w:pPr>
        <w:spacing w:after="120"/>
        <w:ind w:firstLine="720"/>
        <w:jc w:val="both"/>
        <w:rPr>
          <w:rFonts w:ascii="Times New Roman" w:hAnsi="Times New Roman" w:cs="Times New Roman"/>
          <w:sz w:val="26"/>
          <w:szCs w:val="26"/>
        </w:rPr>
      </w:pPr>
      <w:r w:rsidRPr="007C090C">
        <w:rPr>
          <w:rFonts w:ascii="Times New Roman" w:hAnsi="Times New Roman" w:cs="Times New Roman"/>
          <w:sz w:val="26"/>
          <w:szCs w:val="26"/>
        </w:rPr>
        <w:t>Проведение вышеуказанных мероприятий тем более актуально с учетом роста объемов межбюджетных трансфертов, предоставляемых из бюджета муниципального района бюджетам поселений и необходимости их своевременного и эффективного использования.</w:t>
      </w:r>
    </w:p>
    <w:p w:rsidR="0002536F" w:rsidRPr="001F3EA9" w:rsidRDefault="0002536F" w:rsidP="0002536F">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1F3EA9">
        <w:rPr>
          <w:rFonts w:ascii="Times New Roman" w:hAnsi="Times New Roman" w:cs="Times New Roman"/>
          <w:sz w:val="26"/>
          <w:szCs w:val="26"/>
        </w:rPr>
        <w:t xml:space="preserve">Параметры базовых расходов бюджетов поселений на 2022 год существенным образом увеличены. Как уже отмечалось выше,  из бюджета муниципального района бюджетам поселений будут предоставлены межбюджетные трансферты на увеличение фондов  оплаты труда работников указных категорий учреждений культуры в сумме  32,3 млн. руб.. Кроме того, </w:t>
      </w:r>
      <w:r w:rsidR="00C93AF0" w:rsidRPr="001F3EA9">
        <w:rPr>
          <w:rFonts w:ascii="Times New Roman" w:hAnsi="Times New Roman" w:cs="Times New Roman"/>
          <w:sz w:val="26"/>
          <w:szCs w:val="26"/>
        </w:rPr>
        <w:t>в</w:t>
      </w:r>
      <w:r w:rsidRPr="001F3EA9">
        <w:rPr>
          <w:rFonts w:ascii="Times New Roman" w:hAnsi="Times New Roman" w:cs="Times New Roman"/>
          <w:sz w:val="26"/>
          <w:szCs w:val="26"/>
        </w:rPr>
        <w:t xml:space="preserve"> связи с исключением из состава дорожного фонда Красноярского края субсидий</w:t>
      </w:r>
      <w:r w:rsidR="00C93AF0" w:rsidRPr="001F3EA9">
        <w:t xml:space="preserve"> </w:t>
      </w:r>
      <w:r w:rsidR="00C93AF0" w:rsidRPr="001F3EA9">
        <w:rPr>
          <w:rFonts w:ascii="Times New Roman" w:hAnsi="Times New Roman" w:cs="Times New Roman"/>
          <w:sz w:val="26"/>
          <w:szCs w:val="26"/>
        </w:rPr>
        <w:t>на содержание автомобильных дорог общего пользования местного значения в рамках подпрограммы «Дороги Красноярья» государственной программы Красноярского края «Развитие транспортной системы</w:t>
      </w:r>
      <w:r w:rsidRPr="001F3EA9">
        <w:rPr>
          <w:rFonts w:ascii="Times New Roman" w:hAnsi="Times New Roman" w:cs="Times New Roman"/>
          <w:sz w:val="26"/>
          <w:szCs w:val="26"/>
        </w:rPr>
        <w:t xml:space="preserve"> и </w:t>
      </w:r>
      <w:r w:rsidRPr="001F3EA9">
        <w:rPr>
          <w:rFonts w:ascii="Times New Roman" w:hAnsi="Times New Roman" w:cs="Times New Roman"/>
          <w:sz w:val="26"/>
          <w:szCs w:val="26"/>
        </w:rPr>
        <w:lastRenderedPageBreak/>
        <w:t>включением бюджетных ассигнований на осуществление указанных расходов в состав нецелевых расходов местных бюджетов, бюджетам поселений будут переданы средства в</w:t>
      </w:r>
      <w:r w:rsidR="001F3EA9" w:rsidRPr="001F3EA9">
        <w:rPr>
          <w:rFonts w:ascii="Times New Roman" w:hAnsi="Times New Roman" w:cs="Times New Roman"/>
          <w:sz w:val="26"/>
          <w:szCs w:val="26"/>
        </w:rPr>
        <w:t xml:space="preserve"> </w:t>
      </w:r>
      <w:r w:rsidRPr="001F3EA9">
        <w:rPr>
          <w:rFonts w:ascii="Times New Roman" w:hAnsi="Times New Roman" w:cs="Times New Roman"/>
          <w:sz w:val="26"/>
          <w:szCs w:val="26"/>
        </w:rPr>
        <w:t xml:space="preserve"> сумме 62,6 млн. руб.</w:t>
      </w:r>
      <w:r w:rsidR="001F3EA9" w:rsidRPr="001F3EA9">
        <w:rPr>
          <w:rFonts w:ascii="Times New Roman" w:hAnsi="Times New Roman" w:cs="Times New Roman"/>
          <w:sz w:val="26"/>
          <w:szCs w:val="26"/>
        </w:rPr>
        <w:t>.</w:t>
      </w:r>
    </w:p>
    <w:p w:rsidR="0002536F" w:rsidRDefault="00EA20D7" w:rsidP="0002536F">
      <w:pPr>
        <w:widowControl w:val="0"/>
        <w:pBdr>
          <w:bottom w:val="single" w:sz="4" w:space="31" w:color="FFFFFF"/>
        </w:pBdr>
        <w:tabs>
          <w:tab w:val="left" w:pos="0"/>
        </w:tabs>
        <w:autoSpaceDE w:val="0"/>
        <w:ind w:firstLine="709"/>
        <w:jc w:val="both"/>
        <w:rPr>
          <w:rFonts w:ascii="Times New Roman" w:hAnsi="Times New Roman"/>
          <w:color w:val="000000"/>
          <w:sz w:val="26"/>
          <w:szCs w:val="26"/>
        </w:rPr>
      </w:pPr>
      <w:r w:rsidRPr="001F3EA9">
        <w:rPr>
          <w:rFonts w:ascii="Times New Roman" w:hAnsi="Times New Roman"/>
          <w:color w:val="000000"/>
          <w:sz w:val="26"/>
          <w:szCs w:val="26"/>
        </w:rPr>
        <w:t>В 202</w:t>
      </w:r>
      <w:r w:rsidR="00D732A5" w:rsidRPr="001F3EA9">
        <w:rPr>
          <w:rFonts w:ascii="Times New Roman" w:hAnsi="Times New Roman"/>
          <w:color w:val="000000"/>
          <w:sz w:val="26"/>
          <w:szCs w:val="26"/>
        </w:rPr>
        <w:t>2</w:t>
      </w:r>
      <w:r w:rsidRPr="001F3EA9">
        <w:rPr>
          <w:rFonts w:ascii="Times New Roman" w:hAnsi="Times New Roman"/>
          <w:color w:val="000000"/>
          <w:sz w:val="26"/>
          <w:szCs w:val="26"/>
        </w:rPr>
        <w:t xml:space="preserve"> году бюджетам городских</w:t>
      </w:r>
      <w:r w:rsidRPr="007C090C">
        <w:rPr>
          <w:rFonts w:ascii="Times New Roman" w:hAnsi="Times New Roman"/>
          <w:color w:val="000000"/>
          <w:sz w:val="26"/>
          <w:szCs w:val="26"/>
        </w:rPr>
        <w:t xml:space="preserve"> и сельских поселений муниципального района на решение вопросов местного значения из бюджета муниципального района  будет предоставлен дополнительный объем иных межбюджетных трансфертов на мероприятия, утвержденны</w:t>
      </w:r>
      <w:r w:rsidR="0002536F">
        <w:rPr>
          <w:rFonts w:ascii="Times New Roman" w:hAnsi="Times New Roman"/>
          <w:color w:val="000000"/>
          <w:sz w:val="26"/>
          <w:szCs w:val="26"/>
        </w:rPr>
        <w:t>й</w:t>
      </w:r>
      <w:r w:rsidRPr="007C090C">
        <w:rPr>
          <w:rFonts w:ascii="Times New Roman" w:hAnsi="Times New Roman"/>
          <w:color w:val="000000"/>
          <w:sz w:val="26"/>
          <w:szCs w:val="26"/>
        </w:rPr>
        <w:t xml:space="preserve"> сводным реестром дополнительных расходов консолидированного бюджета муниципального района на 202</w:t>
      </w:r>
      <w:r w:rsidR="00DB2D27">
        <w:rPr>
          <w:rFonts w:ascii="Times New Roman" w:hAnsi="Times New Roman"/>
          <w:color w:val="000000"/>
          <w:sz w:val="26"/>
          <w:szCs w:val="26"/>
        </w:rPr>
        <w:t>2</w:t>
      </w:r>
      <w:r w:rsidRPr="007C090C">
        <w:rPr>
          <w:rFonts w:ascii="Times New Roman" w:hAnsi="Times New Roman"/>
          <w:color w:val="000000"/>
          <w:sz w:val="26"/>
          <w:szCs w:val="26"/>
        </w:rPr>
        <w:t xml:space="preserve"> год, всего </w:t>
      </w:r>
      <w:r>
        <w:rPr>
          <w:rFonts w:ascii="Times New Roman" w:hAnsi="Times New Roman"/>
          <w:color w:val="000000"/>
          <w:sz w:val="26"/>
          <w:szCs w:val="26"/>
        </w:rPr>
        <w:t>на</w:t>
      </w:r>
      <w:r w:rsidRPr="007C090C">
        <w:rPr>
          <w:rFonts w:ascii="Times New Roman" w:hAnsi="Times New Roman"/>
          <w:color w:val="000000"/>
          <w:sz w:val="26"/>
          <w:szCs w:val="26"/>
        </w:rPr>
        <w:t xml:space="preserve"> сумм</w:t>
      </w:r>
      <w:r>
        <w:rPr>
          <w:rFonts w:ascii="Times New Roman" w:hAnsi="Times New Roman"/>
          <w:color w:val="000000"/>
          <w:sz w:val="26"/>
          <w:szCs w:val="26"/>
        </w:rPr>
        <w:t>у</w:t>
      </w:r>
      <w:r w:rsidRPr="007C090C">
        <w:rPr>
          <w:rFonts w:ascii="Times New Roman" w:hAnsi="Times New Roman"/>
          <w:color w:val="000000"/>
          <w:sz w:val="26"/>
          <w:szCs w:val="26"/>
        </w:rPr>
        <w:t xml:space="preserve"> </w:t>
      </w:r>
      <w:r w:rsidR="00DB2D27">
        <w:rPr>
          <w:rFonts w:ascii="Times New Roman" w:hAnsi="Times New Roman"/>
          <w:color w:val="000000"/>
          <w:sz w:val="26"/>
          <w:szCs w:val="26"/>
        </w:rPr>
        <w:t>15</w:t>
      </w:r>
      <w:r w:rsidR="00B776DC">
        <w:rPr>
          <w:rFonts w:ascii="Times New Roman" w:hAnsi="Times New Roman"/>
          <w:color w:val="000000"/>
          <w:sz w:val="26"/>
          <w:szCs w:val="26"/>
        </w:rPr>
        <w:t>2,7</w:t>
      </w:r>
      <w:r w:rsidR="007E500B">
        <w:rPr>
          <w:rFonts w:ascii="Times New Roman" w:hAnsi="Times New Roman"/>
          <w:color w:val="000000"/>
          <w:sz w:val="26"/>
          <w:szCs w:val="26"/>
        </w:rPr>
        <w:t xml:space="preserve"> млн</w:t>
      </w:r>
      <w:r w:rsidR="00DB2D27">
        <w:rPr>
          <w:rFonts w:ascii="Times New Roman" w:hAnsi="Times New Roman"/>
          <w:color w:val="000000"/>
          <w:sz w:val="26"/>
          <w:szCs w:val="26"/>
        </w:rPr>
        <w:t>. руб</w:t>
      </w:r>
      <w:r w:rsidR="0002536F">
        <w:rPr>
          <w:rFonts w:ascii="Times New Roman" w:hAnsi="Times New Roman"/>
          <w:color w:val="000000"/>
          <w:sz w:val="26"/>
          <w:szCs w:val="26"/>
        </w:rPr>
        <w:t>..</w:t>
      </w:r>
    </w:p>
    <w:p w:rsidR="0002536F" w:rsidRDefault="0002536F" w:rsidP="0002536F">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У</w:t>
      </w:r>
      <w:r w:rsidR="00EA20D7" w:rsidRPr="007C090C">
        <w:rPr>
          <w:rFonts w:ascii="Times New Roman" w:hAnsi="Times New Roman" w:cs="Times New Roman"/>
          <w:color w:val="000000"/>
          <w:sz w:val="26"/>
          <w:szCs w:val="26"/>
        </w:rPr>
        <w:t>казанные средства будут предоставлены в целях  повышения   финансовых     возможностей     муниципальных образований муниципального района в решении вопросов местного значения и осуществления наиболее затратных расходных обязательств бюджетов городских и сельских поселений, среди которых:</w:t>
      </w:r>
    </w:p>
    <w:p w:rsidR="0002536F" w:rsidRDefault="00EA20D7" w:rsidP="0002536F">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благоустройство;</w:t>
      </w:r>
    </w:p>
    <w:p w:rsidR="0002536F" w:rsidRDefault="00EA20D7" w:rsidP="0002536F">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проведение капитальных и текущих ремонтов;</w:t>
      </w:r>
    </w:p>
    <w:p w:rsidR="0002536F" w:rsidRDefault="00EA20D7" w:rsidP="0002536F">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реализация муниципальных программ "Поселок - наш дом";</w:t>
      </w:r>
    </w:p>
    <w:p w:rsidR="00FF0DEB" w:rsidRDefault="00EA20D7" w:rsidP="0002536F">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0002536F">
        <w:rPr>
          <w:rFonts w:ascii="Times New Roman" w:hAnsi="Times New Roman" w:cs="Times New Roman"/>
          <w:color w:val="000000"/>
          <w:sz w:val="26"/>
          <w:szCs w:val="26"/>
        </w:rPr>
        <w:t xml:space="preserve"> </w:t>
      </w:r>
      <w:r>
        <w:rPr>
          <w:rFonts w:ascii="Times New Roman" w:hAnsi="Times New Roman" w:cs="Times New Roman"/>
          <w:color w:val="000000"/>
          <w:sz w:val="26"/>
          <w:szCs w:val="26"/>
        </w:rPr>
        <w:t>укрепление материально- технической базы учреждений культуры</w:t>
      </w:r>
      <w:r w:rsidR="001E4436">
        <w:rPr>
          <w:rFonts w:ascii="Times New Roman" w:hAnsi="Times New Roman" w:cs="Times New Roman"/>
          <w:color w:val="000000"/>
          <w:sz w:val="26"/>
          <w:szCs w:val="26"/>
        </w:rPr>
        <w:t>.</w:t>
      </w:r>
    </w:p>
    <w:p w:rsidR="00EB36DF" w:rsidRDefault="00B53DBA" w:rsidP="009903DC">
      <w:pPr>
        <w:jc w:val="both"/>
        <w:rPr>
          <w:rFonts w:ascii="Times New Roman" w:hAnsi="Times New Roman" w:cs="Times New Roman"/>
          <w:color w:val="000000"/>
          <w:sz w:val="26"/>
          <w:szCs w:val="26"/>
        </w:rPr>
      </w:pPr>
      <w:r w:rsidRPr="00B53DBA">
        <w:rPr>
          <w:rFonts w:ascii="Times New Roman" w:hAnsi="Times New Roman" w:cs="Times New Roman"/>
          <w:noProof/>
          <w:color w:val="000000"/>
          <w:sz w:val="26"/>
          <w:szCs w:val="26"/>
        </w:rPr>
        <w:drawing>
          <wp:inline distT="0" distB="0" distL="0" distR="0">
            <wp:extent cx="6118719" cy="4085112"/>
            <wp:effectExtent l="57150" t="19050" r="34431"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B36DF" w:rsidRDefault="00EB36DF" w:rsidP="00EA20D7">
      <w:pPr>
        <w:ind w:firstLine="720"/>
        <w:jc w:val="both"/>
        <w:rPr>
          <w:rFonts w:ascii="Times New Roman" w:hAnsi="Times New Roman" w:cs="Times New Roman"/>
          <w:color w:val="000000"/>
          <w:sz w:val="26"/>
          <w:szCs w:val="26"/>
        </w:rPr>
      </w:pPr>
    </w:p>
    <w:p w:rsidR="00EB36DF" w:rsidRDefault="00EB36DF" w:rsidP="00EA20D7">
      <w:pPr>
        <w:ind w:firstLine="720"/>
        <w:jc w:val="both"/>
        <w:rPr>
          <w:rFonts w:ascii="Times New Roman" w:hAnsi="Times New Roman" w:cs="Times New Roman"/>
          <w:color w:val="000000"/>
          <w:sz w:val="26"/>
          <w:szCs w:val="26"/>
        </w:rPr>
      </w:pPr>
    </w:p>
    <w:p w:rsidR="00EA20D7" w:rsidRPr="00C9491C" w:rsidRDefault="00EA20D7" w:rsidP="00EA20D7">
      <w:pPr>
        <w:ind w:firstLine="720"/>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xml:space="preserve"> О</w:t>
      </w:r>
      <w:r w:rsidRPr="00FD65B1">
        <w:rPr>
          <w:rFonts w:ascii="Times New Roman" w:hAnsi="Times New Roman" w:cs="Times New Roman"/>
          <w:sz w:val="26"/>
          <w:szCs w:val="26"/>
        </w:rPr>
        <w:t>бъем  иных межбюджетных трансфертов общего характера</w:t>
      </w:r>
      <w:r w:rsidRPr="00C9491C">
        <w:rPr>
          <w:rFonts w:ascii="Times New Roman" w:hAnsi="Times New Roman" w:cs="Times New Roman"/>
          <w:sz w:val="26"/>
          <w:szCs w:val="26"/>
        </w:rPr>
        <w:t xml:space="preserve"> бюджетам поселений на очередной 202</w:t>
      </w:r>
      <w:r w:rsidR="00DB2D27">
        <w:rPr>
          <w:rFonts w:ascii="Times New Roman" w:hAnsi="Times New Roman" w:cs="Times New Roman"/>
          <w:sz w:val="26"/>
          <w:szCs w:val="26"/>
        </w:rPr>
        <w:t>2</w:t>
      </w:r>
      <w:r w:rsidRPr="00C9491C">
        <w:rPr>
          <w:rFonts w:ascii="Times New Roman" w:hAnsi="Times New Roman" w:cs="Times New Roman"/>
          <w:sz w:val="26"/>
          <w:szCs w:val="26"/>
        </w:rPr>
        <w:t xml:space="preserve"> год и плановый период 202</w:t>
      </w:r>
      <w:r w:rsidR="00DB2D27">
        <w:rPr>
          <w:rFonts w:ascii="Times New Roman" w:hAnsi="Times New Roman" w:cs="Times New Roman"/>
          <w:sz w:val="26"/>
          <w:szCs w:val="26"/>
        </w:rPr>
        <w:t>3</w:t>
      </w:r>
      <w:r w:rsidRPr="00C9491C">
        <w:rPr>
          <w:rFonts w:ascii="Times New Roman" w:hAnsi="Times New Roman" w:cs="Times New Roman"/>
          <w:sz w:val="26"/>
          <w:szCs w:val="26"/>
        </w:rPr>
        <w:t>-202</w:t>
      </w:r>
      <w:r w:rsidR="00DB2D27">
        <w:rPr>
          <w:rFonts w:ascii="Times New Roman" w:hAnsi="Times New Roman" w:cs="Times New Roman"/>
          <w:sz w:val="26"/>
          <w:szCs w:val="26"/>
        </w:rPr>
        <w:t>4</w:t>
      </w:r>
      <w:r w:rsidRPr="00C9491C">
        <w:rPr>
          <w:rFonts w:ascii="Times New Roman" w:hAnsi="Times New Roman" w:cs="Times New Roman"/>
          <w:sz w:val="26"/>
          <w:szCs w:val="26"/>
        </w:rPr>
        <w:t xml:space="preserve"> годов будет рассчитан в соответствии с </w:t>
      </w:r>
      <w:r w:rsidRPr="00C9491C">
        <w:rPr>
          <w:rFonts w:ascii="Times New Roman" w:hAnsi="Times New Roman" w:cs="Times New Roman"/>
          <w:bCs/>
          <w:sz w:val="26"/>
          <w:szCs w:val="26"/>
        </w:rPr>
        <w:t xml:space="preserve">Методикой распределения иных межбюджетных трансфертов, предоставляемых из районного бюджета бюджетам городских и сельских поселений муниципального района, утвержденной </w:t>
      </w:r>
      <w:r w:rsidRPr="00C9491C">
        <w:rPr>
          <w:rFonts w:ascii="Times New Roman" w:hAnsi="Times New Roman" w:cs="Times New Roman"/>
          <w:color w:val="000000"/>
          <w:sz w:val="26"/>
          <w:szCs w:val="26"/>
        </w:rPr>
        <w:t xml:space="preserve">постановлением Администрации </w:t>
      </w:r>
      <w:r w:rsidRPr="00C9491C">
        <w:rPr>
          <w:rFonts w:ascii="Times New Roman" w:hAnsi="Times New Roman" w:cs="Times New Roman"/>
          <w:color w:val="000000"/>
          <w:sz w:val="26"/>
          <w:szCs w:val="26"/>
        </w:rPr>
        <w:lastRenderedPageBreak/>
        <w:t xml:space="preserve">муниципального района от 12.02.2016 № 67, с учетом </w:t>
      </w:r>
      <w:r w:rsidRPr="00C9491C">
        <w:rPr>
          <w:rFonts w:ascii="Times New Roman" w:hAnsi="Times New Roman" w:cs="Times New Roman"/>
          <w:sz w:val="26"/>
          <w:szCs w:val="26"/>
        </w:rPr>
        <w:t>результатов работы рабочей группы по вопросам формирования консолидированного бюджета муниципального района на 202</w:t>
      </w:r>
      <w:r w:rsidR="00DB2D27">
        <w:rPr>
          <w:rFonts w:ascii="Times New Roman" w:hAnsi="Times New Roman" w:cs="Times New Roman"/>
          <w:sz w:val="26"/>
          <w:szCs w:val="26"/>
        </w:rPr>
        <w:t>2</w:t>
      </w:r>
      <w:r w:rsidRPr="00C9491C">
        <w:rPr>
          <w:rFonts w:ascii="Times New Roman" w:hAnsi="Times New Roman" w:cs="Times New Roman"/>
          <w:sz w:val="26"/>
          <w:szCs w:val="26"/>
        </w:rPr>
        <w:t xml:space="preserve"> год и согласования его показателей, созданной Распоряжением </w:t>
      </w:r>
      <w:r>
        <w:rPr>
          <w:rFonts w:ascii="Times New Roman" w:hAnsi="Times New Roman" w:cs="Times New Roman"/>
          <w:sz w:val="26"/>
          <w:szCs w:val="26"/>
        </w:rPr>
        <w:t xml:space="preserve">Главы муниципального района </w:t>
      </w:r>
      <w:r w:rsidRPr="00C9491C">
        <w:rPr>
          <w:rFonts w:ascii="Times New Roman" w:hAnsi="Times New Roman" w:cs="Times New Roman"/>
          <w:sz w:val="26"/>
          <w:szCs w:val="26"/>
        </w:rPr>
        <w:t xml:space="preserve">и </w:t>
      </w:r>
      <w:r w:rsidR="00DB2D27">
        <w:rPr>
          <w:rFonts w:ascii="Times New Roman" w:hAnsi="Times New Roman" w:cs="Times New Roman"/>
          <w:sz w:val="26"/>
          <w:szCs w:val="26"/>
        </w:rPr>
        <w:t>п</w:t>
      </w:r>
      <w:r w:rsidRPr="00C9491C">
        <w:rPr>
          <w:rFonts w:ascii="Times New Roman" w:hAnsi="Times New Roman" w:cs="Times New Roman"/>
          <w:sz w:val="26"/>
          <w:szCs w:val="26"/>
        </w:rPr>
        <w:t>одписанными протоколами заседаний рабочей группы.</w:t>
      </w:r>
    </w:p>
    <w:p w:rsidR="00EA20D7" w:rsidRPr="007C090C" w:rsidRDefault="00EA20D7" w:rsidP="00EA20D7">
      <w:pPr>
        <w:ind w:firstLine="720"/>
        <w:jc w:val="both"/>
        <w:rPr>
          <w:rFonts w:ascii="Times New Roman" w:hAnsi="Times New Roman" w:cs="Times New Roman"/>
          <w:sz w:val="26"/>
          <w:szCs w:val="26"/>
        </w:rPr>
      </w:pPr>
      <w:r w:rsidRPr="007C090C">
        <w:rPr>
          <w:rFonts w:ascii="Times New Roman" w:hAnsi="Times New Roman" w:cs="Times New Roman"/>
          <w:sz w:val="26"/>
          <w:szCs w:val="26"/>
        </w:rPr>
        <w:t>Бюджетная политика муниципального района в сфере межбюджетных отношений в предстоящем периоде, как и в пр</w:t>
      </w:r>
      <w:r>
        <w:rPr>
          <w:rFonts w:ascii="Times New Roman" w:hAnsi="Times New Roman" w:cs="Times New Roman"/>
          <w:sz w:val="26"/>
          <w:szCs w:val="26"/>
        </w:rPr>
        <w:t>едыдущие</w:t>
      </w:r>
      <w:r w:rsidRPr="007C090C">
        <w:rPr>
          <w:rFonts w:ascii="Times New Roman" w:hAnsi="Times New Roman" w:cs="Times New Roman"/>
          <w:sz w:val="26"/>
          <w:szCs w:val="26"/>
        </w:rPr>
        <w:t xml:space="preserve"> периоды, будет проводиться с учетом </w:t>
      </w:r>
      <w:r w:rsidRPr="007C090C">
        <w:rPr>
          <w:rFonts w:ascii="Times New Roman" w:hAnsi="Times New Roman" w:cs="Times New Roman"/>
          <w:snapToGrid w:val="0"/>
          <w:sz w:val="26"/>
          <w:szCs w:val="26"/>
        </w:rPr>
        <w:t xml:space="preserve">необходимости перечисления отдельными поселениями отрицательных трансфертов в краевой бюджет. </w:t>
      </w:r>
      <w:r w:rsidRPr="007C090C">
        <w:rPr>
          <w:rFonts w:ascii="Times New Roman" w:hAnsi="Times New Roman" w:cs="Times New Roman"/>
          <w:sz w:val="26"/>
          <w:szCs w:val="26"/>
        </w:rPr>
        <w:t>В 202</w:t>
      </w:r>
      <w:r w:rsidR="00DB2D27">
        <w:rPr>
          <w:rFonts w:ascii="Times New Roman" w:hAnsi="Times New Roman" w:cs="Times New Roman"/>
          <w:sz w:val="26"/>
          <w:szCs w:val="26"/>
        </w:rPr>
        <w:t>1</w:t>
      </w:r>
      <w:r w:rsidRPr="007C090C">
        <w:rPr>
          <w:rFonts w:ascii="Times New Roman" w:hAnsi="Times New Roman" w:cs="Times New Roman"/>
          <w:sz w:val="26"/>
          <w:szCs w:val="26"/>
        </w:rPr>
        <w:t xml:space="preserve"> году не получали дотации на выравнивание бюджетной обеспеченности за счет краевой субвенции два поселения: городское поселение Дудинка, городское поселение Диксон, которые в соответствии с Законом Красноярского края от 10.07.2007  № 2-317 "О межбюджетных отношениях в Красноярском крае" несли обязанность по предоставлению субсидии краевому бюджету на общую </w:t>
      </w:r>
      <w:r w:rsidRPr="00B353E7">
        <w:rPr>
          <w:rFonts w:ascii="Times New Roman" w:hAnsi="Times New Roman" w:cs="Times New Roman"/>
          <w:sz w:val="26"/>
          <w:szCs w:val="26"/>
        </w:rPr>
        <w:t xml:space="preserve">сумму </w:t>
      </w:r>
      <w:r w:rsidR="00B353E7">
        <w:rPr>
          <w:rFonts w:ascii="Times New Roman" w:hAnsi="Times New Roman" w:cs="Times New Roman"/>
          <w:sz w:val="26"/>
          <w:szCs w:val="26"/>
        </w:rPr>
        <w:t>93,9</w:t>
      </w:r>
      <w:r w:rsidRPr="007C090C">
        <w:rPr>
          <w:rFonts w:ascii="Times New Roman" w:hAnsi="Times New Roman" w:cs="Times New Roman"/>
          <w:sz w:val="26"/>
          <w:szCs w:val="26"/>
        </w:rPr>
        <w:t xml:space="preserve"> млн. руб. В 202</w:t>
      </w:r>
      <w:r w:rsidR="00D93900">
        <w:rPr>
          <w:rFonts w:ascii="Times New Roman" w:hAnsi="Times New Roman" w:cs="Times New Roman"/>
          <w:sz w:val="26"/>
          <w:szCs w:val="26"/>
        </w:rPr>
        <w:t>2</w:t>
      </w:r>
      <w:r w:rsidRPr="007C090C">
        <w:rPr>
          <w:rFonts w:ascii="Times New Roman" w:hAnsi="Times New Roman" w:cs="Times New Roman"/>
          <w:sz w:val="26"/>
          <w:szCs w:val="26"/>
        </w:rPr>
        <w:t xml:space="preserve"> году не будут получать дотации бюджеты </w:t>
      </w:r>
      <w:r>
        <w:rPr>
          <w:rFonts w:ascii="Times New Roman" w:hAnsi="Times New Roman" w:cs="Times New Roman"/>
          <w:sz w:val="26"/>
          <w:szCs w:val="26"/>
        </w:rPr>
        <w:t xml:space="preserve">тех </w:t>
      </w:r>
      <w:r w:rsidRPr="007C090C">
        <w:rPr>
          <w:rFonts w:ascii="Times New Roman" w:hAnsi="Times New Roman" w:cs="Times New Roman"/>
          <w:sz w:val="26"/>
          <w:szCs w:val="26"/>
        </w:rPr>
        <w:t xml:space="preserve">же городских поселений, при этом, общая сумма отрицательных трансфертов </w:t>
      </w:r>
      <w:r w:rsidR="00DE7C55">
        <w:rPr>
          <w:rFonts w:ascii="Times New Roman" w:hAnsi="Times New Roman" w:cs="Times New Roman"/>
          <w:sz w:val="26"/>
          <w:szCs w:val="26"/>
        </w:rPr>
        <w:t>уменьшится</w:t>
      </w:r>
      <w:r w:rsidRPr="007C090C">
        <w:rPr>
          <w:rFonts w:ascii="Times New Roman" w:hAnsi="Times New Roman" w:cs="Times New Roman"/>
          <w:sz w:val="26"/>
          <w:szCs w:val="26"/>
        </w:rPr>
        <w:t xml:space="preserve"> </w:t>
      </w:r>
      <w:r w:rsidRPr="00B353E7">
        <w:rPr>
          <w:rFonts w:ascii="Times New Roman" w:hAnsi="Times New Roman" w:cs="Times New Roman"/>
          <w:sz w:val="26"/>
          <w:szCs w:val="26"/>
        </w:rPr>
        <w:t xml:space="preserve">до </w:t>
      </w:r>
      <w:r w:rsidR="00B353E7" w:rsidRPr="00B353E7">
        <w:rPr>
          <w:rFonts w:ascii="Times New Roman" w:hAnsi="Times New Roman" w:cs="Times New Roman"/>
          <w:sz w:val="26"/>
          <w:szCs w:val="26"/>
        </w:rPr>
        <w:t>80,3</w:t>
      </w:r>
      <w:r w:rsidR="00B353E7" w:rsidRPr="007C090C">
        <w:rPr>
          <w:rFonts w:ascii="Times New Roman" w:hAnsi="Times New Roman" w:cs="Times New Roman"/>
          <w:sz w:val="26"/>
          <w:szCs w:val="26"/>
        </w:rPr>
        <w:t xml:space="preserve"> </w:t>
      </w:r>
      <w:r w:rsidRPr="007C090C">
        <w:rPr>
          <w:rFonts w:ascii="Times New Roman" w:hAnsi="Times New Roman" w:cs="Times New Roman"/>
          <w:sz w:val="26"/>
          <w:szCs w:val="26"/>
        </w:rPr>
        <w:t>млн.руб.</w:t>
      </w:r>
    </w:p>
    <w:p w:rsidR="00135A6E" w:rsidRDefault="00135A6E" w:rsidP="00EA20D7">
      <w:pPr>
        <w:ind w:firstLine="720"/>
        <w:jc w:val="both"/>
        <w:rPr>
          <w:rFonts w:ascii="Times New Roman" w:hAnsi="Times New Roman" w:cs="Times New Roman"/>
          <w:sz w:val="26"/>
          <w:szCs w:val="26"/>
        </w:rPr>
      </w:pPr>
      <w:r w:rsidRPr="00135A6E">
        <w:rPr>
          <w:rFonts w:ascii="Times New Roman" w:hAnsi="Times New Roman" w:cs="Times New Roman"/>
          <w:sz w:val="26"/>
          <w:szCs w:val="26"/>
        </w:rPr>
        <w:t>В 2022 году будет изменен</w:t>
      </w:r>
      <w:r w:rsidR="00061949">
        <w:rPr>
          <w:rFonts w:ascii="Times New Roman" w:hAnsi="Times New Roman" w:cs="Times New Roman"/>
          <w:sz w:val="26"/>
          <w:szCs w:val="26"/>
        </w:rPr>
        <w:t xml:space="preserve"> механизм </w:t>
      </w:r>
      <w:r w:rsidRPr="00135A6E">
        <w:rPr>
          <w:rFonts w:ascii="Times New Roman" w:hAnsi="Times New Roman" w:cs="Times New Roman"/>
          <w:sz w:val="26"/>
          <w:szCs w:val="26"/>
        </w:rPr>
        <w:t xml:space="preserve"> предоставления субсидий в </w:t>
      </w:r>
      <w:r w:rsidR="00061949">
        <w:rPr>
          <w:rFonts w:ascii="Times New Roman" w:hAnsi="Times New Roman" w:cs="Times New Roman"/>
          <w:sz w:val="26"/>
          <w:szCs w:val="26"/>
        </w:rPr>
        <w:t xml:space="preserve">бюджеты </w:t>
      </w:r>
      <w:r w:rsidRPr="00135A6E">
        <w:rPr>
          <w:rFonts w:ascii="Times New Roman" w:hAnsi="Times New Roman" w:cs="Times New Roman"/>
          <w:sz w:val="26"/>
          <w:szCs w:val="26"/>
        </w:rPr>
        <w:t>поселени</w:t>
      </w:r>
      <w:r w:rsidR="00061949">
        <w:rPr>
          <w:rFonts w:ascii="Times New Roman" w:hAnsi="Times New Roman" w:cs="Times New Roman"/>
          <w:sz w:val="26"/>
          <w:szCs w:val="26"/>
        </w:rPr>
        <w:t>й</w:t>
      </w:r>
      <w:r w:rsidRPr="00135A6E">
        <w:rPr>
          <w:rFonts w:ascii="Times New Roman" w:hAnsi="Times New Roman" w:cs="Times New Roman"/>
          <w:sz w:val="26"/>
          <w:szCs w:val="26"/>
        </w:rPr>
        <w:t xml:space="preserve"> муниципального района. </w:t>
      </w:r>
      <w:r w:rsidR="00061949">
        <w:rPr>
          <w:rFonts w:ascii="Times New Roman" w:hAnsi="Times New Roman" w:cs="Times New Roman"/>
          <w:sz w:val="26"/>
          <w:szCs w:val="26"/>
        </w:rPr>
        <w:t>В связи с внесением соответствующих изменений в</w:t>
      </w:r>
      <w:r w:rsidRPr="00135A6E">
        <w:rPr>
          <w:rFonts w:ascii="Times New Roman" w:hAnsi="Times New Roman" w:cs="Times New Roman"/>
          <w:sz w:val="26"/>
          <w:szCs w:val="26"/>
        </w:rPr>
        <w:t xml:space="preserve"> Закон </w:t>
      </w:r>
      <w:r w:rsidR="00AB6174">
        <w:rPr>
          <w:rFonts w:ascii="Times New Roman" w:hAnsi="Times New Roman" w:cs="Times New Roman"/>
          <w:sz w:val="26"/>
          <w:szCs w:val="26"/>
        </w:rPr>
        <w:t xml:space="preserve">Красноярского края </w:t>
      </w:r>
      <w:r w:rsidR="00AB6174" w:rsidRPr="00135A6E">
        <w:rPr>
          <w:rFonts w:ascii="Times New Roman" w:hAnsi="Times New Roman" w:cs="Times New Roman"/>
          <w:sz w:val="26"/>
          <w:szCs w:val="26"/>
        </w:rPr>
        <w:t>от 10.07.2007 № 2-317</w:t>
      </w:r>
      <w:r w:rsidR="00AB6174">
        <w:rPr>
          <w:rFonts w:ascii="Times New Roman" w:hAnsi="Times New Roman" w:cs="Times New Roman"/>
          <w:sz w:val="26"/>
          <w:szCs w:val="26"/>
        </w:rPr>
        <w:t xml:space="preserve"> </w:t>
      </w:r>
      <w:r w:rsidRPr="00135A6E">
        <w:rPr>
          <w:rFonts w:ascii="Times New Roman" w:hAnsi="Times New Roman" w:cs="Times New Roman"/>
          <w:sz w:val="26"/>
          <w:szCs w:val="26"/>
        </w:rPr>
        <w:t xml:space="preserve">"О межбюджетных отношениях в Красноярском крае", субсидий бюджетам поселений </w:t>
      </w:r>
      <w:r w:rsidR="00061949">
        <w:rPr>
          <w:rFonts w:ascii="Times New Roman" w:hAnsi="Times New Roman" w:cs="Times New Roman"/>
          <w:sz w:val="26"/>
          <w:szCs w:val="26"/>
        </w:rPr>
        <w:t xml:space="preserve">будут предоставляться </w:t>
      </w:r>
      <w:r w:rsidRPr="00135A6E">
        <w:rPr>
          <w:rFonts w:ascii="Times New Roman" w:hAnsi="Times New Roman" w:cs="Times New Roman"/>
          <w:sz w:val="26"/>
          <w:szCs w:val="26"/>
        </w:rPr>
        <w:t>напрямую из краевого бюджета</w:t>
      </w:r>
      <w:r w:rsidR="00061949">
        <w:rPr>
          <w:rFonts w:ascii="Times New Roman" w:hAnsi="Times New Roman" w:cs="Times New Roman"/>
          <w:sz w:val="26"/>
          <w:szCs w:val="26"/>
        </w:rPr>
        <w:t>, минуя бюджет  муниципального района</w:t>
      </w:r>
      <w:r w:rsidRPr="00135A6E">
        <w:rPr>
          <w:rFonts w:ascii="Times New Roman" w:hAnsi="Times New Roman" w:cs="Times New Roman"/>
          <w:sz w:val="26"/>
          <w:szCs w:val="26"/>
        </w:rPr>
        <w:t xml:space="preserve">. Указанные изменения не повлияют на объем консолидированного бюджета в целом, но потребуют взаимодействия по вопросам предоставления субсидий органов местного самоуправления поселений непосредственно с органами исполнительной власти Красноярского края. </w:t>
      </w:r>
      <w:r w:rsidR="00061949">
        <w:rPr>
          <w:rFonts w:ascii="Times New Roman" w:hAnsi="Times New Roman" w:cs="Times New Roman"/>
          <w:sz w:val="26"/>
          <w:szCs w:val="26"/>
        </w:rPr>
        <w:t xml:space="preserve">При этом, </w:t>
      </w:r>
      <w:r w:rsidRPr="00135A6E">
        <w:rPr>
          <w:rFonts w:ascii="Times New Roman" w:hAnsi="Times New Roman" w:cs="Times New Roman"/>
          <w:sz w:val="26"/>
          <w:szCs w:val="26"/>
        </w:rPr>
        <w:t>по некоторым субсидиям предоставляемым в 2021 году</w:t>
      </w:r>
      <w:r w:rsidR="00AB6174">
        <w:rPr>
          <w:rFonts w:ascii="Times New Roman" w:hAnsi="Times New Roman" w:cs="Times New Roman"/>
          <w:sz w:val="26"/>
          <w:szCs w:val="26"/>
        </w:rPr>
        <w:t xml:space="preserve">, </w:t>
      </w:r>
      <w:r w:rsidRPr="00135A6E">
        <w:rPr>
          <w:rFonts w:ascii="Times New Roman" w:hAnsi="Times New Roman" w:cs="Times New Roman"/>
          <w:sz w:val="26"/>
          <w:szCs w:val="26"/>
        </w:rPr>
        <w:t xml:space="preserve"> предполагается изменить форму предоставления с субсидии на иные межбюджетные трансферты, что позволит сохранить действующий порядок предоставления средств непосредственно муниципальному району для последующего предоставления в бюджетам поселений.</w:t>
      </w:r>
    </w:p>
    <w:p w:rsidR="00C2322B" w:rsidRDefault="00C2322B" w:rsidP="00485E66">
      <w:pPr>
        <w:ind w:firstLine="720"/>
        <w:jc w:val="both"/>
        <w:rPr>
          <w:rFonts w:ascii="Times New Roman" w:hAnsi="Times New Roman" w:cs="Times New Roman"/>
          <w:sz w:val="26"/>
          <w:szCs w:val="26"/>
        </w:rPr>
      </w:pPr>
      <w:r>
        <w:rPr>
          <w:rFonts w:ascii="Times New Roman" w:hAnsi="Times New Roman" w:cs="Times New Roman"/>
          <w:sz w:val="26"/>
          <w:szCs w:val="26"/>
        </w:rPr>
        <w:t>Н</w:t>
      </w:r>
      <w:r w:rsidR="00EA20D7" w:rsidRPr="007C090C">
        <w:rPr>
          <w:rFonts w:ascii="Times New Roman" w:hAnsi="Times New Roman" w:cs="Times New Roman"/>
          <w:sz w:val="26"/>
          <w:szCs w:val="26"/>
        </w:rPr>
        <w:t>ачиная с 2020 года, в связи с внесением изменений Федеральным Законом от 02.08.2019 №</w:t>
      </w:r>
      <w:r w:rsidR="00EA20D7">
        <w:rPr>
          <w:rFonts w:ascii="Times New Roman" w:hAnsi="Times New Roman" w:cs="Times New Roman"/>
          <w:sz w:val="26"/>
          <w:szCs w:val="26"/>
        </w:rPr>
        <w:t xml:space="preserve"> </w:t>
      </w:r>
      <w:r w:rsidR="00EA20D7" w:rsidRPr="007C090C">
        <w:rPr>
          <w:rFonts w:ascii="Times New Roman" w:hAnsi="Times New Roman" w:cs="Times New Roman"/>
          <w:sz w:val="26"/>
          <w:szCs w:val="26"/>
        </w:rPr>
        <w:t>307-ФЗ в статью 142 Бюджетного кодекса РФ значительно усложнилась передача в бюджеты поселений межбюджетных трансфертов (субсидий, субвенций, иных межбюджетных трансфертов), получаемых из краевого бюджета бюджетом муниципального района.</w:t>
      </w:r>
      <w:r>
        <w:rPr>
          <w:rFonts w:ascii="Times New Roman" w:hAnsi="Times New Roman" w:cs="Times New Roman"/>
          <w:sz w:val="26"/>
          <w:szCs w:val="26"/>
        </w:rPr>
        <w:t xml:space="preserve"> Поэтому ожидаемое внесение </w:t>
      </w:r>
      <w:r w:rsidRPr="00C2322B">
        <w:rPr>
          <w:rFonts w:ascii="Times New Roman" w:hAnsi="Times New Roman" w:cs="Times New Roman"/>
          <w:sz w:val="26"/>
          <w:szCs w:val="26"/>
        </w:rPr>
        <w:t>изменени</w:t>
      </w:r>
      <w:r>
        <w:rPr>
          <w:rFonts w:ascii="Times New Roman" w:hAnsi="Times New Roman" w:cs="Times New Roman"/>
          <w:sz w:val="26"/>
          <w:szCs w:val="26"/>
        </w:rPr>
        <w:t>й в Закон</w:t>
      </w:r>
      <w:r w:rsidRPr="00C2322B">
        <w:rPr>
          <w:rFonts w:ascii="Times New Roman" w:hAnsi="Times New Roman" w:cs="Times New Roman"/>
          <w:sz w:val="26"/>
          <w:szCs w:val="26"/>
        </w:rPr>
        <w:t xml:space="preserve"> Красноярского края от 10.07.2007  № 2-317 "О межбюджетных отношениях в Красноярском крае"  в 2022 </w:t>
      </w:r>
      <w:r w:rsidR="00061949">
        <w:rPr>
          <w:rFonts w:ascii="Times New Roman" w:hAnsi="Times New Roman" w:cs="Times New Roman"/>
          <w:sz w:val="26"/>
          <w:szCs w:val="26"/>
        </w:rPr>
        <w:t xml:space="preserve">хотя и не решит проблему полностью, но </w:t>
      </w:r>
      <w:r w:rsidR="00485E66" w:rsidRPr="007C090C">
        <w:rPr>
          <w:rFonts w:ascii="Times New Roman" w:hAnsi="Times New Roman" w:cs="Times New Roman"/>
          <w:sz w:val="26"/>
          <w:szCs w:val="26"/>
        </w:rPr>
        <w:t>позвол</w:t>
      </w:r>
      <w:r w:rsidR="00485E66">
        <w:rPr>
          <w:rFonts w:ascii="Times New Roman" w:hAnsi="Times New Roman" w:cs="Times New Roman"/>
          <w:sz w:val="26"/>
          <w:szCs w:val="26"/>
        </w:rPr>
        <w:t>и</w:t>
      </w:r>
      <w:r w:rsidR="00485E66" w:rsidRPr="007C090C">
        <w:rPr>
          <w:rFonts w:ascii="Times New Roman" w:hAnsi="Times New Roman" w:cs="Times New Roman"/>
          <w:sz w:val="26"/>
          <w:szCs w:val="26"/>
        </w:rPr>
        <w:t xml:space="preserve">т оперативно организовывать работу по освоению </w:t>
      </w:r>
      <w:r w:rsidR="00AB6174">
        <w:rPr>
          <w:rFonts w:ascii="Times New Roman" w:hAnsi="Times New Roman" w:cs="Times New Roman"/>
          <w:sz w:val="26"/>
          <w:szCs w:val="26"/>
        </w:rPr>
        <w:t xml:space="preserve">отдельных </w:t>
      </w:r>
      <w:r w:rsidR="00485E66" w:rsidRPr="007C090C">
        <w:rPr>
          <w:rFonts w:ascii="Times New Roman" w:hAnsi="Times New Roman" w:cs="Times New Roman"/>
          <w:sz w:val="26"/>
          <w:szCs w:val="26"/>
        </w:rPr>
        <w:t>целевых средств краевого бюджета поселениями</w:t>
      </w:r>
      <w:r w:rsidR="00485E66">
        <w:rPr>
          <w:rFonts w:ascii="Times New Roman" w:hAnsi="Times New Roman" w:cs="Times New Roman"/>
          <w:sz w:val="26"/>
          <w:szCs w:val="26"/>
        </w:rPr>
        <w:t xml:space="preserve">. </w:t>
      </w:r>
    </w:p>
    <w:p w:rsidR="00990E78" w:rsidRDefault="00990E78" w:rsidP="00990E78">
      <w:pPr>
        <w:pStyle w:val="16"/>
        <w:ind w:firstLine="740"/>
        <w:jc w:val="both"/>
        <w:rPr>
          <w:color w:val="000000"/>
          <w:sz w:val="26"/>
          <w:szCs w:val="26"/>
        </w:rPr>
      </w:pPr>
      <w:r>
        <w:rPr>
          <w:color w:val="000000"/>
          <w:sz w:val="26"/>
          <w:szCs w:val="26"/>
        </w:rPr>
        <w:t xml:space="preserve">В составе  </w:t>
      </w:r>
      <w:r w:rsidRPr="0021558A">
        <w:rPr>
          <w:color w:val="000000"/>
          <w:sz w:val="26"/>
          <w:szCs w:val="26"/>
        </w:rPr>
        <w:t>государственной программы Красноярского края "Содействие развитию местного самоуправления"</w:t>
      </w:r>
      <w:r>
        <w:rPr>
          <w:color w:val="000000"/>
          <w:sz w:val="26"/>
          <w:szCs w:val="26"/>
        </w:rPr>
        <w:t xml:space="preserve">, утвержденной </w:t>
      </w:r>
      <w:r w:rsidRPr="0021558A">
        <w:rPr>
          <w:color w:val="000000"/>
          <w:sz w:val="26"/>
          <w:szCs w:val="26"/>
        </w:rPr>
        <w:t>Постановление</w:t>
      </w:r>
      <w:r>
        <w:rPr>
          <w:color w:val="000000"/>
          <w:sz w:val="26"/>
          <w:szCs w:val="26"/>
        </w:rPr>
        <w:t>м</w:t>
      </w:r>
      <w:r w:rsidRPr="0021558A">
        <w:rPr>
          <w:color w:val="000000"/>
          <w:sz w:val="26"/>
          <w:szCs w:val="26"/>
        </w:rPr>
        <w:t xml:space="preserve"> Правительства Красноярского края от 30.09.2013 </w:t>
      </w:r>
      <w:r>
        <w:rPr>
          <w:color w:val="000000"/>
          <w:sz w:val="26"/>
          <w:szCs w:val="26"/>
        </w:rPr>
        <w:t>№</w:t>
      </w:r>
      <w:r w:rsidRPr="0021558A">
        <w:rPr>
          <w:color w:val="000000"/>
          <w:sz w:val="26"/>
          <w:szCs w:val="26"/>
        </w:rPr>
        <w:t xml:space="preserve"> 517-п "Об утверждении государственной программы Красноярского края "Содействие развитию местного самоуправления"</w:t>
      </w:r>
      <w:r>
        <w:rPr>
          <w:color w:val="000000"/>
          <w:sz w:val="26"/>
          <w:szCs w:val="26"/>
        </w:rPr>
        <w:t xml:space="preserve"> </w:t>
      </w:r>
      <w:r w:rsidRPr="0021558A">
        <w:rPr>
          <w:color w:val="000000"/>
          <w:sz w:val="26"/>
          <w:szCs w:val="26"/>
        </w:rPr>
        <w:t xml:space="preserve">предусмотрена реализация подпрограммы «Поддержка местных инициатив» (далее - подпрограмма, ППМИ), исполнителями которой определены министерство финансов Красноярского края (далее - министерство) и Красноярское краевое государственное бюджетное учреждение дополнительного профессионального образования «Институт государственного и муниципального управления при Правительстве Красноярского края» (далее - ККГБУ ДПО «ИГМУ»). В рамках подпрограммы бюджетам муниципальных районов (округов) на конкурсной основе будут предоставлены иные </w:t>
      </w:r>
      <w:r w:rsidRPr="0021558A">
        <w:rPr>
          <w:color w:val="000000"/>
          <w:sz w:val="26"/>
          <w:szCs w:val="26"/>
        </w:rPr>
        <w:lastRenderedPageBreak/>
        <w:t>межбюджетные трансферты на развитие объектов общественной инфраструктуры территорий городских и сельских поселений, муниципальных округов, отобранных при активном участии граждан.</w:t>
      </w:r>
    </w:p>
    <w:p w:rsidR="00650C4B" w:rsidRPr="008D7CDF" w:rsidRDefault="00650C4B" w:rsidP="00650C4B">
      <w:pPr>
        <w:pStyle w:val="16"/>
        <w:ind w:firstLine="720"/>
        <w:jc w:val="both"/>
        <w:rPr>
          <w:color w:val="000000"/>
          <w:sz w:val="26"/>
          <w:szCs w:val="26"/>
        </w:rPr>
      </w:pPr>
      <w:r w:rsidRPr="009044A7">
        <w:rPr>
          <w:color w:val="000000"/>
          <w:sz w:val="26"/>
          <w:szCs w:val="26"/>
        </w:rPr>
        <w:t xml:space="preserve">Объем финансирования подпрограммы в 2022 году за счет средств краевого бюджета составит 250,0 млн. </w:t>
      </w:r>
      <w:r w:rsidR="0000343B">
        <w:rPr>
          <w:color w:val="000000"/>
          <w:sz w:val="26"/>
          <w:szCs w:val="26"/>
        </w:rPr>
        <w:t>руб.</w:t>
      </w:r>
      <w:r w:rsidRPr="009044A7">
        <w:rPr>
          <w:color w:val="000000"/>
          <w:sz w:val="26"/>
          <w:szCs w:val="26"/>
        </w:rPr>
        <w:t>. По итогам заседания комиссии по вопросам социально-экономического развития Красноярского края и по бюджетным проектировкам на очередной финансовый год и плановый период муниципальными образованиями для реализации ППМИ в 2022 году дополнительно определен, в том числе, муниципальный район. Два сельских поселения муниципального района Хатанга и Караул изъявили готовность участвовать в реализации подпрограммы «Поддержка местных инициатив» государственной программы Красноярского края «Содействие развитию местного самоуправления»</w:t>
      </w:r>
      <w:r w:rsidR="008D7CDF" w:rsidRPr="008D7CDF">
        <w:rPr>
          <w:color w:val="000000"/>
          <w:sz w:val="26"/>
          <w:szCs w:val="26"/>
        </w:rPr>
        <w:t>.</w:t>
      </w:r>
    </w:p>
    <w:p w:rsidR="00650C4B" w:rsidRPr="009044A7" w:rsidRDefault="00650C4B" w:rsidP="00650C4B">
      <w:pPr>
        <w:pStyle w:val="16"/>
        <w:ind w:firstLine="720"/>
        <w:jc w:val="both"/>
        <w:rPr>
          <w:sz w:val="26"/>
          <w:szCs w:val="26"/>
        </w:rPr>
      </w:pPr>
      <w:r w:rsidRPr="009044A7">
        <w:rPr>
          <w:color w:val="000000"/>
          <w:sz w:val="26"/>
          <w:szCs w:val="26"/>
        </w:rPr>
        <w:t>Участие в реализации ППМИ потребует от органов местного самоуправления выполнения следующих действий:</w:t>
      </w:r>
    </w:p>
    <w:p w:rsidR="00650C4B" w:rsidRPr="009044A7" w:rsidRDefault="00650C4B" w:rsidP="00715F6A">
      <w:pPr>
        <w:pStyle w:val="16"/>
        <w:numPr>
          <w:ilvl w:val="0"/>
          <w:numId w:val="23"/>
        </w:numPr>
        <w:shd w:val="clear" w:color="auto" w:fill="auto"/>
        <w:tabs>
          <w:tab w:val="left" w:pos="1446"/>
        </w:tabs>
        <w:ind w:firstLine="720"/>
        <w:jc w:val="both"/>
        <w:rPr>
          <w:sz w:val="26"/>
          <w:szCs w:val="26"/>
        </w:rPr>
      </w:pPr>
      <w:bookmarkStart w:id="3" w:name="bookmark3"/>
      <w:bookmarkEnd w:id="3"/>
      <w:r w:rsidRPr="009044A7">
        <w:rPr>
          <w:color w:val="000000"/>
          <w:sz w:val="26"/>
          <w:szCs w:val="26"/>
        </w:rPr>
        <w:t>Подготовки и принятия нормативных правовых актов, касающихся порядка и условий реализации ППМИ на территории муниципалитета в соответствии с рекомендациями министерства и ККГБУ ДПО «ИГМУ»</w:t>
      </w:r>
      <w:r w:rsidR="001F3EA9">
        <w:rPr>
          <w:color w:val="000000"/>
          <w:sz w:val="26"/>
          <w:szCs w:val="26"/>
        </w:rPr>
        <w:t>.</w:t>
      </w:r>
    </w:p>
    <w:p w:rsidR="00650C4B" w:rsidRPr="009044A7" w:rsidRDefault="00650C4B" w:rsidP="00715F6A">
      <w:pPr>
        <w:pStyle w:val="16"/>
        <w:numPr>
          <w:ilvl w:val="0"/>
          <w:numId w:val="23"/>
        </w:numPr>
        <w:shd w:val="clear" w:color="auto" w:fill="auto"/>
        <w:tabs>
          <w:tab w:val="left" w:pos="1446"/>
        </w:tabs>
        <w:ind w:firstLine="720"/>
        <w:jc w:val="both"/>
        <w:rPr>
          <w:sz w:val="26"/>
          <w:szCs w:val="26"/>
        </w:rPr>
      </w:pPr>
      <w:bookmarkStart w:id="4" w:name="bookmark4"/>
      <w:bookmarkEnd w:id="4"/>
      <w:r w:rsidRPr="009044A7">
        <w:rPr>
          <w:color w:val="000000"/>
          <w:sz w:val="26"/>
          <w:szCs w:val="26"/>
        </w:rPr>
        <w:t>Организации информирования населения о реализации ППМИ, проведения собраний жителей, отбора наиболее качественных инициативных проектов</w:t>
      </w:r>
      <w:r w:rsidR="001F3EA9">
        <w:rPr>
          <w:color w:val="000000"/>
          <w:sz w:val="26"/>
          <w:szCs w:val="26"/>
        </w:rPr>
        <w:t>.</w:t>
      </w:r>
    </w:p>
    <w:p w:rsidR="00650C4B" w:rsidRPr="009044A7" w:rsidRDefault="00650C4B" w:rsidP="00715F6A">
      <w:pPr>
        <w:pStyle w:val="16"/>
        <w:numPr>
          <w:ilvl w:val="0"/>
          <w:numId w:val="23"/>
        </w:numPr>
        <w:shd w:val="clear" w:color="auto" w:fill="auto"/>
        <w:tabs>
          <w:tab w:val="left" w:pos="1446"/>
        </w:tabs>
        <w:ind w:firstLine="720"/>
        <w:jc w:val="both"/>
        <w:rPr>
          <w:sz w:val="26"/>
          <w:szCs w:val="26"/>
        </w:rPr>
      </w:pPr>
      <w:bookmarkStart w:id="5" w:name="bookmark5"/>
      <w:bookmarkEnd w:id="5"/>
      <w:r w:rsidRPr="009044A7">
        <w:rPr>
          <w:color w:val="000000"/>
          <w:sz w:val="26"/>
          <w:szCs w:val="26"/>
        </w:rPr>
        <w:t>Подготовки проектных заявок для их направления в адрес ККГБУ ДПО «ИГМУ» и министерства для участия в конкурсном отборе на соискание иных межбюджетных трансфертов из краевого бюджета</w:t>
      </w:r>
      <w:r w:rsidR="001F3EA9">
        <w:rPr>
          <w:color w:val="000000"/>
          <w:sz w:val="26"/>
          <w:szCs w:val="26"/>
        </w:rPr>
        <w:t>.</w:t>
      </w:r>
    </w:p>
    <w:p w:rsidR="00650C4B" w:rsidRPr="009044A7" w:rsidRDefault="00650C4B" w:rsidP="00715F6A">
      <w:pPr>
        <w:pStyle w:val="16"/>
        <w:numPr>
          <w:ilvl w:val="0"/>
          <w:numId w:val="23"/>
        </w:numPr>
        <w:shd w:val="clear" w:color="auto" w:fill="auto"/>
        <w:tabs>
          <w:tab w:val="left" w:pos="1446"/>
        </w:tabs>
        <w:ind w:firstLine="720"/>
        <w:jc w:val="both"/>
        <w:rPr>
          <w:sz w:val="26"/>
          <w:szCs w:val="26"/>
        </w:rPr>
      </w:pPr>
      <w:bookmarkStart w:id="6" w:name="bookmark6"/>
      <w:bookmarkEnd w:id="6"/>
      <w:r w:rsidRPr="009044A7">
        <w:rPr>
          <w:color w:val="000000"/>
          <w:sz w:val="26"/>
          <w:szCs w:val="26"/>
        </w:rPr>
        <w:t>Утверждения в местном бюджете денежных средств для софинансирования инициативных проектов, основанных на участии граждан и направленных на развитие общественной инфраструктуры территорий городских и сельских поселений, муниципальных округов</w:t>
      </w:r>
      <w:r w:rsidR="001F3EA9">
        <w:rPr>
          <w:color w:val="000000"/>
          <w:sz w:val="26"/>
          <w:szCs w:val="26"/>
        </w:rPr>
        <w:t>.</w:t>
      </w:r>
    </w:p>
    <w:p w:rsidR="00AB6174" w:rsidRPr="00AB6174" w:rsidRDefault="00650C4B" w:rsidP="00AB6174">
      <w:pPr>
        <w:pStyle w:val="16"/>
        <w:numPr>
          <w:ilvl w:val="0"/>
          <w:numId w:val="23"/>
        </w:numPr>
        <w:shd w:val="clear" w:color="auto" w:fill="auto"/>
        <w:tabs>
          <w:tab w:val="left" w:pos="1446"/>
        </w:tabs>
        <w:ind w:firstLine="720"/>
        <w:jc w:val="both"/>
        <w:rPr>
          <w:sz w:val="26"/>
          <w:szCs w:val="26"/>
        </w:rPr>
      </w:pPr>
      <w:bookmarkStart w:id="7" w:name="bookmark7"/>
      <w:bookmarkEnd w:id="7"/>
      <w:r w:rsidRPr="009044A7">
        <w:rPr>
          <w:color w:val="000000"/>
          <w:sz w:val="26"/>
          <w:szCs w:val="26"/>
        </w:rPr>
        <w:t>В случае получения иного межбюджетного трансферта из краевого бюджета на реализацию ППМИ - его сопровождения, а также организации контроля за ходом выполнения работ</w:t>
      </w:r>
      <w:bookmarkStart w:id="8" w:name="bookmark8"/>
      <w:bookmarkEnd w:id="8"/>
      <w:r w:rsidR="001F3EA9">
        <w:rPr>
          <w:color w:val="000000"/>
          <w:sz w:val="26"/>
          <w:szCs w:val="26"/>
        </w:rPr>
        <w:t>.</w:t>
      </w:r>
    </w:p>
    <w:p w:rsidR="002A1B61" w:rsidRPr="00AB6174" w:rsidRDefault="00650C4B" w:rsidP="00AB6174">
      <w:pPr>
        <w:pStyle w:val="16"/>
        <w:numPr>
          <w:ilvl w:val="0"/>
          <w:numId w:val="23"/>
        </w:numPr>
        <w:shd w:val="clear" w:color="auto" w:fill="auto"/>
        <w:tabs>
          <w:tab w:val="left" w:pos="1446"/>
        </w:tabs>
        <w:ind w:firstLine="720"/>
        <w:jc w:val="both"/>
        <w:rPr>
          <w:sz w:val="26"/>
          <w:szCs w:val="26"/>
        </w:rPr>
      </w:pPr>
      <w:r w:rsidRPr="00AB6174">
        <w:rPr>
          <w:color w:val="000000"/>
          <w:sz w:val="26"/>
          <w:szCs w:val="26"/>
        </w:rPr>
        <w:t xml:space="preserve">Назначения должностного лица в органе местного самоуправления, ответственного за реализацию ППМИ на территории муниципалитета и взаимодействие </w:t>
      </w:r>
      <w:r w:rsidRPr="00AB6174">
        <w:rPr>
          <w:color w:val="7B433E"/>
          <w:sz w:val="26"/>
          <w:szCs w:val="26"/>
        </w:rPr>
        <w:t xml:space="preserve">с </w:t>
      </w:r>
      <w:r w:rsidRPr="00AB6174">
        <w:rPr>
          <w:color w:val="000000"/>
          <w:sz w:val="26"/>
          <w:szCs w:val="26"/>
        </w:rPr>
        <w:t>министерством и ККГБУ ДПО «ИГМУ», обеспечения его участия в обучающих семинарах, которые будут организованы ККГБУ ДПО «ИГМУ» в сентябре-октябре 2021 год</w:t>
      </w:r>
      <w:r w:rsidR="00AB6174" w:rsidRPr="00AB6174">
        <w:rPr>
          <w:color w:val="000000"/>
          <w:sz w:val="26"/>
          <w:szCs w:val="26"/>
        </w:rPr>
        <w:t>.</w:t>
      </w:r>
    </w:p>
    <w:p w:rsidR="0049125A" w:rsidRPr="007C090C" w:rsidRDefault="0049125A" w:rsidP="0049125A">
      <w:pPr>
        <w:ind w:firstLine="720"/>
        <w:jc w:val="both"/>
        <w:rPr>
          <w:rFonts w:ascii="Times New Roman" w:hAnsi="Times New Roman" w:cs="Times New Roman"/>
          <w:sz w:val="26"/>
          <w:szCs w:val="26"/>
        </w:rPr>
      </w:pPr>
      <w:r w:rsidRPr="007C090C">
        <w:rPr>
          <w:rFonts w:ascii="Times New Roman" w:hAnsi="Times New Roman" w:cs="Times New Roman"/>
          <w:sz w:val="26"/>
          <w:szCs w:val="26"/>
        </w:rPr>
        <w:t>В очередном 202</w:t>
      </w:r>
      <w:r>
        <w:rPr>
          <w:rFonts w:ascii="Times New Roman" w:hAnsi="Times New Roman" w:cs="Times New Roman"/>
          <w:sz w:val="26"/>
          <w:szCs w:val="26"/>
        </w:rPr>
        <w:t>2</w:t>
      </w:r>
      <w:r w:rsidRPr="007C090C">
        <w:rPr>
          <w:rFonts w:ascii="Times New Roman" w:hAnsi="Times New Roman" w:cs="Times New Roman"/>
          <w:sz w:val="26"/>
          <w:szCs w:val="26"/>
        </w:rPr>
        <w:t xml:space="preserve"> году и плановом периоде 202</w:t>
      </w:r>
      <w:r>
        <w:rPr>
          <w:rFonts w:ascii="Times New Roman" w:hAnsi="Times New Roman" w:cs="Times New Roman"/>
          <w:sz w:val="26"/>
          <w:szCs w:val="26"/>
        </w:rPr>
        <w:t>3</w:t>
      </w:r>
      <w:r w:rsidRPr="007C090C">
        <w:rPr>
          <w:rFonts w:ascii="Times New Roman" w:hAnsi="Times New Roman" w:cs="Times New Roman"/>
          <w:sz w:val="26"/>
          <w:szCs w:val="26"/>
        </w:rPr>
        <w:t>-202</w:t>
      </w:r>
      <w:r>
        <w:rPr>
          <w:rFonts w:ascii="Times New Roman" w:hAnsi="Times New Roman" w:cs="Times New Roman"/>
          <w:sz w:val="26"/>
          <w:szCs w:val="26"/>
        </w:rPr>
        <w:t>4</w:t>
      </w:r>
      <w:r w:rsidRPr="007C090C">
        <w:rPr>
          <w:rFonts w:ascii="Times New Roman" w:hAnsi="Times New Roman" w:cs="Times New Roman"/>
          <w:sz w:val="26"/>
          <w:szCs w:val="26"/>
        </w:rPr>
        <w:t xml:space="preserve"> годов останется актуальным привлечение дополнительных финансовых ресурсов на решение вопросов местного значения для органов местного самоуправления</w:t>
      </w:r>
      <w:r w:rsidR="001F3EA9">
        <w:rPr>
          <w:rFonts w:ascii="Times New Roman" w:hAnsi="Times New Roman" w:cs="Times New Roman"/>
          <w:sz w:val="26"/>
          <w:szCs w:val="26"/>
        </w:rPr>
        <w:t xml:space="preserve"> поселений</w:t>
      </w:r>
      <w:r w:rsidRPr="007C090C">
        <w:rPr>
          <w:rFonts w:ascii="Times New Roman" w:hAnsi="Times New Roman" w:cs="Times New Roman"/>
          <w:sz w:val="26"/>
          <w:szCs w:val="26"/>
        </w:rPr>
        <w:t>. Данная задача будет решаться путем своевременного и качественного формирования и представления документов, необходимых для участия в максимальном количестве мероприятий государственных программ Красноярского края,</w:t>
      </w:r>
      <w:r>
        <w:rPr>
          <w:rFonts w:ascii="Times New Roman" w:hAnsi="Times New Roman" w:cs="Times New Roman"/>
          <w:sz w:val="26"/>
          <w:szCs w:val="26"/>
        </w:rPr>
        <w:t xml:space="preserve"> а также путем привлечения средств спонсорской помощи</w:t>
      </w:r>
      <w:r w:rsidRPr="007C090C">
        <w:rPr>
          <w:rFonts w:ascii="Times New Roman" w:hAnsi="Times New Roman" w:cs="Times New Roman"/>
          <w:sz w:val="26"/>
          <w:szCs w:val="26"/>
        </w:rPr>
        <w:t xml:space="preserve">.  </w:t>
      </w:r>
    </w:p>
    <w:p w:rsidR="00AB6174" w:rsidRDefault="00F70278" w:rsidP="00975C71">
      <w:pPr>
        <w:pStyle w:val="txt-1"/>
        <w:spacing w:before="0" w:beforeAutospacing="0" w:after="0" w:afterAutospacing="0"/>
        <w:ind w:right="142"/>
        <w:jc w:val="both"/>
        <w:rPr>
          <w:sz w:val="26"/>
          <w:szCs w:val="26"/>
        </w:rPr>
      </w:pPr>
      <w:r>
        <w:rPr>
          <w:sz w:val="26"/>
          <w:szCs w:val="26"/>
        </w:rPr>
        <w:tab/>
      </w:r>
      <w:r w:rsidRPr="008549DD">
        <w:rPr>
          <w:sz w:val="26"/>
          <w:szCs w:val="26"/>
        </w:rPr>
        <w:t xml:space="preserve">Поселения  муниципального района ежегодно участвуют в конкурсах проводимых в рамках </w:t>
      </w:r>
      <w:r w:rsidR="00616DBD">
        <w:rPr>
          <w:sz w:val="26"/>
          <w:szCs w:val="26"/>
        </w:rPr>
        <w:t>к</w:t>
      </w:r>
      <w:r w:rsidRPr="008549DD">
        <w:rPr>
          <w:sz w:val="26"/>
          <w:szCs w:val="26"/>
        </w:rPr>
        <w:t>раевых программ  по формированию городской среды. Так</w:t>
      </w:r>
      <w:r w:rsidR="00AB6174">
        <w:rPr>
          <w:sz w:val="26"/>
          <w:szCs w:val="26"/>
        </w:rPr>
        <w:t>,</w:t>
      </w:r>
      <w:r w:rsidRPr="008549DD">
        <w:rPr>
          <w:sz w:val="26"/>
          <w:szCs w:val="26"/>
        </w:rPr>
        <w:t xml:space="preserve">  в 2021 году городское поселение Дудинка с проектом "Этнопарк "Таймыр. Легенды тундры" стало одним из победителей Всероссийского конкурса лучших проектов создания городской среды в категории "малые города". Задачи, на решение которых направлен проект "Этнопарк "Таймыр. Легенды тундры" </w:t>
      </w:r>
      <w:r w:rsidR="00AB6174">
        <w:rPr>
          <w:sz w:val="26"/>
          <w:szCs w:val="26"/>
        </w:rPr>
        <w:t xml:space="preserve">- </w:t>
      </w:r>
      <w:r w:rsidRPr="008549DD">
        <w:rPr>
          <w:sz w:val="26"/>
          <w:szCs w:val="26"/>
        </w:rPr>
        <w:t xml:space="preserve">это формирование </w:t>
      </w:r>
      <w:r w:rsidRPr="008549DD">
        <w:rPr>
          <w:sz w:val="26"/>
          <w:szCs w:val="26"/>
        </w:rPr>
        <w:lastRenderedPageBreak/>
        <w:t>благоприятной культурной среды для развития личности, создание полноценного инфраструктурного и ценностного пространства для всех возрастных и социальных групп населения Таймыра, а также развитие туристического потенциала территории как катализатора социально-экономической привлекательности региона, сохранение и популяризация культурного наследия коренных малочисленных народов Севера. Проект предполагает финансовое обеспечение из разных уровней бюджета, в том числе за счет федеральных средств</w:t>
      </w:r>
      <w:r w:rsidR="001F3EA9">
        <w:rPr>
          <w:sz w:val="26"/>
          <w:szCs w:val="26"/>
        </w:rPr>
        <w:t xml:space="preserve"> в сумме </w:t>
      </w:r>
      <w:r w:rsidRPr="008549DD">
        <w:rPr>
          <w:sz w:val="26"/>
          <w:szCs w:val="26"/>
        </w:rPr>
        <w:t xml:space="preserve"> 70 млн. </w:t>
      </w:r>
      <w:r w:rsidR="0000343B">
        <w:rPr>
          <w:sz w:val="26"/>
          <w:szCs w:val="26"/>
        </w:rPr>
        <w:t>руб.</w:t>
      </w:r>
      <w:r w:rsidRPr="008549DD">
        <w:rPr>
          <w:sz w:val="26"/>
          <w:szCs w:val="26"/>
        </w:rPr>
        <w:t>, за счет средств бюджета</w:t>
      </w:r>
      <w:r w:rsidR="001F3EA9">
        <w:rPr>
          <w:sz w:val="26"/>
          <w:szCs w:val="26"/>
        </w:rPr>
        <w:t xml:space="preserve"> муниципального района</w:t>
      </w:r>
      <w:r w:rsidRPr="008549DD">
        <w:rPr>
          <w:sz w:val="26"/>
          <w:szCs w:val="26"/>
        </w:rPr>
        <w:t xml:space="preserve"> </w:t>
      </w:r>
      <w:r w:rsidR="001F3EA9">
        <w:rPr>
          <w:sz w:val="26"/>
          <w:szCs w:val="26"/>
        </w:rPr>
        <w:t xml:space="preserve">в сумме </w:t>
      </w:r>
      <w:r w:rsidRPr="008549DD">
        <w:rPr>
          <w:sz w:val="26"/>
          <w:szCs w:val="26"/>
        </w:rPr>
        <w:t xml:space="preserve">31 млн. </w:t>
      </w:r>
      <w:r w:rsidR="0000343B">
        <w:rPr>
          <w:sz w:val="26"/>
          <w:szCs w:val="26"/>
        </w:rPr>
        <w:t>руб.</w:t>
      </w:r>
      <w:r w:rsidRPr="008549DD">
        <w:rPr>
          <w:sz w:val="26"/>
          <w:szCs w:val="26"/>
        </w:rPr>
        <w:t>, остальн</w:t>
      </w:r>
      <w:r w:rsidR="001F3EA9">
        <w:rPr>
          <w:sz w:val="26"/>
          <w:szCs w:val="26"/>
        </w:rPr>
        <w:t>ую</w:t>
      </w:r>
      <w:r w:rsidRPr="008549DD">
        <w:rPr>
          <w:sz w:val="26"/>
          <w:szCs w:val="26"/>
        </w:rPr>
        <w:t xml:space="preserve"> часть проекта предполагается реализовать за счет частных инвестиций, в том числе от АНО «Агентство развития Норильска»</w:t>
      </w:r>
      <w:r w:rsidR="001F3EA9">
        <w:rPr>
          <w:sz w:val="26"/>
          <w:szCs w:val="26"/>
        </w:rPr>
        <w:t xml:space="preserve"> в сумме 10 млн. руб., а также </w:t>
      </w:r>
      <w:r w:rsidRPr="008549DD">
        <w:rPr>
          <w:sz w:val="26"/>
          <w:szCs w:val="26"/>
        </w:rPr>
        <w:t>от предпринимателей города Дудинка, желающих поддержать и поучаствовать в проекте.</w:t>
      </w:r>
      <w:r w:rsidRPr="00C824E9">
        <w:rPr>
          <w:sz w:val="26"/>
          <w:szCs w:val="26"/>
        </w:rPr>
        <w:t xml:space="preserve"> </w:t>
      </w:r>
      <w:r w:rsidR="00616DBD">
        <w:rPr>
          <w:sz w:val="26"/>
          <w:szCs w:val="26"/>
        </w:rPr>
        <w:t xml:space="preserve"> </w:t>
      </w:r>
    </w:p>
    <w:p w:rsidR="00C30890" w:rsidRDefault="009856CA" w:rsidP="00961EBB">
      <w:pPr>
        <w:pStyle w:val="txt-1"/>
        <w:spacing w:before="0" w:beforeAutospacing="0" w:after="0" w:afterAutospacing="0"/>
        <w:ind w:right="142"/>
        <w:jc w:val="both"/>
        <w:rPr>
          <w:b/>
          <w:sz w:val="26"/>
          <w:szCs w:val="26"/>
        </w:rPr>
      </w:pPr>
      <w:r>
        <w:rPr>
          <w:sz w:val="26"/>
          <w:szCs w:val="26"/>
        </w:rPr>
        <w:tab/>
        <w:t xml:space="preserve">Данный пример показывает, как путем аккумулирования средств из различных источников становится возможным финансово обеспечивать достаточно крупные инфраструктурные проекты в поселениях, не создавая ощутимой нагрузки на его бюджет. </w:t>
      </w:r>
    </w:p>
    <w:p w:rsidR="002874E8" w:rsidRDefault="002874E8" w:rsidP="002874E8">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117958" cy="649705"/>
            <wp:effectExtent l="19050" t="19050" r="54242" b="17045"/>
            <wp:docPr id="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DC5C54" w:rsidRPr="00DC5C54" w:rsidRDefault="00DC5C54" w:rsidP="00DC5C54">
      <w:pPr>
        <w:pStyle w:val="a7"/>
        <w:shd w:val="clear" w:color="auto" w:fill="FFFFFF"/>
        <w:jc w:val="both"/>
        <w:rPr>
          <w:rFonts w:ascii="Times New Roman" w:hAnsi="Times New Roman" w:cs="Times New Roman"/>
          <w:b/>
          <w:sz w:val="26"/>
          <w:szCs w:val="26"/>
        </w:rPr>
      </w:pPr>
      <w:r w:rsidRPr="00DC5C54">
        <w:rPr>
          <w:rFonts w:ascii="Times New Roman" w:hAnsi="Times New Roman" w:cs="Times New Roman"/>
          <w:b/>
          <w:bCs/>
          <w:noProof/>
          <w:sz w:val="26"/>
          <w:szCs w:val="26"/>
        </w:rPr>
        <w:drawing>
          <wp:inline distT="0" distB="0" distL="0" distR="0">
            <wp:extent cx="6114019" cy="776596"/>
            <wp:effectExtent l="76200" t="0" r="58181" b="0"/>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Формирование основных направлений налоговой политики </w:t>
      </w:r>
      <w:r w:rsidR="00D95482">
        <w:rPr>
          <w:rFonts w:ascii="Times New Roman" w:hAnsi="Times New Roman" w:cs="Times New Roman"/>
          <w:sz w:val="26"/>
          <w:szCs w:val="26"/>
        </w:rPr>
        <w:t xml:space="preserve">муниципального района </w:t>
      </w:r>
      <w:r>
        <w:rPr>
          <w:rFonts w:ascii="Times New Roman" w:hAnsi="Times New Roman" w:cs="Times New Roman"/>
          <w:sz w:val="26"/>
          <w:szCs w:val="26"/>
        </w:rPr>
        <w:t xml:space="preserve">на 2022 год и плановый период 2023-2024 годов будет осуществляться в условиях </w:t>
      </w:r>
      <w:r w:rsidR="00D95482">
        <w:rPr>
          <w:rFonts w:ascii="Times New Roman" w:hAnsi="Times New Roman" w:cs="Times New Roman"/>
          <w:sz w:val="26"/>
          <w:szCs w:val="26"/>
        </w:rPr>
        <w:t xml:space="preserve">нестабильного федерального законодательства и </w:t>
      </w:r>
      <w:r>
        <w:rPr>
          <w:rFonts w:ascii="Times New Roman" w:hAnsi="Times New Roman" w:cs="Times New Roman"/>
          <w:sz w:val="26"/>
          <w:szCs w:val="26"/>
        </w:rPr>
        <w:t>продолжающихся ограничений,  введенных в отдельных отраслях экономики в связи с распространением новой коронавирусной инфекции.</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Исполнение доходов бюджета муниципального района в 2020-2021 годах происходило в сложных экономических условиях, связанных с постепенным восстановлением</w:t>
      </w:r>
      <w:r w:rsidRPr="007B0F7D">
        <w:rPr>
          <w:rFonts w:ascii="Times New Roman" w:hAnsi="Times New Roman" w:cs="Times New Roman"/>
          <w:sz w:val="26"/>
          <w:szCs w:val="26"/>
        </w:rPr>
        <w:t xml:space="preserve"> отраслей экономики и предпринимательства </w:t>
      </w:r>
      <w:r>
        <w:rPr>
          <w:rFonts w:ascii="Times New Roman" w:hAnsi="Times New Roman" w:cs="Times New Roman"/>
          <w:sz w:val="26"/>
          <w:szCs w:val="26"/>
        </w:rPr>
        <w:t xml:space="preserve">от </w:t>
      </w:r>
      <w:r w:rsidRPr="007B0F7D">
        <w:rPr>
          <w:rFonts w:ascii="Times New Roman" w:hAnsi="Times New Roman" w:cs="Times New Roman"/>
          <w:sz w:val="26"/>
          <w:szCs w:val="26"/>
        </w:rPr>
        <w:t>последстви</w:t>
      </w:r>
      <w:r>
        <w:rPr>
          <w:rFonts w:ascii="Times New Roman" w:hAnsi="Times New Roman" w:cs="Times New Roman"/>
          <w:sz w:val="26"/>
          <w:szCs w:val="26"/>
        </w:rPr>
        <w:t>й</w:t>
      </w:r>
      <w:r w:rsidRPr="007B0F7D">
        <w:rPr>
          <w:rFonts w:ascii="Times New Roman" w:hAnsi="Times New Roman" w:cs="Times New Roman"/>
          <w:sz w:val="26"/>
          <w:szCs w:val="26"/>
        </w:rPr>
        <w:t>, вызванны</w:t>
      </w:r>
      <w:r>
        <w:rPr>
          <w:rFonts w:ascii="Times New Roman" w:hAnsi="Times New Roman" w:cs="Times New Roman"/>
          <w:sz w:val="26"/>
          <w:szCs w:val="26"/>
        </w:rPr>
        <w:t xml:space="preserve">х </w:t>
      </w:r>
      <w:r w:rsidRPr="007B0F7D">
        <w:rPr>
          <w:rFonts w:ascii="Times New Roman" w:hAnsi="Times New Roman" w:cs="Times New Roman"/>
          <w:sz w:val="26"/>
          <w:szCs w:val="26"/>
        </w:rPr>
        <w:t xml:space="preserve">распространением коронавирусной инфекции на </w:t>
      </w:r>
      <w:r>
        <w:rPr>
          <w:rFonts w:ascii="Times New Roman" w:hAnsi="Times New Roman" w:cs="Times New Roman"/>
          <w:sz w:val="26"/>
          <w:szCs w:val="26"/>
        </w:rPr>
        <w:t xml:space="preserve">территории Российской Федерации в 2020 году, </w:t>
      </w:r>
      <w:r w:rsidR="00D95482">
        <w:rPr>
          <w:rFonts w:ascii="Times New Roman" w:hAnsi="Times New Roman" w:cs="Times New Roman"/>
          <w:sz w:val="26"/>
          <w:szCs w:val="26"/>
        </w:rPr>
        <w:t xml:space="preserve">а также на фоне ликвидации последствий локальных техногенных катастроф, произошедших </w:t>
      </w:r>
      <w:r w:rsidR="001F3EA9">
        <w:rPr>
          <w:rFonts w:ascii="Times New Roman" w:hAnsi="Times New Roman" w:cs="Times New Roman"/>
          <w:sz w:val="26"/>
          <w:szCs w:val="26"/>
        </w:rPr>
        <w:t xml:space="preserve">в 2021 году </w:t>
      </w:r>
      <w:r w:rsidR="00D95482">
        <w:rPr>
          <w:rFonts w:ascii="Times New Roman" w:hAnsi="Times New Roman" w:cs="Times New Roman"/>
          <w:sz w:val="26"/>
          <w:szCs w:val="26"/>
        </w:rPr>
        <w:t>на территории Таймырского полуострова</w:t>
      </w:r>
      <w:r w:rsidR="008D7CDF">
        <w:rPr>
          <w:rFonts w:ascii="Times New Roman" w:hAnsi="Times New Roman" w:cs="Times New Roman"/>
          <w:sz w:val="26"/>
          <w:szCs w:val="26"/>
        </w:rPr>
        <w:t>.</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На протяжении двух последних л</w:t>
      </w:r>
      <w:r w:rsidR="004358BB">
        <w:rPr>
          <w:rFonts w:ascii="Times New Roman" w:hAnsi="Times New Roman" w:cs="Times New Roman"/>
          <w:sz w:val="26"/>
          <w:szCs w:val="26"/>
        </w:rPr>
        <w:t xml:space="preserve">ет наблюдается </w:t>
      </w:r>
      <w:r>
        <w:rPr>
          <w:rFonts w:ascii="Times New Roman" w:hAnsi="Times New Roman" w:cs="Times New Roman"/>
          <w:sz w:val="26"/>
          <w:szCs w:val="26"/>
        </w:rPr>
        <w:t xml:space="preserve">невыполнение плановых показателей по отдельным </w:t>
      </w:r>
      <w:r w:rsidRPr="00E00833">
        <w:rPr>
          <w:rFonts w:ascii="Times New Roman" w:hAnsi="Times New Roman" w:cs="Times New Roman"/>
          <w:sz w:val="26"/>
          <w:szCs w:val="26"/>
        </w:rPr>
        <w:t>налоговы</w:t>
      </w:r>
      <w:r>
        <w:rPr>
          <w:rFonts w:ascii="Times New Roman" w:hAnsi="Times New Roman" w:cs="Times New Roman"/>
          <w:sz w:val="26"/>
          <w:szCs w:val="26"/>
        </w:rPr>
        <w:t>м</w:t>
      </w:r>
      <w:r w:rsidRPr="00E00833">
        <w:rPr>
          <w:rFonts w:ascii="Times New Roman" w:hAnsi="Times New Roman" w:cs="Times New Roman"/>
          <w:sz w:val="26"/>
          <w:szCs w:val="26"/>
        </w:rPr>
        <w:t xml:space="preserve"> и неналоговы</w:t>
      </w:r>
      <w:r>
        <w:rPr>
          <w:rFonts w:ascii="Times New Roman" w:hAnsi="Times New Roman" w:cs="Times New Roman"/>
          <w:sz w:val="26"/>
          <w:szCs w:val="26"/>
        </w:rPr>
        <w:t>м</w:t>
      </w:r>
      <w:r w:rsidRPr="00E00833">
        <w:rPr>
          <w:rFonts w:ascii="Times New Roman" w:hAnsi="Times New Roman" w:cs="Times New Roman"/>
          <w:sz w:val="26"/>
          <w:szCs w:val="26"/>
        </w:rPr>
        <w:t xml:space="preserve"> доход</w:t>
      </w:r>
      <w:r>
        <w:rPr>
          <w:rFonts w:ascii="Times New Roman" w:hAnsi="Times New Roman" w:cs="Times New Roman"/>
          <w:sz w:val="26"/>
          <w:szCs w:val="26"/>
        </w:rPr>
        <w:t xml:space="preserve">ам бюджета муниципального района, утвержденных в значениях, рассчитанных  министерством финансов Красноярского края. Необходимо отметить, что </w:t>
      </w:r>
      <w:r w:rsidR="004358BB">
        <w:rPr>
          <w:rFonts w:ascii="Times New Roman" w:hAnsi="Times New Roman" w:cs="Times New Roman"/>
          <w:sz w:val="26"/>
          <w:szCs w:val="26"/>
        </w:rPr>
        <w:t xml:space="preserve">прогнозные показатели формируемые </w:t>
      </w:r>
      <w:r>
        <w:rPr>
          <w:rFonts w:ascii="Times New Roman" w:hAnsi="Times New Roman" w:cs="Times New Roman"/>
          <w:sz w:val="26"/>
          <w:szCs w:val="26"/>
        </w:rPr>
        <w:t>главным</w:t>
      </w:r>
      <w:r w:rsidR="004358BB">
        <w:rPr>
          <w:rFonts w:ascii="Times New Roman" w:hAnsi="Times New Roman" w:cs="Times New Roman"/>
          <w:sz w:val="26"/>
          <w:szCs w:val="26"/>
        </w:rPr>
        <w:t>и</w:t>
      </w:r>
      <w:r>
        <w:rPr>
          <w:rFonts w:ascii="Times New Roman" w:hAnsi="Times New Roman" w:cs="Times New Roman"/>
          <w:sz w:val="26"/>
          <w:szCs w:val="26"/>
        </w:rPr>
        <w:t xml:space="preserve"> администратор</w:t>
      </w:r>
      <w:r w:rsidR="004358BB">
        <w:rPr>
          <w:rFonts w:ascii="Times New Roman" w:hAnsi="Times New Roman" w:cs="Times New Roman"/>
          <w:sz w:val="26"/>
          <w:szCs w:val="26"/>
        </w:rPr>
        <w:t xml:space="preserve">ами </w:t>
      </w:r>
      <w:r>
        <w:rPr>
          <w:rFonts w:ascii="Times New Roman" w:hAnsi="Times New Roman" w:cs="Times New Roman"/>
          <w:sz w:val="26"/>
          <w:szCs w:val="26"/>
        </w:rPr>
        <w:t>указанных доходов никогда не отличалась точностью. Однако, последние два года показали,  что и  тактика Правительства Красноярского края по обособленному от органов местного самоуправления муниципального района взаимодействию с крупнейшими налогоплательщиками – ПАО «ГМК «Норильский никель» и ОАО «Сузун»</w:t>
      </w:r>
      <w:r w:rsidR="00E2419A">
        <w:rPr>
          <w:rFonts w:ascii="Times New Roman" w:hAnsi="Times New Roman" w:cs="Times New Roman"/>
          <w:sz w:val="26"/>
          <w:szCs w:val="26"/>
        </w:rPr>
        <w:t xml:space="preserve"> и самостоятельному определению прогнозных цифр</w:t>
      </w:r>
      <w:r>
        <w:rPr>
          <w:rFonts w:ascii="Times New Roman" w:hAnsi="Times New Roman" w:cs="Times New Roman"/>
          <w:sz w:val="26"/>
          <w:szCs w:val="26"/>
        </w:rPr>
        <w:t xml:space="preserve"> –</w:t>
      </w:r>
      <w:r w:rsidRPr="00A01B3E">
        <w:rPr>
          <w:rFonts w:ascii="Times New Roman" w:hAnsi="Times New Roman" w:cs="Times New Roman"/>
          <w:sz w:val="26"/>
          <w:szCs w:val="26"/>
        </w:rPr>
        <w:t xml:space="preserve"> </w:t>
      </w:r>
      <w:r>
        <w:rPr>
          <w:rFonts w:ascii="Times New Roman" w:hAnsi="Times New Roman" w:cs="Times New Roman"/>
          <w:sz w:val="26"/>
          <w:szCs w:val="26"/>
        </w:rPr>
        <w:t xml:space="preserve">также не оправдывает себя. </w:t>
      </w:r>
      <w:r w:rsidR="004358BB" w:rsidRPr="004358BB">
        <w:rPr>
          <w:rFonts w:ascii="Times New Roman" w:hAnsi="Times New Roman" w:cs="Times New Roman"/>
          <w:sz w:val="26"/>
          <w:szCs w:val="26"/>
        </w:rPr>
        <w:t>“</w:t>
      </w:r>
      <w:r w:rsidR="004358BB">
        <w:rPr>
          <w:rFonts w:ascii="Times New Roman" w:hAnsi="Times New Roman" w:cs="Times New Roman"/>
          <w:sz w:val="26"/>
          <w:szCs w:val="26"/>
        </w:rPr>
        <w:t>Выпадение</w:t>
      </w:r>
      <w:r w:rsidR="004358BB" w:rsidRPr="004358BB">
        <w:rPr>
          <w:rFonts w:ascii="Times New Roman" w:hAnsi="Times New Roman" w:cs="Times New Roman"/>
          <w:sz w:val="26"/>
          <w:szCs w:val="26"/>
        </w:rPr>
        <w:t>”</w:t>
      </w:r>
      <w:r w:rsidR="004358BB">
        <w:rPr>
          <w:rFonts w:ascii="Times New Roman" w:hAnsi="Times New Roman" w:cs="Times New Roman"/>
          <w:sz w:val="26"/>
          <w:szCs w:val="26"/>
        </w:rPr>
        <w:t xml:space="preserve"> доходов </w:t>
      </w:r>
      <w:r>
        <w:rPr>
          <w:rFonts w:ascii="Times New Roman" w:hAnsi="Times New Roman" w:cs="Times New Roman"/>
          <w:sz w:val="26"/>
          <w:szCs w:val="26"/>
        </w:rPr>
        <w:t xml:space="preserve"> отмечается преимущественно в отношении платежей указанных двух компаний. Так, в 2020 году неисполнение по доходам составило 296,8 </w:t>
      </w:r>
      <w:r w:rsidRPr="00027318">
        <w:rPr>
          <w:rFonts w:ascii="Times New Roman" w:hAnsi="Times New Roman" w:cs="Times New Roman"/>
          <w:sz w:val="26"/>
          <w:szCs w:val="26"/>
        </w:rPr>
        <w:t>млн. руб.</w:t>
      </w:r>
      <w:r>
        <w:rPr>
          <w:rFonts w:ascii="Times New Roman" w:hAnsi="Times New Roman" w:cs="Times New Roman"/>
          <w:sz w:val="26"/>
          <w:szCs w:val="26"/>
        </w:rPr>
        <w:t xml:space="preserve"> и произошло по:</w:t>
      </w:r>
    </w:p>
    <w:p w:rsidR="00616DBD" w:rsidRDefault="00616DBD" w:rsidP="00616DBD">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налогу на доходы физических лиц с дивидендов по акциям ПАО «ГМК «Норильский никель» – 54,2 </w:t>
      </w:r>
      <w:r w:rsidRPr="00027318">
        <w:rPr>
          <w:rFonts w:ascii="Times New Roman" w:hAnsi="Times New Roman" w:cs="Times New Roman"/>
          <w:sz w:val="26"/>
          <w:szCs w:val="26"/>
        </w:rPr>
        <w:t>млн. руб.</w:t>
      </w:r>
      <w:r w:rsidRPr="002D3C67">
        <w:rPr>
          <w:rFonts w:ascii="Times New Roman" w:hAnsi="Times New Roman" w:cs="Times New Roman"/>
          <w:sz w:val="26"/>
          <w:szCs w:val="26"/>
        </w:rPr>
        <w:t>;</w:t>
      </w:r>
    </w:p>
    <w:p w:rsidR="00616DBD" w:rsidRDefault="00616DBD" w:rsidP="00616DBD">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t xml:space="preserve">налогу на прибыль организаций – 170,4 </w:t>
      </w:r>
      <w:r w:rsidRPr="00027318">
        <w:rPr>
          <w:rFonts w:ascii="Times New Roman" w:hAnsi="Times New Roman" w:cs="Times New Roman"/>
          <w:sz w:val="26"/>
          <w:szCs w:val="26"/>
        </w:rPr>
        <w:t>млн. руб.</w:t>
      </w:r>
      <w:r w:rsidRPr="002D3C67">
        <w:rPr>
          <w:rFonts w:ascii="Times New Roman" w:hAnsi="Times New Roman" w:cs="Times New Roman"/>
          <w:sz w:val="26"/>
          <w:szCs w:val="26"/>
        </w:rPr>
        <w:t>;</w:t>
      </w:r>
    </w:p>
    <w:p w:rsidR="00616DBD" w:rsidRDefault="00616DBD" w:rsidP="00616DBD">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t>плате</w:t>
      </w:r>
      <w:r w:rsidRPr="002D3C67">
        <w:rPr>
          <w:rFonts w:ascii="Times New Roman" w:hAnsi="Times New Roman" w:cs="Times New Roman"/>
          <w:sz w:val="26"/>
          <w:szCs w:val="26"/>
        </w:rPr>
        <w:t xml:space="preserve"> за негативное воздействие на окружающую среду</w:t>
      </w:r>
      <w:r>
        <w:rPr>
          <w:rFonts w:ascii="Times New Roman" w:hAnsi="Times New Roman" w:cs="Times New Roman"/>
          <w:sz w:val="26"/>
          <w:szCs w:val="26"/>
        </w:rPr>
        <w:t xml:space="preserve"> – 72,2 </w:t>
      </w:r>
      <w:r w:rsidRPr="00027318">
        <w:rPr>
          <w:rFonts w:ascii="Times New Roman" w:hAnsi="Times New Roman" w:cs="Times New Roman"/>
          <w:sz w:val="26"/>
          <w:szCs w:val="26"/>
        </w:rPr>
        <w:t>млн. руб.</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Похожая ситуация отмечается и в текущем году. По состоянию на 01.11.2021 неисполнение по плате за негативное воздействие </w:t>
      </w:r>
      <w:r w:rsidRPr="006151A3">
        <w:rPr>
          <w:rFonts w:ascii="Times New Roman" w:hAnsi="Times New Roman" w:cs="Times New Roman"/>
          <w:sz w:val="26"/>
          <w:szCs w:val="26"/>
        </w:rPr>
        <w:t>составило – 44,6 млн. руб.,</w:t>
      </w:r>
      <w:r>
        <w:rPr>
          <w:rFonts w:ascii="Times New Roman" w:hAnsi="Times New Roman" w:cs="Times New Roman"/>
          <w:sz w:val="26"/>
          <w:szCs w:val="26"/>
        </w:rPr>
        <w:t xml:space="preserve">  по налогу на доходы физических лиц с дивидендов по акциям ПАО «ГМК «Норильский </w:t>
      </w:r>
      <w:r w:rsidRPr="00D021F3">
        <w:rPr>
          <w:rFonts w:ascii="Times New Roman" w:hAnsi="Times New Roman" w:cs="Times New Roman"/>
          <w:sz w:val="26"/>
          <w:szCs w:val="26"/>
        </w:rPr>
        <w:t>никель»</w:t>
      </w:r>
      <w:r>
        <w:rPr>
          <w:rFonts w:ascii="Times New Roman" w:hAnsi="Times New Roman" w:cs="Times New Roman"/>
          <w:sz w:val="26"/>
          <w:szCs w:val="26"/>
        </w:rPr>
        <w:t xml:space="preserve"> </w:t>
      </w:r>
      <w:r w:rsidRPr="006151A3">
        <w:rPr>
          <w:rFonts w:ascii="Times New Roman" w:hAnsi="Times New Roman" w:cs="Times New Roman"/>
          <w:sz w:val="26"/>
          <w:szCs w:val="26"/>
        </w:rPr>
        <w:t>–</w:t>
      </w:r>
      <w:r>
        <w:rPr>
          <w:rFonts w:ascii="Times New Roman" w:hAnsi="Times New Roman" w:cs="Times New Roman"/>
          <w:sz w:val="26"/>
          <w:szCs w:val="26"/>
        </w:rPr>
        <w:t xml:space="preserve"> 122,6 </w:t>
      </w:r>
      <w:r w:rsidRPr="006151A3">
        <w:rPr>
          <w:rFonts w:ascii="Times New Roman" w:hAnsi="Times New Roman" w:cs="Times New Roman"/>
          <w:sz w:val="26"/>
          <w:szCs w:val="26"/>
        </w:rPr>
        <w:t>млн. руб.</w:t>
      </w:r>
      <w:r w:rsidR="008D7CDF">
        <w:rPr>
          <w:rFonts w:ascii="Times New Roman" w:hAnsi="Times New Roman" w:cs="Times New Roman"/>
          <w:sz w:val="26"/>
          <w:szCs w:val="26"/>
        </w:rPr>
        <w:t>.</w:t>
      </w:r>
    </w:p>
    <w:p w:rsidR="000C71D4" w:rsidRDefault="000C71D4"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0C71D4" w:rsidRDefault="000C71D4" w:rsidP="000C71D4">
      <w:pPr>
        <w:pStyle w:val="a7"/>
        <w:shd w:val="clear" w:color="auto" w:fill="FFFFFF"/>
        <w:spacing w:before="0" w:beforeAutospacing="0" w:after="0" w:afterAutospacing="0"/>
        <w:jc w:val="both"/>
        <w:rPr>
          <w:rFonts w:ascii="Times New Roman" w:hAnsi="Times New Roman" w:cs="Times New Roman"/>
          <w:sz w:val="26"/>
          <w:szCs w:val="26"/>
        </w:rPr>
      </w:pPr>
      <w:r w:rsidRPr="000C71D4">
        <w:rPr>
          <w:rFonts w:ascii="Times New Roman" w:hAnsi="Times New Roman" w:cs="Times New Roman"/>
          <w:noProof/>
          <w:sz w:val="26"/>
          <w:szCs w:val="26"/>
        </w:rPr>
        <w:drawing>
          <wp:inline distT="0" distB="0" distL="0" distR="0">
            <wp:extent cx="6136894" cy="3847606"/>
            <wp:effectExtent l="1905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1842" cy="3856978"/>
                    </a:xfrm>
                    <a:prstGeom prst="rect">
                      <a:avLst/>
                    </a:prstGeom>
                    <a:noFill/>
                  </pic:spPr>
                </pic:pic>
              </a:graphicData>
            </a:graphic>
          </wp:inline>
        </w:drawing>
      </w:r>
    </w:p>
    <w:p w:rsidR="000C71D4" w:rsidRDefault="000C71D4"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Планирование сроков и объемов поступлений налога на доходы физических лиц с дивидендов </w:t>
      </w:r>
      <w:r w:rsidR="00E2419A">
        <w:rPr>
          <w:rFonts w:ascii="Times New Roman" w:hAnsi="Times New Roman" w:cs="Times New Roman"/>
          <w:sz w:val="26"/>
          <w:szCs w:val="26"/>
        </w:rPr>
        <w:t xml:space="preserve">по –прежнему </w:t>
      </w:r>
      <w:r>
        <w:rPr>
          <w:rFonts w:ascii="Times New Roman" w:hAnsi="Times New Roman" w:cs="Times New Roman"/>
          <w:sz w:val="26"/>
          <w:szCs w:val="26"/>
        </w:rPr>
        <w:t>затруднено, так как информация, содержащаяся  в открытых источниках неполная и противоречивая. Так, о не поступлении налога на доходы физических лиц с дивидендов по итогам деятельности</w:t>
      </w:r>
      <w:r w:rsidR="00E2419A" w:rsidRPr="00E2419A">
        <w:rPr>
          <w:rFonts w:ascii="Times New Roman" w:hAnsi="Times New Roman" w:cs="Times New Roman"/>
          <w:sz w:val="26"/>
          <w:szCs w:val="26"/>
        </w:rPr>
        <w:t xml:space="preserve"> </w:t>
      </w:r>
      <w:r w:rsidR="00E2419A">
        <w:rPr>
          <w:rFonts w:ascii="Times New Roman" w:hAnsi="Times New Roman" w:cs="Times New Roman"/>
          <w:sz w:val="26"/>
          <w:szCs w:val="26"/>
        </w:rPr>
        <w:t xml:space="preserve">ПАО «ГМК «Норильский </w:t>
      </w:r>
      <w:r w:rsidR="00E2419A" w:rsidRPr="00D021F3">
        <w:rPr>
          <w:rFonts w:ascii="Times New Roman" w:hAnsi="Times New Roman" w:cs="Times New Roman"/>
          <w:sz w:val="26"/>
          <w:szCs w:val="26"/>
        </w:rPr>
        <w:t>никель»</w:t>
      </w:r>
      <w:r w:rsidR="00E2419A">
        <w:rPr>
          <w:rFonts w:ascii="Times New Roman" w:hAnsi="Times New Roman" w:cs="Times New Roman"/>
          <w:sz w:val="26"/>
          <w:szCs w:val="26"/>
        </w:rPr>
        <w:t xml:space="preserve"> </w:t>
      </w:r>
      <w:r>
        <w:rPr>
          <w:rFonts w:ascii="Times New Roman" w:hAnsi="Times New Roman" w:cs="Times New Roman"/>
          <w:sz w:val="26"/>
          <w:szCs w:val="26"/>
        </w:rPr>
        <w:t xml:space="preserve">за 6 месяцев 2021 года стало известно только </w:t>
      </w:r>
      <w:r w:rsidR="00E2419A">
        <w:rPr>
          <w:rFonts w:ascii="Times New Roman" w:hAnsi="Times New Roman" w:cs="Times New Roman"/>
          <w:sz w:val="26"/>
          <w:szCs w:val="26"/>
        </w:rPr>
        <w:t xml:space="preserve"> в конце сентября 2021 года. Д</w:t>
      </w:r>
      <w:r>
        <w:rPr>
          <w:rFonts w:ascii="Times New Roman" w:hAnsi="Times New Roman" w:cs="Times New Roman"/>
          <w:sz w:val="26"/>
          <w:szCs w:val="26"/>
        </w:rPr>
        <w:t xml:space="preserve">о указанного времени платежи по налогу на доходы физических лиц в бюджет муниципального района прогнозировались в объеме, превышающем запланированные показатели. В настоящее время отсутствует полная и достоверная информация в отношении выплаты дивидендов по итогам деятельности компании по итогам 9 месяцев 2021 года. От сроков и объемов поступлений указанных доходов зависят не только показатели исполнения доходной части районного бюджета, но и возможность финансового обеспечения действующих расходных обязательств бюджета муниципального района в 2021 году, а также формирование свободного остатка по состоянию на 01.01.2022. Состояние неопределенности, в которое искусственно помещены Правительство Красноярского края и органы местного самоуправления муниципального района в результате осуществления подобной дивидендной политики  ПАО «ГМК «Норильский никель», не имеет серьезных последствий для краевого бюджета, однако достаточно критично для бюджета </w:t>
      </w:r>
      <w:r>
        <w:rPr>
          <w:rFonts w:ascii="Times New Roman" w:hAnsi="Times New Roman" w:cs="Times New Roman"/>
          <w:sz w:val="26"/>
          <w:szCs w:val="26"/>
        </w:rPr>
        <w:lastRenderedPageBreak/>
        <w:t>муниципального района. Поскольку именно налог на доходы физических лиц с дивидендов формирует основную часть налоговых поступлений в доход местного бюджета. Не первый год Таймыр становится заложником как внутрикорпоративных конфликтов владельцев компании, так и не до конца определенных их взаимоотношений с Правительством Красноярского края. Оказать какое-либо влияние на данную ситуацию органы местного самоуправления муниципального района, в силу своей ограниченной действующим законодательством  компетенции, не имеют возможности.</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Еще одной существенной проблемой при формировании доходной части бюджета муниципального района является неопределенность с составом плательщиков и завышенные ожидания появления новых источников доходов в связи с началом освоения Арктики.  </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со </w:t>
      </w:r>
      <w:r w:rsidRPr="00B30DE5">
        <w:rPr>
          <w:rFonts w:ascii="Times New Roman" w:hAnsi="Times New Roman" w:cs="Times New Roman"/>
          <w:sz w:val="26"/>
          <w:szCs w:val="26"/>
        </w:rPr>
        <w:t>Стратеги</w:t>
      </w:r>
      <w:r>
        <w:rPr>
          <w:rFonts w:ascii="Times New Roman" w:hAnsi="Times New Roman" w:cs="Times New Roman"/>
          <w:sz w:val="26"/>
          <w:szCs w:val="26"/>
        </w:rPr>
        <w:t>ей</w:t>
      </w:r>
      <w:r w:rsidRPr="00B30DE5">
        <w:rPr>
          <w:rFonts w:ascii="Times New Roman" w:hAnsi="Times New Roman" w:cs="Times New Roman"/>
          <w:sz w:val="26"/>
          <w:szCs w:val="26"/>
        </w:rPr>
        <w:t xml:space="preserve"> развития Арктической зоны Российской Федерации и обеспечения национальной безопасности на период до 2035 года, утвержденной Указом Президента Российской Федерации от 26</w:t>
      </w:r>
      <w:r w:rsidR="00D876DB">
        <w:rPr>
          <w:rFonts w:ascii="Times New Roman" w:hAnsi="Times New Roman" w:cs="Times New Roman"/>
          <w:sz w:val="26"/>
          <w:szCs w:val="26"/>
        </w:rPr>
        <w:t xml:space="preserve"> октября </w:t>
      </w:r>
      <w:r w:rsidRPr="00B30DE5">
        <w:rPr>
          <w:rFonts w:ascii="Times New Roman" w:hAnsi="Times New Roman" w:cs="Times New Roman"/>
          <w:sz w:val="26"/>
          <w:szCs w:val="26"/>
        </w:rPr>
        <w:t>2020</w:t>
      </w:r>
      <w:r>
        <w:rPr>
          <w:rFonts w:ascii="Times New Roman" w:hAnsi="Times New Roman" w:cs="Times New Roman"/>
          <w:sz w:val="26"/>
          <w:szCs w:val="26"/>
        </w:rPr>
        <w:t xml:space="preserve"> №</w:t>
      </w:r>
      <w:r w:rsidRPr="00B30DE5">
        <w:rPr>
          <w:rFonts w:ascii="Times New Roman" w:hAnsi="Times New Roman" w:cs="Times New Roman"/>
          <w:sz w:val="26"/>
          <w:szCs w:val="26"/>
        </w:rPr>
        <w:t xml:space="preserve"> 645 </w:t>
      </w:r>
      <w:r>
        <w:rPr>
          <w:rFonts w:ascii="Times New Roman" w:hAnsi="Times New Roman" w:cs="Times New Roman"/>
          <w:sz w:val="26"/>
          <w:szCs w:val="26"/>
        </w:rPr>
        <w:t>«</w:t>
      </w:r>
      <w:r w:rsidRPr="00B30DE5">
        <w:rPr>
          <w:rFonts w:ascii="Times New Roman" w:hAnsi="Times New Roman" w:cs="Times New Roman"/>
          <w:sz w:val="26"/>
          <w:szCs w:val="26"/>
        </w:rPr>
        <w:t>О Стратегии развития Арктической зоны Российской Федерации и обеспечения национальной безо</w:t>
      </w:r>
      <w:r>
        <w:rPr>
          <w:rFonts w:ascii="Times New Roman" w:hAnsi="Times New Roman" w:cs="Times New Roman"/>
          <w:sz w:val="26"/>
          <w:szCs w:val="26"/>
        </w:rPr>
        <w:t>пасности на период до 2035 года», о</w:t>
      </w:r>
      <w:r w:rsidRPr="00D911AC">
        <w:rPr>
          <w:rFonts w:ascii="Times New Roman" w:hAnsi="Times New Roman" w:cs="Times New Roman"/>
          <w:sz w:val="26"/>
          <w:szCs w:val="26"/>
        </w:rPr>
        <w:t>сновными направлениями реализации Стратегии в</w:t>
      </w:r>
      <w:r>
        <w:rPr>
          <w:rFonts w:ascii="Times New Roman" w:hAnsi="Times New Roman" w:cs="Times New Roman"/>
          <w:sz w:val="26"/>
          <w:szCs w:val="26"/>
        </w:rPr>
        <w:t xml:space="preserve"> Таймырском Долгано-Ненецком муниципальном районе являются:</w:t>
      </w:r>
    </w:p>
    <w:p w:rsidR="008D7CDF" w:rsidRDefault="008D7CDF"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616DBD" w:rsidRDefault="00616DBD" w:rsidP="000C71D4">
      <w:pPr>
        <w:pStyle w:val="a7"/>
        <w:shd w:val="clear" w:color="auto" w:fill="FFFFFF"/>
        <w:spacing w:before="0" w:beforeAutospacing="0" w:after="0" w:afterAutospacing="0"/>
        <w:ind w:right="-142"/>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24748" cy="4001984"/>
            <wp:effectExtent l="19050" t="0" r="9352"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7288" cy="4003644"/>
                    </a:xfrm>
                    <a:prstGeom prst="rect">
                      <a:avLst/>
                    </a:prstGeom>
                    <a:noFill/>
                  </pic:spPr>
                </pic:pic>
              </a:graphicData>
            </a:graphic>
          </wp:inline>
        </w:drawing>
      </w:r>
    </w:p>
    <w:p w:rsidR="008D7CDF" w:rsidRDefault="008D7CDF"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При этом, в качестве основных преимуществ реализации указанных проектов неоднократно указывалось создание значительного количества новых рабочих мест, и рост платежей в бюджеты всех уровней бюджетной системы </w:t>
      </w:r>
      <w:r w:rsidRPr="00B30DE5">
        <w:rPr>
          <w:rFonts w:ascii="Times New Roman" w:hAnsi="Times New Roman" w:cs="Times New Roman"/>
          <w:sz w:val="26"/>
          <w:szCs w:val="26"/>
        </w:rPr>
        <w:t>Российской Федерации</w:t>
      </w:r>
      <w:r>
        <w:rPr>
          <w:rFonts w:ascii="Times New Roman" w:hAnsi="Times New Roman" w:cs="Times New Roman"/>
          <w:sz w:val="26"/>
          <w:szCs w:val="26"/>
        </w:rPr>
        <w:t>.</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На практике создание новых рабочих мест обернулось строительством вахтовых поселков, работники которых, не имея постоянной регистрации на территории муниципального района, без какой-либо компенсации со стороны их работодателей </w:t>
      </w:r>
      <w:r>
        <w:rPr>
          <w:rFonts w:ascii="Times New Roman" w:hAnsi="Times New Roman" w:cs="Times New Roman"/>
          <w:sz w:val="26"/>
          <w:szCs w:val="26"/>
        </w:rPr>
        <w:lastRenderedPageBreak/>
        <w:t>создают существенную дополнительную нагрузку на имеющуюся  инфраструктуру муниципального района и являются получателями услуг сферы обслуживания.</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Обычной является ситуация, когда компании-недропользователи, даже зарегистрированные на территории муниципального района, не являются плательщиками в местный бюджет, поскольку все работы по контрактам для них выполняют подрядчики, зарегистрированные за пределами муниципального района.</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Одним из значимых проектов, реализующихся на территории Таймыра, является проект компании ООО </w:t>
      </w:r>
      <w:r w:rsidRPr="005C1A2B">
        <w:rPr>
          <w:rFonts w:ascii="Times New Roman" w:hAnsi="Times New Roman" w:cs="Times New Roman"/>
          <w:sz w:val="26"/>
          <w:szCs w:val="26"/>
        </w:rPr>
        <w:t>«Северная звезда» по освоению Сырадасайского месторождения. Добыча угля и производство угольных концентратов из коксующихся углей будет организовано в 110 км юго-восточнее посёлка Диксон.</w:t>
      </w:r>
      <w:r>
        <w:rPr>
          <w:rFonts w:ascii="Times New Roman" w:hAnsi="Times New Roman" w:cs="Times New Roman"/>
          <w:sz w:val="26"/>
          <w:szCs w:val="26"/>
        </w:rPr>
        <w:t xml:space="preserve"> </w:t>
      </w:r>
      <w:r w:rsidRPr="005C1A2B">
        <w:rPr>
          <w:rFonts w:ascii="Times New Roman" w:hAnsi="Times New Roman" w:cs="Times New Roman"/>
          <w:sz w:val="26"/>
          <w:szCs w:val="26"/>
        </w:rPr>
        <w:t>Ресурсы месторождения оцениваются в более чем 5</w:t>
      </w:r>
      <w:r>
        <w:rPr>
          <w:rFonts w:ascii="Times New Roman" w:hAnsi="Times New Roman" w:cs="Times New Roman"/>
          <w:sz w:val="26"/>
          <w:szCs w:val="26"/>
        </w:rPr>
        <w:t>,0</w:t>
      </w:r>
      <w:r w:rsidRPr="005C1A2B">
        <w:rPr>
          <w:rFonts w:ascii="Times New Roman" w:hAnsi="Times New Roman" w:cs="Times New Roman"/>
          <w:sz w:val="26"/>
          <w:szCs w:val="26"/>
        </w:rPr>
        <w:t xml:space="preserve"> млрд</w:t>
      </w:r>
      <w:r>
        <w:rPr>
          <w:rFonts w:ascii="Times New Roman" w:hAnsi="Times New Roman" w:cs="Times New Roman"/>
          <w:sz w:val="26"/>
          <w:szCs w:val="26"/>
        </w:rPr>
        <w:t>.</w:t>
      </w:r>
      <w:r w:rsidRPr="005C1A2B">
        <w:rPr>
          <w:rFonts w:ascii="Times New Roman" w:hAnsi="Times New Roman" w:cs="Times New Roman"/>
          <w:sz w:val="26"/>
          <w:szCs w:val="26"/>
        </w:rPr>
        <w:t xml:space="preserve"> тонн. Проект включает в себя создание угольного разреза мощностью 5</w:t>
      </w:r>
      <w:r>
        <w:rPr>
          <w:rFonts w:ascii="Times New Roman" w:hAnsi="Times New Roman" w:cs="Times New Roman"/>
          <w:sz w:val="26"/>
          <w:szCs w:val="26"/>
        </w:rPr>
        <w:t>,0</w:t>
      </w:r>
      <w:r w:rsidRPr="005C1A2B">
        <w:rPr>
          <w:rFonts w:ascii="Times New Roman" w:hAnsi="Times New Roman" w:cs="Times New Roman"/>
          <w:sz w:val="26"/>
          <w:szCs w:val="26"/>
        </w:rPr>
        <w:t xml:space="preserve"> млн</w:t>
      </w:r>
      <w:r>
        <w:rPr>
          <w:rFonts w:ascii="Times New Roman" w:hAnsi="Times New Roman" w:cs="Times New Roman"/>
          <w:sz w:val="26"/>
          <w:szCs w:val="26"/>
        </w:rPr>
        <w:t>.</w:t>
      </w:r>
      <w:r w:rsidRPr="005C1A2B">
        <w:rPr>
          <w:rFonts w:ascii="Times New Roman" w:hAnsi="Times New Roman" w:cs="Times New Roman"/>
          <w:sz w:val="26"/>
          <w:szCs w:val="26"/>
        </w:rPr>
        <w:t xml:space="preserve"> тонн в год на первом этапе и 10</w:t>
      </w:r>
      <w:r>
        <w:rPr>
          <w:rFonts w:ascii="Times New Roman" w:hAnsi="Times New Roman" w:cs="Times New Roman"/>
          <w:sz w:val="26"/>
          <w:szCs w:val="26"/>
        </w:rPr>
        <w:t>,0</w:t>
      </w:r>
      <w:r w:rsidRPr="005C1A2B">
        <w:rPr>
          <w:rFonts w:ascii="Times New Roman" w:hAnsi="Times New Roman" w:cs="Times New Roman"/>
          <w:sz w:val="26"/>
          <w:szCs w:val="26"/>
        </w:rPr>
        <w:t xml:space="preserve"> млн</w:t>
      </w:r>
      <w:r>
        <w:rPr>
          <w:rFonts w:ascii="Times New Roman" w:hAnsi="Times New Roman" w:cs="Times New Roman"/>
          <w:sz w:val="26"/>
          <w:szCs w:val="26"/>
        </w:rPr>
        <w:t>.</w:t>
      </w:r>
      <w:r w:rsidRPr="005C1A2B">
        <w:rPr>
          <w:rFonts w:ascii="Times New Roman" w:hAnsi="Times New Roman" w:cs="Times New Roman"/>
          <w:sz w:val="26"/>
          <w:szCs w:val="26"/>
        </w:rPr>
        <w:t xml:space="preserve"> тонн в год на втором, строительство обогатительной фабрики и создание необходимой инфраструктуры, в том числе морского угольного терминала, автодороги, вахтового посёлка, электростанции, аэродрома и других объектов. Объём инвестиций в реализацию проекта составляет более 45</w:t>
      </w:r>
      <w:r>
        <w:rPr>
          <w:rFonts w:ascii="Times New Roman" w:hAnsi="Times New Roman" w:cs="Times New Roman"/>
          <w:sz w:val="26"/>
          <w:szCs w:val="26"/>
        </w:rPr>
        <w:t>,0 </w:t>
      </w:r>
      <w:r w:rsidRPr="005C1A2B">
        <w:rPr>
          <w:rFonts w:ascii="Times New Roman" w:hAnsi="Times New Roman" w:cs="Times New Roman"/>
          <w:sz w:val="26"/>
          <w:szCs w:val="26"/>
        </w:rPr>
        <w:t>млрд</w:t>
      </w:r>
      <w:r>
        <w:rPr>
          <w:rFonts w:ascii="Times New Roman" w:hAnsi="Times New Roman" w:cs="Times New Roman"/>
          <w:sz w:val="26"/>
          <w:szCs w:val="26"/>
        </w:rPr>
        <w:t>.</w:t>
      </w:r>
      <w:r w:rsidRPr="005C1A2B">
        <w:rPr>
          <w:rFonts w:ascii="Times New Roman" w:hAnsi="Times New Roman" w:cs="Times New Roman"/>
          <w:sz w:val="26"/>
          <w:szCs w:val="26"/>
        </w:rPr>
        <w:t xml:space="preserve"> руб</w:t>
      </w:r>
      <w:r>
        <w:rPr>
          <w:rFonts w:ascii="Times New Roman" w:hAnsi="Times New Roman" w:cs="Times New Roman"/>
          <w:sz w:val="26"/>
          <w:szCs w:val="26"/>
        </w:rPr>
        <w:t xml:space="preserve">. до 2025 года. </w:t>
      </w:r>
      <w:r w:rsidRPr="005C1A2B">
        <w:rPr>
          <w:rFonts w:ascii="Times New Roman" w:hAnsi="Times New Roman" w:cs="Times New Roman"/>
          <w:sz w:val="26"/>
          <w:szCs w:val="26"/>
        </w:rPr>
        <w:t>Всего объём инвестиций составит более 100</w:t>
      </w:r>
      <w:r>
        <w:rPr>
          <w:rFonts w:ascii="Times New Roman" w:hAnsi="Times New Roman" w:cs="Times New Roman"/>
          <w:sz w:val="26"/>
          <w:szCs w:val="26"/>
        </w:rPr>
        <w:t>,0</w:t>
      </w:r>
      <w:r w:rsidRPr="005C1A2B">
        <w:rPr>
          <w:rFonts w:ascii="Times New Roman" w:hAnsi="Times New Roman" w:cs="Times New Roman"/>
          <w:sz w:val="26"/>
          <w:szCs w:val="26"/>
        </w:rPr>
        <w:t xml:space="preserve"> млрд</w:t>
      </w:r>
      <w:r>
        <w:rPr>
          <w:rFonts w:ascii="Times New Roman" w:hAnsi="Times New Roman" w:cs="Times New Roman"/>
          <w:sz w:val="26"/>
          <w:szCs w:val="26"/>
        </w:rPr>
        <w:t>. руб</w:t>
      </w:r>
      <w:r w:rsidRPr="005C1A2B">
        <w:rPr>
          <w:rFonts w:ascii="Times New Roman" w:hAnsi="Times New Roman" w:cs="Times New Roman"/>
          <w:sz w:val="26"/>
          <w:szCs w:val="26"/>
        </w:rPr>
        <w:t>.</w:t>
      </w:r>
      <w:r w:rsidR="008D7CDF">
        <w:rPr>
          <w:rFonts w:ascii="Times New Roman" w:hAnsi="Times New Roman" w:cs="Times New Roman"/>
          <w:sz w:val="26"/>
          <w:szCs w:val="26"/>
        </w:rPr>
        <w:t>.</w:t>
      </w:r>
    </w:p>
    <w:p w:rsidR="00616DBD" w:rsidRPr="007F5091"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П</w:t>
      </w:r>
      <w:r w:rsidRPr="005C1A2B">
        <w:rPr>
          <w:rFonts w:ascii="Times New Roman" w:hAnsi="Times New Roman" w:cs="Times New Roman"/>
          <w:sz w:val="26"/>
          <w:szCs w:val="26"/>
        </w:rPr>
        <w:t xml:space="preserve">роект реализуется при государственной поддержке со стороны Правительства Российской Федерации, </w:t>
      </w:r>
      <w:r w:rsidRPr="00B01ED1">
        <w:rPr>
          <w:rFonts w:ascii="Times New Roman" w:hAnsi="Times New Roman" w:cs="Times New Roman"/>
          <w:sz w:val="26"/>
          <w:szCs w:val="26"/>
        </w:rPr>
        <w:t>Министерств</w:t>
      </w:r>
      <w:r>
        <w:rPr>
          <w:rFonts w:ascii="Times New Roman" w:hAnsi="Times New Roman" w:cs="Times New Roman"/>
          <w:sz w:val="26"/>
          <w:szCs w:val="26"/>
        </w:rPr>
        <w:t>а</w:t>
      </w:r>
      <w:r w:rsidRPr="00B01ED1">
        <w:rPr>
          <w:rFonts w:ascii="Times New Roman" w:hAnsi="Times New Roman" w:cs="Times New Roman"/>
          <w:sz w:val="26"/>
          <w:szCs w:val="26"/>
        </w:rPr>
        <w:t xml:space="preserve"> Российской Федерации по развитию Дальнего Востока и Арктики</w:t>
      </w:r>
      <w:r w:rsidRPr="005C1A2B">
        <w:rPr>
          <w:rFonts w:ascii="Times New Roman" w:hAnsi="Times New Roman" w:cs="Times New Roman"/>
          <w:sz w:val="26"/>
          <w:szCs w:val="26"/>
        </w:rPr>
        <w:t xml:space="preserve">, Корпорации развития Дальнего Востока и Арктики и Правительства Красноярского края, включен в перечень инвестиционных проектов, планируемых к реализации на территории Арктической зоны Российской Федерации, имеет статус резидента Арктической зоны, а также включен в комплексный инвестиционный проект «Енисейская Сибирь» и имеет </w:t>
      </w:r>
      <w:r w:rsidRPr="007F5091">
        <w:rPr>
          <w:rFonts w:ascii="Times New Roman" w:hAnsi="Times New Roman" w:cs="Times New Roman"/>
          <w:sz w:val="26"/>
          <w:szCs w:val="26"/>
        </w:rPr>
        <w:t>статус регионального инвестиционного проекта (РИП).</w:t>
      </w:r>
    </w:p>
    <w:p w:rsidR="00616DBD" w:rsidRPr="007F5091" w:rsidRDefault="00616DBD" w:rsidP="00616DBD">
      <w:pPr>
        <w:jc w:val="both"/>
        <w:rPr>
          <w:rFonts w:ascii="Times New Roman" w:hAnsi="Times New Roman" w:cs="Times New Roman"/>
          <w:b/>
          <w:sz w:val="26"/>
          <w:szCs w:val="26"/>
        </w:rPr>
      </w:pPr>
      <w:r w:rsidRPr="007F5091">
        <w:rPr>
          <w:rFonts w:ascii="Times New Roman" w:hAnsi="Times New Roman" w:cs="Times New Roman"/>
        </w:rPr>
        <w:tab/>
      </w:r>
      <w:r w:rsidRPr="007F5091">
        <w:rPr>
          <w:rFonts w:ascii="Times New Roman" w:hAnsi="Times New Roman" w:cs="Times New Roman"/>
          <w:sz w:val="26"/>
          <w:szCs w:val="26"/>
        </w:rPr>
        <w:t xml:space="preserve">С  03.06.2021  ООО </w:t>
      </w:r>
      <w:r>
        <w:rPr>
          <w:rFonts w:ascii="Times New Roman" w:hAnsi="Times New Roman" w:cs="Times New Roman"/>
          <w:sz w:val="26"/>
          <w:szCs w:val="26"/>
        </w:rPr>
        <w:t>«</w:t>
      </w:r>
      <w:r w:rsidRPr="007F5091">
        <w:rPr>
          <w:rFonts w:ascii="Times New Roman" w:hAnsi="Times New Roman" w:cs="Times New Roman"/>
          <w:sz w:val="26"/>
          <w:szCs w:val="26"/>
        </w:rPr>
        <w:t>Северная звезда</w:t>
      </w:r>
      <w:r>
        <w:rPr>
          <w:rFonts w:ascii="Times New Roman" w:hAnsi="Times New Roman" w:cs="Times New Roman"/>
          <w:sz w:val="26"/>
          <w:szCs w:val="26"/>
        </w:rPr>
        <w:t>»</w:t>
      </w:r>
      <w:r w:rsidRPr="007F5091">
        <w:rPr>
          <w:rFonts w:ascii="Times New Roman" w:hAnsi="Times New Roman" w:cs="Times New Roman"/>
          <w:sz w:val="26"/>
          <w:szCs w:val="26"/>
        </w:rPr>
        <w:t xml:space="preserve">  перерегистрировано в г.</w:t>
      </w:r>
      <w:r>
        <w:rPr>
          <w:rFonts w:ascii="Times New Roman" w:hAnsi="Times New Roman" w:cs="Times New Roman"/>
          <w:sz w:val="26"/>
          <w:szCs w:val="26"/>
        </w:rPr>
        <w:t xml:space="preserve"> </w:t>
      </w:r>
      <w:r w:rsidRPr="007F5091">
        <w:rPr>
          <w:rFonts w:ascii="Times New Roman" w:hAnsi="Times New Roman" w:cs="Times New Roman"/>
          <w:sz w:val="26"/>
          <w:szCs w:val="26"/>
        </w:rPr>
        <w:t xml:space="preserve">Дудинка. Несмотря на то, что приход ООО </w:t>
      </w:r>
      <w:r>
        <w:rPr>
          <w:rFonts w:ascii="Times New Roman" w:hAnsi="Times New Roman" w:cs="Times New Roman"/>
          <w:sz w:val="26"/>
          <w:szCs w:val="26"/>
        </w:rPr>
        <w:t>«</w:t>
      </w:r>
      <w:r w:rsidRPr="007F5091">
        <w:rPr>
          <w:rFonts w:ascii="Times New Roman" w:hAnsi="Times New Roman" w:cs="Times New Roman"/>
          <w:sz w:val="26"/>
          <w:szCs w:val="26"/>
        </w:rPr>
        <w:t>Северная звезд</w:t>
      </w:r>
      <w:r>
        <w:rPr>
          <w:rFonts w:ascii="Times New Roman" w:hAnsi="Times New Roman" w:cs="Times New Roman"/>
          <w:sz w:val="26"/>
          <w:szCs w:val="26"/>
        </w:rPr>
        <w:t>»</w:t>
      </w:r>
      <w:r w:rsidRPr="007F5091">
        <w:rPr>
          <w:rFonts w:ascii="Times New Roman" w:hAnsi="Times New Roman" w:cs="Times New Roman"/>
          <w:sz w:val="26"/>
          <w:szCs w:val="26"/>
        </w:rPr>
        <w:t xml:space="preserve"> на Таймыр и покупка им активов, ранее принадлежавших </w:t>
      </w:r>
      <w:r>
        <w:rPr>
          <w:rFonts w:ascii="Times New Roman" w:hAnsi="Times New Roman" w:cs="Times New Roman"/>
          <w:sz w:val="26"/>
          <w:szCs w:val="26"/>
        </w:rPr>
        <w:t>ООО «УК «Востоку</w:t>
      </w:r>
      <w:r w:rsidRPr="003E4331">
        <w:rPr>
          <w:rFonts w:ascii="Times New Roman" w:hAnsi="Times New Roman" w:cs="Times New Roman"/>
          <w:sz w:val="26"/>
          <w:szCs w:val="26"/>
        </w:rPr>
        <w:t>голь»</w:t>
      </w:r>
      <w:r w:rsidRPr="007F5091">
        <w:rPr>
          <w:rFonts w:ascii="Times New Roman" w:hAnsi="Times New Roman" w:cs="Times New Roman"/>
          <w:sz w:val="26"/>
          <w:szCs w:val="26"/>
        </w:rPr>
        <w:t xml:space="preserve"> явились ярким информационным поводом в средствах массовой информации в 2021 году</w:t>
      </w:r>
      <w:r>
        <w:rPr>
          <w:rFonts w:ascii="Times New Roman" w:hAnsi="Times New Roman" w:cs="Times New Roman"/>
          <w:sz w:val="26"/>
          <w:szCs w:val="26"/>
        </w:rPr>
        <w:t>,</w:t>
      </w:r>
      <w:r w:rsidRPr="007F5091">
        <w:rPr>
          <w:rFonts w:ascii="Times New Roman" w:hAnsi="Times New Roman" w:cs="Times New Roman"/>
          <w:sz w:val="26"/>
          <w:szCs w:val="26"/>
        </w:rPr>
        <w:t xml:space="preserve"> указанная компания до настоящего времени не осуществляет сколько-нибудь значимые платежи в бюджет муниципального района, и по состоянию на октябрь 2021 </w:t>
      </w:r>
      <w:r>
        <w:rPr>
          <w:rFonts w:ascii="Times New Roman" w:hAnsi="Times New Roman" w:cs="Times New Roman"/>
          <w:sz w:val="26"/>
          <w:szCs w:val="26"/>
        </w:rPr>
        <w:t xml:space="preserve">года </w:t>
      </w:r>
      <w:r w:rsidRPr="007F5091">
        <w:rPr>
          <w:rFonts w:ascii="Times New Roman" w:hAnsi="Times New Roman" w:cs="Times New Roman"/>
          <w:sz w:val="26"/>
          <w:szCs w:val="26"/>
        </w:rPr>
        <w:t>имеет задолженность по арендным платежам за землю. Анализ динамики показателей деятельности компании также не внушает оптимизма</w:t>
      </w:r>
      <w:r>
        <w:rPr>
          <w:rFonts w:ascii="Times New Roman" w:hAnsi="Times New Roman" w:cs="Times New Roman"/>
          <w:sz w:val="26"/>
          <w:szCs w:val="26"/>
        </w:rPr>
        <w:t xml:space="preserve"> –</w:t>
      </w:r>
      <w:r w:rsidRPr="007F5091">
        <w:rPr>
          <w:rFonts w:ascii="Times New Roman" w:hAnsi="Times New Roman" w:cs="Times New Roman"/>
          <w:sz w:val="26"/>
          <w:szCs w:val="26"/>
        </w:rPr>
        <w:t xml:space="preserve"> последние два года у компании не было выручки, отмечался убыток (по итогам 2020 года </w:t>
      </w:r>
      <w:r>
        <w:rPr>
          <w:rFonts w:ascii="Times New Roman" w:hAnsi="Times New Roman" w:cs="Times New Roman"/>
          <w:sz w:val="26"/>
          <w:szCs w:val="26"/>
        </w:rPr>
        <w:t xml:space="preserve">– </w:t>
      </w:r>
      <w:r w:rsidRPr="007F5091">
        <w:rPr>
          <w:rFonts w:ascii="Times New Roman" w:hAnsi="Times New Roman" w:cs="Times New Roman"/>
          <w:sz w:val="26"/>
          <w:szCs w:val="26"/>
        </w:rPr>
        <w:t>135</w:t>
      </w:r>
      <w:r>
        <w:rPr>
          <w:rFonts w:ascii="Times New Roman" w:hAnsi="Times New Roman" w:cs="Times New Roman"/>
          <w:sz w:val="26"/>
          <w:szCs w:val="26"/>
        </w:rPr>
        <w:t> </w:t>
      </w:r>
      <w:r w:rsidRPr="007F5091">
        <w:rPr>
          <w:rFonts w:ascii="Times New Roman" w:hAnsi="Times New Roman" w:cs="Times New Roman"/>
          <w:sz w:val="26"/>
          <w:szCs w:val="26"/>
        </w:rPr>
        <w:t>млн.</w:t>
      </w:r>
      <w:r>
        <w:rPr>
          <w:rFonts w:ascii="Times New Roman" w:hAnsi="Times New Roman" w:cs="Times New Roman"/>
          <w:sz w:val="26"/>
          <w:szCs w:val="26"/>
        </w:rPr>
        <w:t xml:space="preserve"> </w:t>
      </w:r>
      <w:r w:rsidRPr="007F5091">
        <w:rPr>
          <w:rFonts w:ascii="Times New Roman" w:hAnsi="Times New Roman" w:cs="Times New Roman"/>
          <w:sz w:val="26"/>
          <w:szCs w:val="26"/>
        </w:rPr>
        <w:t xml:space="preserve">руб.), учредителем является иностранное юридическое лицо, в 2020 году среднесписочная численность работников ООО </w:t>
      </w:r>
      <w:r>
        <w:rPr>
          <w:rFonts w:ascii="Times New Roman" w:hAnsi="Times New Roman" w:cs="Times New Roman"/>
          <w:sz w:val="26"/>
          <w:szCs w:val="26"/>
        </w:rPr>
        <w:t>«</w:t>
      </w:r>
      <w:r w:rsidRPr="007F5091">
        <w:rPr>
          <w:rFonts w:ascii="Times New Roman" w:hAnsi="Times New Roman" w:cs="Times New Roman"/>
          <w:sz w:val="26"/>
          <w:szCs w:val="26"/>
        </w:rPr>
        <w:t>С</w:t>
      </w:r>
      <w:r w:rsidR="00DA404A">
        <w:rPr>
          <w:rFonts w:ascii="Times New Roman" w:hAnsi="Times New Roman" w:cs="Times New Roman"/>
          <w:sz w:val="26"/>
          <w:szCs w:val="26"/>
        </w:rPr>
        <w:t>еверная звезда</w:t>
      </w:r>
      <w:r>
        <w:rPr>
          <w:rFonts w:ascii="Times New Roman" w:hAnsi="Times New Roman" w:cs="Times New Roman"/>
          <w:sz w:val="26"/>
          <w:szCs w:val="26"/>
        </w:rPr>
        <w:t>»</w:t>
      </w:r>
      <w:r w:rsidRPr="007F5091">
        <w:rPr>
          <w:rFonts w:ascii="Times New Roman" w:hAnsi="Times New Roman" w:cs="Times New Roman"/>
          <w:sz w:val="26"/>
          <w:szCs w:val="26"/>
        </w:rPr>
        <w:t xml:space="preserve"> составила </w:t>
      </w:r>
      <w:r w:rsidRPr="001F3EA9">
        <w:rPr>
          <w:rStyle w:val="af3"/>
          <w:rFonts w:ascii="Times New Roman" w:hAnsi="Times New Roman" w:cs="Times New Roman"/>
          <w:b w:val="0"/>
          <w:sz w:val="26"/>
          <w:szCs w:val="26"/>
        </w:rPr>
        <w:t>1 человек</w:t>
      </w:r>
      <w:r w:rsidRPr="007C4261">
        <w:rPr>
          <w:rFonts w:ascii="Times New Roman" w:hAnsi="Times New Roman" w:cs="Times New Roman"/>
          <w:sz w:val="26"/>
          <w:szCs w:val="26"/>
        </w:rPr>
        <w:t>.</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7F5091">
        <w:rPr>
          <w:rFonts w:ascii="Times New Roman" w:hAnsi="Times New Roman" w:cs="Times New Roman"/>
          <w:sz w:val="26"/>
          <w:szCs w:val="26"/>
        </w:rPr>
        <w:t xml:space="preserve">Объем поступивших доходов от ООО </w:t>
      </w:r>
      <w:r>
        <w:rPr>
          <w:rFonts w:ascii="Times New Roman" w:hAnsi="Times New Roman" w:cs="Times New Roman"/>
          <w:sz w:val="26"/>
          <w:szCs w:val="26"/>
        </w:rPr>
        <w:t>«</w:t>
      </w:r>
      <w:r w:rsidRPr="007F5091">
        <w:rPr>
          <w:rFonts w:ascii="Times New Roman" w:hAnsi="Times New Roman" w:cs="Times New Roman"/>
          <w:sz w:val="26"/>
          <w:szCs w:val="26"/>
        </w:rPr>
        <w:t>Северная звезда</w:t>
      </w:r>
      <w:r>
        <w:rPr>
          <w:rFonts w:ascii="Times New Roman" w:hAnsi="Times New Roman" w:cs="Times New Roman"/>
          <w:sz w:val="26"/>
          <w:szCs w:val="26"/>
        </w:rPr>
        <w:t>»</w:t>
      </w:r>
      <w:r w:rsidRPr="007F5091">
        <w:rPr>
          <w:rFonts w:ascii="Times New Roman" w:hAnsi="Times New Roman" w:cs="Times New Roman"/>
          <w:sz w:val="26"/>
          <w:szCs w:val="26"/>
        </w:rPr>
        <w:t xml:space="preserve"> в бюджет</w:t>
      </w:r>
      <w:r>
        <w:rPr>
          <w:rFonts w:ascii="Times New Roman" w:hAnsi="Times New Roman" w:cs="Times New Roman"/>
          <w:sz w:val="26"/>
          <w:szCs w:val="26"/>
        </w:rPr>
        <w:t xml:space="preserve"> муниципального района в</w:t>
      </w:r>
      <w:r w:rsidRPr="00DE37FE">
        <w:rPr>
          <w:rFonts w:ascii="Times New Roman" w:hAnsi="Times New Roman" w:cs="Times New Roman"/>
          <w:sz w:val="26"/>
          <w:szCs w:val="26"/>
        </w:rPr>
        <w:t xml:space="preserve"> текущем году </w:t>
      </w:r>
      <w:r>
        <w:rPr>
          <w:rFonts w:ascii="Times New Roman" w:hAnsi="Times New Roman" w:cs="Times New Roman"/>
          <w:sz w:val="26"/>
          <w:szCs w:val="26"/>
        </w:rPr>
        <w:t>оценивается как крайне незначительный</w:t>
      </w:r>
      <w:r w:rsidRPr="002839A0">
        <w:rPr>
          <w:rFonts w:ascii="Times New Roman" w:hAnsi="Times New Roman" w:cs="Times New Roman"/>
          <w:sz w:val="26"/>
          <w:szCs w:val="26"/>
        </w:rPr>
        <w:t xml:space="preserve"> </w:t>
      </w:r>
      <w:r>
        <w:rPr>
          <w:rFonts w:ascii="Times New Roman" w:hAnsi="Times New Roman" w:cs="Times New Roman"/>
          <w:sz w:val="26"/>
          <w:szCs w:val="26"/>
        </w:rPr>
        <w:t>и включает в себя:</w:t>
      </w:r>
    </w:p>
    <w:p w:rsidR="00616DBD" w:rsidRDefault="00616DBD" w:rsidP="00616DBD">
      <w:pPr>
        <w:pStyle w:val="a7"/>
        <w:numPr>
          <w:ilvl w:val="0"/>
          <w:numId w:val="14"/>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t>доходы</w:t>
      </w:r>
      <w:r w:rsidRPr="00DE37FE">
        <w:rPr>
          <w:rFonts w:ascii="Times New Roman" w:hAnsi="Times New Roman" w:cs="Times New Roman"/>
          <w:sz w:val="26"/>
          <w:szCs w:val="26"/>
        </w:rPr>
        <w:t>,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в сумме 10</w:t>
      </w:r>
      <w:r>
        <w:rPr>
          <w:rFonts w:ascii="Times New Roman" w:hAnsi="Times New Roman" w:cs="Times New Roman"/>
          <w:sz w:val="26"/>
          <w:szCs w:val="26"/>
        </w:rPr>
        <w:t>,</w:t>
      </w:r>
      <w:r w:rsidRPr="00DE37FE">
        <w:rPr>
          <w:rFonts w:ascii="Times New Roman" w:hAnsi="Times New Roman" w:cs="Times New Roman"/>
          <w:sz w:val="26"/>
          <w:szCs w:val="26"/>
        </w:rPr>
        <w:t>6</w:t>
      </w:r>
      <w:r>
        <w:rPr>
          <w:rFonts w:ascii="Times New Roman" w:hAnsi="Times New Roman" w:cs="Times New Roman"/>
          <w:sz w:val="26"/>
          <w:szCs w:val="26"/>
        </w:rPr>
        <w:t xml:space="preserve"> </w:t>
      </w:r>
      <w:r w:rsidRPr="00DE37FE">
        <w:rPr>
          <w:rFonts w:ascii="Times New Roman" w:hAnsi="Times New Roman" w:cs="Times New Roman"/>
          <w:sz w:val="26"/>
          <w:szCs w:val="26"/>
        </w:rPr>
        <w:t>млн. руб.;</w:t>
      </w:r>
    </w:p>
    <w:p w:rsidR="00616DBD" w:rsidRDefault="00616DBD" w:rsidP="00616DBD">
      <w:pPr>
        <w:pStyle w:val="a7"/>
        <w:numPr>
          <w:ilvl w:val="0"/>
          <w:numId w:val="14"/>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Pr>
          <w:rFonts w:ascii="Times New Roman" w:hAnsi="Times New Roman" w:cs="Times New Roman"/>
          <w:sz w:val="26"/>
          <w:szCs w:val="26"/>
        </w:rPr>
        <w:t>налог на доходы физических лиц</w:t>
      </w:r>
      <w:r w:rsidRPr="00DE37FE">
        <w:rPr>
          <w:rFonts w:ascii="Times New Roman" w:hAnsi="Times New Roman" w:cs="Times New Roman"/>
          <w:sz w:val="26"/>
          <w:szCs w:val="26"/>
        </w:rPr>
        <w:t xml:space="preserve"> в сумме </w:t>
      </w:r>
      <w:r>
        <w:rPr>
          <w:rFonts w:ascii="Times New Roman" w:hAnsi="Times New Roman" w:cs="Times New Roman"/>
          <w:sz w:val="26"/>
          <w:szCs w:val="26"/>
        </w:rPr>
        <w:t xml:space="preserve">0,3 </w:t>
      </w:r>
      <w:r w:rsidRPr="00DE37FE">
        <w:rPr>
          <w:rFonts w:ascii="Times New Roman" w:hAnsi="Times New Roman" w:cs="Times New Roman"/>
          <w:sz w:val="26"/>
          <w:szCs w:val="26"/>
        </w:rPr>
        <w:t>млн. руб.</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77BDC">
        <w:rPr>
          <w:rFonts w:ascii="Times New Roman" w:hAnsi="Times New Roman" w:cs="Times New Roman"/>
          <w:sz w:val="26"/>
          <w:szCs w:val="26"/>
        </w:rPr>
        <w:t>В настоящее время</w:t>
      </w:r>
      <w:r>
        <w:rPr>
          <w:rFonts w:ascii="Times New Roman" w:hAnsi="Times New Roman" w:cs="Times New Roman"/>
          <w:sz w:val="26"/>
          <w:szCs w:val="26"/>
        </w:rPr>
        <w:t xml:space="preserve"> </w:t>
      </w:r>
      <w:r w:rsidRPr="00D911AC">
        <w:rPr>
          <w:rFonts w:ascii="Times New Roman" w:hAnsi="Times New Roman" w:cs="Times New Roman"/>
          <w:sz w:val="26"/>
          <w:szCs w:val="26"/>
        </w:rPr>
        <w:t>в</w:t>
      </w:r>
      <w:r>
        <w:rPr>
          <w:rFonts w:ascii="Times New Roman" w:hAnsi="Times New Roman" w:cs="Times New Roman"/>
          <w:sz w:val="26"/>
          <w:szCs w:val="26"/>
        </w:rPr>
        <w:t xml:space="preserve"> Таймырском Долгано-Ненецком муниципальном районе реализуется один из самых амбициозных в истории нефтедобычи п</w:t>
      </w:r>
      <w:r w:rsidRPr="00F77BDC">
        <w:rPr>
          <w:rFonts w:ascii="Times New Roman" w:hAnsi="Times New Roman" w:cs="Times New Roman"/>
          <w:sz w:val="26"/>
          <w:szCs w:val="26"/>
        </w:rPr>
        <w:t>роект</w:t>
      </w:r>
      <w:r>
        <w:rPr>
          <w:rFonts w:ascii="Times New Roman" w:hAnsi="Times New Roman" w:cs="Times New Roman"/>
          <w:sz w:val="26"/>
          <w:szCs w:val="26"/>
        </w:rPr>
        <w:t xml:space="preserve"> </w:t>
      </w:r>
      <w:r w:rsidRPr="00F77BDC">
        <w:rPr>
          <w:rFonts w:ascii="Times New Roman" w:hAnsi="Times New Roman" w:cs="Times New Roman"/>
          <w:sz w:val="26"/>
          <w:szCs w:val="26"/>
        </w:rPr>
        <w:t>«Восток Ойл»</w:t>
      </w:r>
      <w:r>
        <w:rPr>
          <w:rFonts w:ascii="Times New Roman" w:hAnsi="Times New Roman" w:cs="Times New Roman"/>
          <w:sz w:val="26"/>
          <w:szCs w:val="26"/>
        </w:rPr>
        <w:t xml:space="preserve">, который </w:t>
      </w:r>
      <w:r w:rsidRPr="00F77BDC">
        <w:rPr>
          <w:rFonts w:ascii="Times New Roman" w:hAnsi="Times New Roman" w:cs="Times New Roman"/>
          <w:sz w:val="26"/>
          <w:szCs w:val="26"/>
        </w:rPr>
        <w:t>объедин</w:t>
      </w:r>
      <w:r>
        <w:rPr>
          <w:rFonts w:ascii="Times New Roman" w:hAnsi="Times New Roman" w:cs="Times New Roman"/>
          <w:sz w:val="26"/>
          <w:szCs w:val="26"/>
        </w:rPr>
        <w:t>яе</w:t>
      </w:r>
      <w:r w:rsidRPr="00F77BDC">
        <w:rPr>
          <w:rFonts w:ascii="Times New Roman" w:hAnsi="Times New Roman" w:cs="Times New Roman"/>
          <w:sz w:val="26"/>
          <w:szCs w:val="26"/>
        </w:rPr>
        <w:t xml:space="preserve">т самые крупные месторождения на севере Красноярского края. В «Восток Ойл» вошли месторождения Ванкорского кластера (Ванкорское, </w:t>
      </w:r>
      <w:r w:rsidRPr="00F77BDC">
        <w:rPr>
          <w:rFonts w:ascii="Times New Roman" w:hAnsi="Times New Roman" w:cs="Times New Roman"/>
          <w:sz w:val="26"/>
          <w:szCs w:val="26"/>
        </w:rPr>
        <w:lastRenderedPageBreak/>
        <w:t>Сузунское, Лодочное, Тагульское, Ичемминское), Пайяхское месторождение и Западно-Иркинский участок. Общие перспективные запасы перечисленных месторождений – 2,6 млрд</w:t>
      </w:r>
      <w:r>
        <w:rPr>
          <w:rFonts w:ascii="Times New Roman" w:hAnsi="Times New Roman" w:cs="Times New Roman"/>
          <w:sz w:val="26"/>
          <w:szCs w:val="26"/>
        </w:rPr>
        <w:t>.</w:t>
      </w:r>
      <w:r w:rsidRPr="00F77BDC">
        <w:rPr>
          <w:rFonts w:ascii="Times New Roman" w:hAnsi="Times New Roman" w:cs="Times New Roman"/>
          <w:sz w:val="26"/>
          <w:szCs w:val="26"/>
        </w:rPr>
        <w:t xml:space="preserve"> тонн нефти. </w:t>
      </w:r>
      <w:r>
        <w:rPr>
          <w:rFonts w:ascii="Times New Roman" w:hAnsi="Times New Roman" w:cs="Times New Roman"/>
          <w:sz w:val="26"/>
          <w:szCs w:val="26"/>
        </w:rPr>
        <w:t xml:space="preserve"> </w:t>
      </w:r>
      <w:r w:rsidRPr="00F77BDC">
        <w:rPr>
          <w:rFonts w:ascii="Times New Roman" w:hAnsi="Times New Roman" w:cs="Times New Roman"/>
          <w:sz w:val="26"/>
          <w:szCs w:val="26"/>
        </w:rPr>
        <w:t xml:space="preserve">После выхода на полную мощность отдача от проекта </w:t>
      </w:r>
      <w:r>
        <w:rPr>
          <w:rFonts w:ascii="Times New Roman" w:hAnsi="Times New Roman" w:cs="Times New Roman"/>
          <w:sz w:val="26"/>
          <w:szCs w:val="26"/>
        </w:rPr>
        <w:t xml:space="preserve">должна </w:t>
      </w:r>
      <w:r w:rsidRPr="00F77BDC">
        <w:rPr>
          <w:rFonts w:ascii="Times New Roman" w:hAnsi="Times New Roman" w:cs="Times New Roman"/>
          <w:sz w:val="26"/>
          <w:szCs w:val="26"/>
        </w:rPr>
        <w:t>составит</w:t>
      </w:r>
      <w:r>
        <w:rPr>
          <w:rFonts w:ascii="Times New Roman" w:hAnsi="Times New Roman" w:cs="Times New Roman"/>
          <w:sz w:val="26"/>
          <w:szCs w:val="26"/>
        </w:rPr>
        <w:t>ь</w:t>
      </w:r>
      <w:r w:rsidRPr="00F77BDC">
        <w:rPr>
          <w:rFonts w:ascii="Times New Roman" w:hAnsi="Times New Roman" w:cs="Times New Roman"/>
          <w:sz w:val="26"/>
          <w:szCs w:val="26"/>
        </w:rPr>
        <w:t xml:space="preserve"> от 50</w:t>
      </w:r>
      <w:r>
        <w:rPr>
          <w:rFonts w:ascii="Times New Roman" w:hAnsi="Times New Roman" w:cs="Times New Roman"/>
          <w:sz w:val="26"/>
          <w:szCs w:val="26"/>
        </w:rPr>
        <w:t>,0</w:t>
      </w:r>
      <w:r w:rsidRPr="00F77BDC">
        <w:rPr>
          <w:rFonts w:ascii="Times New Roman" w:hAnsi="Times New Roman" w:cs="Times New Roman"/>
          <w:sz w:val="26"/>
          <w:szCs w:val="26"/>
        </w:rPr>
        <w:t xml:space="preserve"> млн</w:t>
      </w:r>
      <w:r>
        <w:rPr>
          <w:rFonts w:ascii="Times New Roman" w:hAnsi="Times New Roman" w:cs="Times New Roman"/>
          <w:sz w:val="26"/>
          <w:szCs w:val="26"/>
        </w:rPr>
        <w:t>.</w:t>
      </w:r>
      <w:r w:rsidRPr="00F77BDC">
        <w:rPr>
          <w:rFonts w:ascii="Times New Roman" w:hAnsi="Times New Roman" w:cs="Times New Roman"/>
          <w:sz w:val="26"/>
          <w:szCs w:val="26"/>
        </w:rPr>
        <w:t xml:space="preserve"> до 100</w:t>
      </w:r>
      <w:r>
        <w:rPr>
          <w:rFonts w:ascii="Times New Roman" w:hAnsi="Times New Roman" w:cs="Times New Roman"/>
          <w:sz w:val="26"/>
          <w:szCs w:val="26"/>
        </w:rPr>
        <w:t>,0</w:t>
      </w:r>
      <w:r w:rsidRPr="00F77BDC">
        <w:rPr>
          <w:rFonts w:ascii="Times New Roman" w:hAnsi="Times New Roman" w:cs="Times New Roman"/>
          <w:sz w:val="26"/>
          <w:szCs w:val="26"/>
        </w:rPr>
        <w:t xml:space="preserve"> млн</w:t>
      </w:r>
      <w:r>
        <w:rPr>
          <w:rFonts w:ascii="Times New Roman" w:hAnsi="Times New Roman" w:cs="Times New Roman"/>
          <w:sz w:val="26"/>
          <w:szCs w:val="26"/>
        </w:rPr>
        <w:t>.</w:t>
      </w:r>
      <w:r w:rsidRPr="00F77BDC">
        <w:rPr>
          <w:rFonts w:ascii="Times New Roman" w:hAnsi="Times New Roman" w:cs="Times New Roman"/>
          <w:sz w:val="26"/>
          <w:szCs w:val="26"/>
        </w:rPr>
        <w:t xml:space="preserve"> тонн нефти в год. И хотя его реализация потребует вложений, исчисляемых триллионами рублей, проект, по прогнозам, </w:t>
      </w:r>
      <w:r>
        <w:rPr>
          <w:rFonts w:ascii="Times New Roman" w:hAnsi="Times New Roman" w:cs="Times New Roman"/>
          <w:sz w:val="26"/>
          <w:szCs w:val="26"/>
        </w:rPr>
        <w:t>должен оказаться</w:t>
      </w:r>
      <w:r w:rsidRPr="00F77BDC">
        <w:rPr>
          <w:rFonts w:ascii="Times New Roman" w:hAnsi="Times New Roman" w:cs="Times New Roman"/>
          <w:sz w:val="26"/>
          <w:szCs w:val="26"/>
        </w:rPr>
        <w:t xml:space="preserve"> высокорентабельным.</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F77BDC">
        <w:rPr>
          <w:rFonts w:ascii="Times New Roman" w:hAnsi="Times New Roman" w:cs="Times New Roman"/>
          <w:sz w:val="26"/>
          <w:szCs w:val="26"/>
        </w:rPr>
        <w:t>Проект «Восток Ойл» предполагает создание инфраструктуры беспрецедентного масштаба. Так, на месторождениях проекта планируется бурение 6</w:t>
      </w:r>
      <w:r>
        <w:rPr>
          <w:rFonts w:ascii="Times New Roman" w:hAnsi="Times New Roman" w:cs="Times New Roman"/>
          <w:sz w:val="26"/>
          <w:szCs w:val="26"/>
        </w:rPr>
        <w:t xml:space="preserve"> </w:t>
      </w:r>
      <w:r w:rsidRPr="00F77BDC">
        <w:rPr>
          <w:rFonts w:ascii="Times New Roman" w:hAnsi="Times New Roman" w:cs="Times New Roman"/>
          <w:sz w:val="26"/>
          <w:szCs w:val="26"/>
        </w:rPr>
        <w:t xml:space="preserve">500 скважин, будет проложено 5,5 тыс. километров трубопроводов. </w:t>
      </w:r>
      <w:r w:rsidRPr="000E3C17">
        <w:rPr>
          <w:rFonts w:ascii="Times New Roman" w:hAnsi="Times New Roman" w:cs="Times New Roman"/>
          <w:sz w:val="26"/>
          <w:szCs w:val="26"/>
        </w:rPr>
        <w:t>В рамках проекта планируется построить объекты электрогенерации мощностью около 3,5</w:t>
      </w:r>
      <w:r>
        <w:rPr>
          <w:rFonts w:ascii="Times New Roman" w:hAnsi="Times New Roman" w:cs="Times New Roman"/>
          <w:sz w:val="26"/>
          <w:szCs w:val="26"/>
        </w:rPr>
        <w:t> </w:t>
      </w:r>
      <w:r w:rsidRPr="000E3C17">
        <w:rPr>
          <w:rFonts w:ascii="Times New Roman" w:hAnsi="Times New Roman" w:cs="Times New Roman"/>
          <w:sz w:val="26"/>
          <w:szCs w:val="26"/>
        </w:rPr>
        <w:t>гигаватта, три аэродрома, два морских терминала, 15 промысловых городков, нефтеналивной терминал мощностью 100 млн</w:t>
      </w:r>
      <w:r>
        <w:rPr>
          <w:rFonts w:ascii="Times New Roman" w:hAnsi="Times New Roman" w:cs="Times New Roman"/>
          <w:sz w:val="26"/>
          <w:szCs w:val="26"/>
        </w:rPr>
        <w:t>.</w:t>
      </w:r>
      <w:r w:rsidRPr="000E3C17">
        <w:rPr>
          <w:rFonts w:ascii="Times New Roman" w:hAnsi="Times New Roman" w:cs="Times New Roman"/>
          <w:sz w:val="26"/>
          <w:szCs w:val="26"/>
        </w:rPr>
        <w:t xml:space="preserve"> тонн.</w:t>
      </w:r>
    </w:p>
    <w:p w:rsidR="00616DBD" w:rsidRPr="00BE038E"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По данным средств массовой информации р</w:t>
      </w:r>
      <w:r w:rsidRPr="00533D8D">
        <w:rPr>
          <w:rFonts w:ascii="Times New Roman" w:hAnsi="Times New Roman" w:cs="Times New Roman"/>
          <w:sz w:val="26"/>
          <w:szCs w:val="26"/>
        </w:rPr>
        <w:t xml:space="preserve">еализация проекта «Восток Ойл» позволит каждые пять лет удваивать налоговые поступления в </w:t>
      </w:r>
      <w:r>
        <w:rPr>
          <w:rFonts w:ascii="Times New Roman" w:hAnsi="Times New Roman" w:cs="Times New Roman"/>
          <w:sz w:val="26"/>
          <w:szCs w:val="26"/>
        </w:rPr>
        <w:t xml:space="preserve">краевой </w:t>
      </w:r>
      <w:r w:rsidRPr="00533D8D">
        <w:rPr>
          <w:rFonts w:ascii="Times New Roman" w:hAnsi="Times New Roman" w:cs="Times New Roman"/>
          <w:sz w:val="26"/>
          <w:szCs w:val="26"/>
        </w:rPr>
        <w:t xml:space="preserve">бюджет. </w:t>
      </w:r>
      <w:r>
        <w:rPr>
          <w:rFonts w:ascii="Times New Roman" w:hAnsi="Times New Roman" w:cs="Times New Roman"/>
          <w:sz w:val="26"/>
          <w:szCs w:val="26"/>
        </w:rPr>
        <w:t>Согласно</w:t>
      </w:r>
      <w:r w:rsidRPr="00533D8D">
        <w:rPr>
          <w:rFonts w:ascii="Times New Roman" w:hAnsi="Times New Roman" w:cs="Times New Roman"/>
          <w:sz w:val="26"/>
          <w:szCs w:val="26"/>
        </w:rPr>
        <w:t xml:space="preserve"> оценке, на сегодняшний день </w:t>
      </w:r>
      <w:r w:rsidRPr="00B30DE5">
        <w:rPr>
          <w:rFonts w:ascii="Times New Roman" w:hAnsi="Times New Roman" w:cs="Times New Roman"/>
          <w:sz w:val="26"/>
          <w:szCs w:val="26"/>
        </w:rPr>
        <w:t>нефтегазов</w:t>
      </w:r>
      <w:r>
        <w:rPr>
          <w:rFonts w:ascii="Times New Roman" w:hAnsi="Times New Roman" w:cs="Times New Roman"/>
          <w:sz w:val="26"/>
          <w:szCs w:val="26"/>
        </w:rPr>
        <w:t>ый</w:t>
      </w:r>
      <w:r w:rsidRPr="00B30DE5">
        <w:rPr>
          <w:rFonts w:ascii="Times New Roman" w:hAnsi="Times New Roman" w:cs="Times New Roman"/>
          <w:sz w:val="26"/>
          <w:szCs w:val="26"/>
        </w:rPr>
        <w:t xml:space="preserve"> </w:t>
      </w:r>
      <w:r w:rsidRPr="00533D8D">
        <w:rPr>
          <w:rFonts w:ascii="Times New Roman" w:hAnsi="Times New Roman" w:cs="Times New Roman"/>
          <w:sz w:val="26"/>
          <w:szCs w:val="26"/>
        </w:rPr>
        <w:t xml:space="preserve">сектор приносит в </w:t>
      </w:r>
      <w:r>
        <w:rPr>
          <w:rFonts w:ascii="Times New Roman" w:hAnsi="Times New Roman" w:cs="Times New Roman"/>
          <w:sz w:val="26"/>
          <w:szCs w:val="26"/>
        </w:rPr>
        <w:t>краевой</w:t>
      </w:r>
      <w:r w:rsidRPr="00533D8D">
        <w:rPr>
          <w:rFonts w:ascii="Times New Roman" w:hAnsi="Times New Roman" w:cs="Times New Roman"/>
          <w:sz w:val="26"/>
          <w:szCs w:val="26"/>
        </w:rPr>
        <w:t xml:space="preserve"> бюд</w:t>
      </w:r>
      <w:r>
        <w:rPr>
          <w:rFonts w:ascii="Times New Roman" w:hAnsi="Times New Roman" w:cs="Times New Roman"/>
          <w:sz w:val="26"/>
          <w:szCs w:val="26"/>
        </w:rPr>
        <w:t>жет около 30,0 млрд. руб. в год</w:t>
      </w:r>
      <w:r w:rsidRPr="00533D8D">
        <w:rPr>
          <w:rFonts w:ascii="Times New Roman" w:hAnsi="Times New Roman" w:cs="Times New Roman"/>
          <w:sz w:val="26"/>
          <w:szCs w:val="26"/>
        </w:rPr>
        <w:t xml:space="preserve">. </w:t>
      </w:r>
      <w:r>
        <w:rPr>
          <w:rFonts w:ascii="Times New Roman" w:hAnsi="Times New Roman" w:cs="Times New Roman"/>
          <w:sz w:val="26"/>
          <w:szCs w:val="26"/>
        </w:rPr>
        <w:t>При этом налоги от ООО «</w:t>
      </w:r>
      <w:r w:rsidRPr="00D834F1">
        <w:rPr>
          <w:rFonts w:ascii="Times New Roman" w:hAnsi="Times New Roman" w:cs="Times New Roman"/>
          <w:sz w:val="26"/>
          <w:szCs w:val="26"/>
        </w:rPr>
        <w:t>Восток Ойл</w:t>
      </w:r>
      <w:r>
        <w:rPr>
          <w:rFonts w:ascii="Times New Roman" w:hAnsi="Times New Roman" w:cs="Times New Roman"/>
          <w:sz w:val="26"/>
          <w:szCs w:val="26"/>
        </w:rPr>
        <w:t>» в бюджет муниципального района не поступают вообще. ООО «Восток Ойл» зарегистрировано в г. Красноярск, с уставным капиталом 10,0 тыс. руб., финансовое состояние компании оценивается хуже среднего по отрасли,</w:t>
      </w:r>
      <w:r w:rsidRPr="00BE038E">
        <w:rPr>
          <w:rFonts w:ascii="Times New Roman" w:hAnsi="Times New Roman" w:cs="Times New Roman"/>
          <w:sz w:val="26"/>
          <w:szCs w:val="26"/>
        </w:rPr>
        <w:t xml:space="preserve"> </w:t>
      </w:r>
      <w:r>
        <w:rPr>
          <w:rFonts w:ascii="Times New Roman" w:hAnsi="Times New Roman" w:cs="Times New Roman"/>
          <w:sz w:val="26"/>
          <w:szCs w:val="26"/>
        </w:rPr>
        <w:t>среднесписочная численность по итогам 2020 года – 1 человек.</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В текущем году в бюджет муниципального района от ООО «</w:t>
      </w:r>
      <w:r w:rsidRPr="00D834F1">
        <w:rPr>
          <w:rFonts w:ascii="Times New Roman" w:hAnsi="Times New Roman" w:cs="Times New Roman"/>
          <w:sz w:val="26"/>
          <w:szCs w:val="26"/>
        </w:rPr>
        <w:t>Восток Ойл</w:t>
      </w:r>
      <w:r>
        <w:rPr>
          <w:rFonts w:ascii="Times New Roman" w:hAnsi="Times New Roman" w:cs="Times New Roman"/>
          <w:sz w:val="26"/>
          <w:szCs w:val="26"/>
        </w:rPr>
        <w:t>» поступили неналоговые д</w:t>
      </w:r>
      <w:r w:rsidRPr="00D834F1">
        <w:rPr>
          <w:rFonts w:ascii="Times New Roman" w:hAnsi="Times New Roman" w:cs="Times New Roman"/>
          <w:sz w:val="26"/>
          <w:szCs w:val="26"/>
        </w:rPr>
        <w:t>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r>
        <w:rPr>
          <w:rFonts w:ascii="Times New Roman" w:hAnsi="Times New Roman" w:cs="Times New Roman"/>
          <w:sz w:val="26"/>
          <w:szCs w:val="26"/>
        </w:rPr>
        <w:t xml:space="preserve">,  в сумме </w:t>
      </w:r>
      <w:r w:rsidR="00F93F07">
        <w:rPr>
          <w:rFonts w:ascii="Times New Roman" w:hAnsi="Times New Roman" w:cs="Times New Roman"/>
          <w:sz w:val="26"/>
          <w:szCs w:val="26"/>
        </w:rPr>
        <w:t>23</w:t>
      </w:r>
      <w:r w:rsidR="0080109D">
        <w:rPr>
          <w:rFonts w:ascii="Times New Roman" w:hAnsi="Times New Roman" w:cs="Times New Roman"/>
          <w:sz w:val="26"/>
          <w:szCs w:val="26"/>
        </w:rPr>
        <w:t>,</w:t>
      </w:r>
      <w:r w:rsidR="00F93F07">
        <w:rPr>
          <w:rFonts w:ascii="Times New Roman" w:hAnsi="Times New Roman" w:cs="Times New Roman"/>
          <w:sz w:val="26"/>
          <w:szCs w:val="26"/>
        </w:rPr>
        <w:t>3</w:t>
      </w:r>
      <w:r>
        <w:rPr>
          <w:rFonts w:ascii="Times New Roman" w:hAnsi="Times New Roman" w:cs="Times New Roman"/>
          <w:sz w:val="26"/>
          <w:szCs w:val="26"/>
        </w:rPr>
        <w:t xml:space="preserve"> млн. руб.</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Кроме того, ООО «</w:t>
      </w:r>
      <w:r w:rsidRPr="00D834F1">
        <w:rPr>
          <w:rFonts w:ascii="Times New Roman" w:hAnsi="Times New Roman" w:cs="Times New Roman"/>
          <w:sz w:val="26"/>
          <w:szCs w:val="26"/>
        </w:rPr>
        <w:t>Восток Ойл</w:t>
      </w:r>
      <w:r>
        <w:rPr>
          <w:rFonts w:ascii="Times New Roman" w:hAnsi="Times New Roman" w:cs="Times New Roman"/>
          <w:sz w:val="26"/>
          <w:szCs w:val="26"/>
        </w:rPr>
        <w:t xml:space="preserve">» </w:t>
      </w:r>
      <w:r w:rsidRPr="007C4261">
        <w:rPr>
          <w:rFonts w:ascii="Times New Roman" w:hAnsi="Times New Roman" w:cs="Times New Roman"/>
          <w:sz w:val="26"/>
          <w:szCs w:val="26"/>
        </w:rPr>
        <w:t>по договору от</w:t>
      </w:r>
      <w:r>
        <w:rPr>
          <w:rFonts w:ascii="Times New Roman" w:hAnsi="Times New Roman" w:cs="Times New Roman"/>
          <w:sz w:val="26"/>
          <w:szCs w:val="26"/>
        </w:rPr>
        <w:t xml:space="preserve"> 15.02.2021 переданы в бюджет муниципального района средства в сумме 50,0 млн. руб. </w:t>
      </w:r>
      <w:r w:rsidRPr="000A176E">
        <w:rPr>
          <w:rFonts w:ascii="Times New Roman" w:hAnsi="Times New Roman" w:cs="Times New Roman"/>
          <w:sz w:val="26"/>
          <w:szCs w:val="26"/>
        </w:rPr>
        <w:t>в целях осуществления социального проекта, направленного на переселение из ветхого и аварийного жилья граждан, проживающих в п.</w:t>
      </w:r>
      <w:r>
        <w:rPr>
          <w:rFonts w:ascii="Times New Roman" w:hAnsi="Times New Roman" w:cs="Times New Roman"/>
          <w:sz w:val="26"/>
          <w:szCs w:val="26"/>
        </w:rPr>
        <w:t xml:space="preserve"> </w:t>
      </w:r>
      <w:r w:rsidRPr="000A176E">
        <w:rPr>
          <w:rFonts w:ascii="Times New Roman" w:hAnsi="Times New Roman" w:cs="Times New Roman"/>
          <w:sz w:val="26"/>
          <w:szCs w:val="26"/>
        </w:rPr>
        <w:t>Носок и п.</w:t>
      </w:r>
      <w:r>
        <w:rPr>
          <w:rFonts w:ascii="Times New Roman" w:hAnsi="Times New Roman" w:cs="Times New Roman"/>
          <w:sz w:val="26"/>
          <w:szCs w:val="26"/>
        </w:rPr>
        <w:t xml:space="preserve"> </w:t>
      </w:r>
      <w:r w:rsidRPr="000A176E">
        <w:rPr>
          <w:rFonts w:ascii="Times New Roman" w:hAnsi="Times New Roman" w:cs="Times New Roman"/>
          <w:sz w:val="26"/>
          <w:szCs w:val="26"/>
        </w:rPr>
        <w:t>Усть-Порт Таймырского Долгано-Ненецкого муниципального района</w:t>
      </w:r>
      <w:r>
        <w:rPr>
          <w:rFonts w:ascii="Times New Roman" w:hAnsi="Times New Roman" w:cs="Times New Roman"/>
          <w:sz w:val="26"/>
          <w:szCs w:val="26"/>
        </w:rPr>
        <w:t>.</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Осуществление налоговой политики органами местного самоуправления</w:t>
      </w:r>
      <w:r w:rsidR="009973D6">
        <w:rPr>
          <w:rFonts w:ascii="Times New Roman" w:hAnsi="Times New Roman" w:cs="Times New Roman"/>
          <w:sz w:val="26"/>
          <w:szCs w:val="26"/>
        </w:rPr>
        <w:t xml:space="preserve"> как в текущем, так и в среднесрочном периодах </w:t>
      </w:r>
      <w:r>
        <w:rPr>
          <w:rFonts w:ascii="Times New Roman" w:hAnsi="Times New Roman" w:cs="Times New Roman"/>
          <w:sz w:val="26"/>
          <w:szCs w:val="26"/>
        </w:rPr>
        <w:t xml:space="preserve"> затрудняется постоянными изменениями федерального законодательства, которые не придают стабильности доходной базе муниципалитетов и не направлены на расширение доходных источников местных бюджетов. </w:t>
      </w:r>
    </w:p>
    <w:p w:rsidR="00616DBD" w:rsidRPr="003D6D35"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Так, М</w:t>
      </w:r>
      <w:r w:rsidRPr="003D6D35">
        <w:rPr>
          <w:rFonts w:ascii="Times New Roman" w:hAnsi="Times New Roman" w:cs="Times New Roman"/>
          <w:sz w:val="26"/>
          <w:szCs w:val="26"/>
        </w:rPr>
        <w:t xml:space="preserve">инистерство природных ресурсов и экологии Российской Федерации в январе текущего года внесло в Правительство </w:t>
      </w:r>
      <w:r>
        <w:rPr>
          <w:rFonts w:ascii="Times New Roman" w:hAnsi="Times New Roman" w:cs="Times New Roman"/>
          <w:color w:val="000000"/>
          <w:sz w:val="26"/>
          <w:szCs w:val="26"/>
        </w:rPr>
        <w:t>Российской Федерации</w:t>
      </w:r>
      <w:r w:rsidRPr="003D6D35">
        <w:rPr>
          <w:rFonts w:ascii="Times New Roman" w:hAnsi="Times New Roman" w:cs="Times New Roman"/>
          <w:sz w:val="26"/>
          <w:szCs w:val="26"/>
        </w:rPr>
        <w:t xml:space="preserve"> законопроект, обязывающий владельцев опасных производств ликвидировать накопленный вред природе перед тем, как вывести предприятие из эксплуатации.</w:t>
      </w:r>
    </w:p>
    <w:p w:rsidR="00616DBD" w:rsidRPr="003D6D35"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 xml:space="preserve">Поправки разработаны во исполнение поручений </w:t>
      </w:r>
      <w:r>
        <w:rPr>
          <w:rFonts w:ascii="Times New Roman" w:hAnsi="Times New Roman" w:cs="Times New Roman"/>
          <w:sz w:val="26"/>
          <w:szCs w:val="26"/>
        </w:rPr>
        <w:t>П</w:t>
      </w:r>
      <w:r w:rsidRPr="003D6D35">
        <w:rPr>
          <w:rFonts w:ascii="Times New Roman" w:hAnsi="Times New Roman" w:cs="Times New Roman"/>
          <w:sz w:val="26"/>
          <w:szCs w:val="26"/>
        </w:rPr>
        <w:t>резидента</w:t>
      </w:r>
      <w:r w:rsidRPr="00EB19CE">
        <w:rPr>
          <w:rFonts w:ascii="Times New Roman" w:hAnsi="Times New Roman" w:cs="Times New Roman"/>
          <w:sz w:val="26"/>
          <w:szCs w:val="26"/>
        </w:rPr>
        <w:t xml:space="preserve"> </w:t>
      </w:r>
      <w:r w:rsidRPr="003D6D35">
        <w:rPr>
          <w:rFonts w:ascii="Times New Roman" w:hAnsi="Times New Roman" w:cs="Times New Roman"/>
          <w:sz w:val="26"/>
          <w:szCs w:val="26"/>
        </w:rPr>
        <w:t xml:space="preserve">Российской Федерации и </w:t>
      </w:r>
      <w:r>
        <w:rPr>
          <w:rFonts w:ascii="Times New Roman" w:hAnsi="Times New Roman" w:cs="Times New Roman"/>
          <w:sz w:val="26"/>
          <w:szCs w:val="26"/>
        </w:rPr>
        <w:t>П</w:t>
      </w:r>
      <w:r w:rsidRPr="003D6D35">
        <w:rPr>
          <w:rFonts w:ascii="Times New Roman" w:hAnsi="Times New Roman" w:cs="Times New Roman"/>
          <w:sz w:val="26"/>
          <w:szCs w:val="26"/>
        </w:rPr>
        <w:t>равительства Российской Федерации и связаны</w:t>
      </w:r>
      <w:r>
        <w:rPr>
          <w:rFonts w:ascii="Times New Roman" w:hAnsi="Times New Roman" w:cs="Times New Roman"/>
          <w:sz w:val="26"/>
          <w:szCs w:val="26"/>
        </w:rPr>
        <w:t xml:space="preserve">, в том числе </w:t>
      </w:r>
      <w:r w:rsidRPr="003D6D35">
        <w:rPr>
          <w:rFonts w:ascii="Times New Roman" w:hAnsi="Times New Roman" w:cs="Times New Roman"/>
          <w:sz w:val="26"/>
          <w:szCs w:val="26"/>
        </w:rPr>
        <w:t xml:space="preserve"> с аварией</w:t>
      </w:r>
      <w:r>
        <w:rPr>
          <w:rFonts w:ascii="Times New Roman" w:hAnsi="Times New Roman" w:cs="Times New Roman"/>
          <w:sz w:val="26"/>
          <w:szCs w:val="26"/>
        </w:rPr>
        <w:t>, произошедшей в 2020 году  на ТЭЦ-3 в Норильске.</w:t>
      </w:r>
      <w:r w:rsidRPr="003D6D35">
        <w:rPr>
          <w:rFonts w:ascii="Times New Roman" w:hAnsi="Times New Roman" w:cs="Times New Roman"/>
          <w:sz w:val="26"/>
          <w:szCs w:val="26"/>
        </w:rPr>
        <w:t xml:space="preserve"> </w:t>
      </w:r>
      <w:r>
        <w:rPr>
          <w:rFonts w:ascii="Times New Roman" w:hAnsi="Times New Roman" w:cs="Times New Roman"/>
          <w:sz w:val="26"/>
          <w:szCs w:val="26"/>
        </w:rPr>
        <w:t>Законопроект</w:t>
      </w:r>
      <w:r w:rsidRPr="003D6D35">
        <w:rPr>
          <w:rFonts w:ascii="Times New Roman" w:hAnsi="Times New Roman" w:cs="Times New Roman"/>
          <w:sz w:val="26"/>
          <w:szCs w:val="26"/>
        </w:rPr>
        <w:t xml:space="preserve"> вводит обязанность компаний и индивидуальных предпринимателей устранять последствия негативного воздействия их предприятий на экологию перед их консервацией</w:t>
      </w:r>
      <w:r>
        <w:rPr>
          <w:rFonts w:ascii="Times New Roman" w:hAnsi="Times New Roman" w:cs="Times New Roman"/>
          <w:sz w:val="26"/>
          <w:szCs w:val="26"/>
        </w:rPr>
        <w:t>, л</w:t>
      </w:r>
      <w:r w:rsidRPr="003D6D35">
        <w:rPr>
          <w:rFonts w:ascii="Times New Roman" w:hAnsi="Times New Roman" w:cs="Times New Roman"/>
          <w:sz w:val="26"/>
          <w:szCs w:val="26"/>
        </w:rPr>
        <w:t>иквидацией</w:t>
      </w:r>
      <w:r>
        <w:rPr>
          <w:rFonts w:ascii="Times New Roman" w:hAnsi="Times New Roman" w:cs="Times New Roman"/>
          <w:sz w:val="26"/>
          <w:szCs w:val="26"/>
        </w:rPr>
        <w:t xml:space="preserve">, </w:t>
      </w:r>
      <w:r w:rsidRPr="003D6D35">
        <w:rPr>
          <w:rFonts w:ascii="Times New Roman" w:hAnsi="Times New Roman" w:cs="Times New Roman"/>
          <w:sz w:val="26"/>
          <w:szCs w:val="26"/>
        </w:rPr>
        <w:t xml:space="preserve"> банкротством.</w:t>
      </w:r>
    </w:p>
    <w:p w:rsidR="00616DBD" w:rsidRPr="003D6D35"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 xml:space="preserve">Законопроект затрагивает предприятия, отнесенные по степени негативного воздействия на окружающую среду к I и II категориям, которые являются </w:t>
      </w:r>
      <w:r w:rsidRPr="003D6D35">
        <w:rPr>
          <w:rFonts w:ascii="Times New Roman" w:hAnsi="Times New Roman" w:cs="Times New Roman"/>
          <w:sz w:val="26"/>
          <w:szCs w:val="26"/>
        </w:rPr>
        <w:lastRenderedPageBreak/>
        <w:t>производственными объектами I и II классов опасности. На таких объектах производятся или хранятся химические вещества, в том числе токсичные и высокотоксичные, черные и цветные металлы.</w:t>
      </w:r>
    </w:p>
    <w:p w:rsidR="00616DBD" w:rsidRPr="003D6D35"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Министерство природных ресурсов и экологии Российской Федерации предлагает ввести в Градостроительный кодекс Российской Федерации положения о четкой регламентации жизненного цикла объекта капитального строительства, начинающегося строительством объекта и заканчивающегося его сносом после вывода объекта капитального строительства из эксплуатации, а также процедуры по выводу объектов из эксплуатации.</w:t>
      </w:r>
    </w:p>
    <w:p w:rsidR="00616DBD" w:rsidRPr="003D6D35"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 xml:space="preserve">Также предлагается введение условия об исключении из государственного реестра опасных производственных объектов только при наличии заключения </w:t>
      </w:r>
      <w:proofErr w:type="spellStart"/>
      <w:r w:rsidRPr="003D6D35">
        <w:rPr>
          <w:rFonts w:ascii="Times New Roman" w:hAnsi="Times New Roman" w:cs="Times New Roman"/>
          <w:sz w:val="26"/>
          <w:szCs w:val="26"/>
        </w:rPr>
        <w:t>Росприроднадзора</w:t>
      </w:r>
      <w:proofErr w:type="spellEnd"/>
      <w:r w:rsidRPr="003D6D35">
        <w:rPr>
          <w:rFonts w:ascii="Times New Roman" w:hAnsi="Times New Roman" w:cs="Times New Roman"/>
          <w:sz w:val="26"/>
          <w:szCs w:val="26"/>
        </w:rPr>
        <w:t xml:space="preserve"> об отсутствии накопленного в результате деятельности данного объекта вреда окружающей среде.</w:t>
      </w:r>
    </w:p>
    <w:p w:rsidR="00616DBD" w:rsidRPr="003D6D35"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 xml:space="preserve">Ключевое нововведение </w:t>
      </w:r>
      <w:r>
        <w:rPr>
          <w:rFonts w:ascii="Times New Roman" w:hAnsi="Times New Roman" w:cs="Times New Roman"/>
          <w:sz w:val="26"/>
          <w:szCs w:val="26"/>
        </w:rPr>
        <w:t>–</w:t>
      </w:r>
      <w:r w:rsidRPr="003D6D35">
        <w:rPr>
          <w:rFonts w:ascii="Times New Roman" w:hAnsi="Times New Roman" w:cs="Times New Roman"/>
          <w:sz w:val="26"/>
          <w:szCs w:val="26"/>
        </w:rPr>
        <w:t xml:space="preserve"> требование о получении заключения об оценке вреда окружающей среде, причиненного юридическим лицом или индивидуальным предпринимателем. Получение такого заключения станет обязательным при исключении опасных производственных объектов из государственного реестра, при снятии с государственного учета объектов, оказывающих негативное воздействие на окружающую среду, а также при их отчуждении, преобразовании или банкротстве. За выдачу заключения будет отвечать федеральный орган исполнительной власти, уполномоченный Правительством </w:t>
      </w:r>
      <w:r>
        <w:rPr>
          <w:rFonts w:ascii="Times New Roman" w:hAnsi="Times New Roman" w:cs="Times New Roman"/>
          <w:color w:val="000000"/>
          <w:sz w:val="26"/>
          <w:szCs w:val="26"/>
        </w:rPr>
        <w:t>Российской Федерации</w:t>
      </w:r>
      <w:r w:rsidRPr="003D6D35">
        <w:rPr>
          <w:rFonts w:ascii="Times New Roman" w:hAnsi="Times New Roman" w:cs="Times New Roman"/>
          <w:sz w:val="26"/>
          <w:szCs w:val="26"/>
        </w:rPr>
        <w:t>.</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 xml:space="preserve">Кроме того, собственникам станет необходимо подтверждать финансовое обеспечение мероприятий по ликвидации вреда окружающей среде с использованием нескольких финансовых инструментов (банковской или независимой гарантии, договора </w:t>
      </w:r>
      <w:r>
        <w:rPr>
          <w:rFonts w:ascii="Times New Roman" w:hAnsi="Times New Roman" w:cs="Times New Roman"/>
          <w:sz w:val="26"/>
          <w:szCs w:val="26"/>
        </w:rPr>
        <w:t>страхования, резервного фонда).</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D6D35">
        <w:rPr>
          <w:rFonts w:ascii="Times New Roman" w:hAnsi="Times New Roman" w:cs="Times New Roman"/>
          <w:sz w:val="26"/>
          <w:szCs w:val="26"/>
        </w:rPr>
        <w:t>Президент</w:t>
      </w:r>
      <w:r>
        <w:rPr>
          <w:rFonts w:ascii="Times New Roman" w:hAnsi="Times New Roman" w:cs="Times New Roman"/>
          <w:sz w:val="26"/>
          <w:szCs w:val="26"/>
        </w:rPr>
        <w:t xml:space="preserve"> </w:t>
      </w:r>
      <w:r w:rsidRPr="003D6D35">
        <w:rPr>
          <w:rFonts w:ascii="Times New Roman" w:hAnsi="Times New Roman" w:cs="Times New Roman"/>
          <w:sz w:val="26"/>
          <w:szCs w:val="26"/>
        </w:rPr>
        <w:t xml:space="preserve">Российской Федерации, оглашая </w:t>
      </w:r>
      <w:r w:rsidR="001F3EA9">
        <w:rPr>
          <w:rFonts w:ascii="Times New Roman" w:hAnsi="Times New Roman" w:cs="Times New Roman"/>
          <w:sz w:val="26"/>
          <w:szCs w:val="26"/>
        </w:rPr>
        <w:t>П</w:t>
      </w:r>
      <w:r w:rsidRPr="003D6D35">
        <w:rPr>
          <w:rFonts w:ascii="Times New Roman" w:hAnsi="Times New Roman" w:cs="Times New Roman"/>
          <w:sz w:val="26"/>
          <w:szCs w:val="26"/>
        </w:rPr>
        <w:t>ослание Федеральному собранию, поручил ускорить принятие законопроекта о финансовой ответственности собственников предприятий за ликвидацию накопленного вреда экологии.</w:t>
      </w:r>
    </w:p>
    <w:p w:rsidR="00616DBD" w:rsidRPr="000167CB" w:rsidRDefault="00616DBD" w:rsidP="00616DB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Одним из предложений по </w:t>
      </w:r>
      <w:r w:rsidRPr="00E14996">
        <w:rPr>
          <w:rFonts w:ascii="Times New Roman" w:hAnsi="Times New Roman" w:cs="Times New Roman"/>
          <w:sz w:val="26"/>
          <w:szCs w:val="26"/>
        </w:rPr>
        <w:t>финансовому обеспечению этих правовых механизмов</w:t>
      </w:r>
      <w:r>
        <w:rPr>
          <w:rFonts w:ascii="Times New Roman" w:hAnsi="Times New Roman" w:cs="Times New Roman"/>
          <w:sz w:val="26"/>
          <w:szCs w:val="26"/>
        </w:rPr>
        <w:t xml:space="preserve"> является предложение </w:t>
      </w:r>
      <w:r w:rsidRPr="00BA5EA0">
        <w:rPr>
          <w:rFonts w:ascii="Times New Roman" w:hAnsi="Times New Roman" w:cs="Times New Roman"/>
          <w:sz w:val="26"/>
          <w:szCs w:val="26"/>
        </w:rPr>
        <w:t>Министерства промышленности и торговли Российской Федерации направить плату за негативное воздействие на окружающую среду на ликвидацию</w:t>
      </w:r>
      <w:r w:rsidRPr="00BA5EA0">
        <w:t xml:space="preserve"> </w:t>
      </w:r>
      <w:r w:rsidRPr="00BA5EA0">
        <w:rPr>
          <w:rFonts w:ascii="Times New Roman" w:hAnsi="Times New Roman" w:cs="Times New Roman"/>
          <w:sz w:val="26"/>
          <w:szCs w:val="26"/>
        </w:rPr>
        <w:t>оказанного вреда окружающей среде</w:t>
      </w:r>
      <w:r>
        <w:rPr>
          <w:rFonts w:ascii="Times New Roman" w:hAnsi="Times New Roman" w:cs="Times New Roman"/>
          <w:sz w:val="26"/>
          <w:szCs w:val="26"/>
        </w:rPr>
        <w:t>, что может негативно отразится на доходах бюджета муниципального района, так как поступления от п</w:t>
      </w:r>
      <w:r w:rsidRPr="00BA5EA0">
        <w:rPr>
          <w:rFonts w:ascii="Times New Roman" w:hAnsi="Times New Roman" w:cs="Times New Roman"/>
          <w:sz w:val="26"/>
          <w:szCs w:val="26"/>
        </w:rPr>
        <w:t>лат</w:t>
      </w:r>
      <w:r>
        <w:rPr>
          <w:rFonts w:ascii="Times New Roman" w:hAnsi="Times New Roman" w:cs="Times New Roman"/>
          <w:sz w:val="26"/>
          <w:szCs w:val="26"/>
        </w:rPr>
        <w:t>ы</w:t>
      </w:r>
      <w:r w:rsidRPr="00BA5EA0">
        <w:rPr>
          <w:rFonts w:ascii="Times New Roman" w:hAnsi="Times New Roman" w:cs="Times New Roman"/>
          <w:sz w:val="26"/>
          <w:szCs w:val="26"/>
        </w:rPr>
        <w:t xml:space="preserve"> за негативное</w:t>
      </w:r>
      <w:r>
        <w:rPr>
          <w:rFonts w:ascii="Times New Roman" w:hAnsi="Times New Roman" w:cs="Times New Roman"/>
          <w:sz w:val="26"/>
          <w:szCs w:val="26"/>
        </w:rPr>
        <w:t xml:space="preserve"> воздействие на окружающую среду </w:t>
      </w:r>
      <w:r w:rsidRPr="000167CB">
        <w:rPr>
          <w:rFonts w:ascii="Times New Roman" w:hAnsi="Times New Roman" w:cs="Times New Roman"/>
          <w:sz w:val="26"/>
          <w:szCs w:val="26"/>
        </w:rPr>
        <w:t>составляют значительную часть неналоговых доходов бюджета муниципального района, которые используются в настоящее время для совокупного покрытия расходов местного бюджета.</w:t>
      </w:r>
    </w:p>
    <w:p w:rsidR="00616DBD" w:rsidRPr="00B77902"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themeColor="text1"/>
          <w:sz w:val="26"/>
          <w:szCs w:val="26"/>
        </w:rPr>
      </w:pPr>
      <w:r w:rsidRPr="00F97437">
        <w:rPr>
          <w:rFonts w:ascii="Times New Roman" w:hAnsi="Times New Roman" w:cs="Times New Roman"/>
          <w:sz w:val="26"/>
          <w:szCs w:val="26"/>
        </w:rPr>
        <w:t xml:space="preserve">Не стал дополнительным источником доходов бюджетов муниципальных образований и налог на профессиональный доход. Начиная с 01.07.2020, Федеральным законом от 01.04.2020 № 101-ФЗ «О внесении изменений в статью 1 Федерального закона «О проведении эксперимента по установлению специального налогового режима «Налог на профессиональный доход» региональные власти наделены правом вводить на своей территории новый режим для </w:t>
      </w:r>
      <w:proofErr w:type="spellStart"/>
      <w:r w:rsidRPr="00F97437">
        <w:rPr>
          <w:rFonts w:ascii="Times New Roman" w:hAnsi="Times New Roman" w:cs="Times New Roman"/>
          <w:sz w:val="26"/>
          <w:szCs w:val="26"/>
        </w:rPr>
        <w:t>самозанятых</w:t>
      </w:r>
      <w:proofErr w:type="spellEnd"/>
      <w:r w:rsidRPr="00F97437">
        <w:rPr>
          <w:rFonts w:ascii="Times New Roman" w:hAnsi="Times New Roman" w:cs="Times New Roman"/>
          <w:sz w:val="26"/>
          <w:szCs w:val="26"/>
        </w:rPr>
        <w:t xml:space="preserve">. Конкретное соотношение отчислений от поступающих от </w:t>
      </w:r>
      <w:proofErr w:type="spellStart"/>
      <w:r w:rsidRPr="00F97437">
        <w:rPr>
          <w:rFonts w:ascii="Times New Roman" w:hAnsi="Times New Roman" w:cs="Times New Roman"/>
          <w:sz w:val="26"/>
          <w:szCs w:val="26"/>
        </w:rPr>
        <w:t>самозанятых</w:t>
      </w:r>
      <w:proofErr w:type="spellEnd"/>
      <w:r w:rsidRPr="00F97437">
        <w:rPr>
          <w:rFonts w:ascii="Times New Roman" w:hAnsi="Times New Roman" w:cs="Times New Roman"/>
          <w:sz w:val="26"/>
          <w:szCs w:val="26"/>
        </w:rPr>
        <w:t xml:space="preserve"> доходов определено в ст</w:t>
      </w:r>
      <w:r w:rsidR="00F93F07">
        <w:rPr>
          <w:rFonts w:ascii="Times New Roman" w:hAnsi="Times New Roman" w:cs="Times New Roman"/>
          <w:sz w:val="26"/>
          <w:szCs w:val="26"/>
        </w:rPr>
        <w:t>атьях</w:t>
      </w:r>
      <w:r w:rsidRPr="00F97437">
        <w:rPr>
          <w:rFonts w:ascii="Times New Roman" w:hAnsi="Times New Roman" w:cs="Times New Roman"/>
          <w:sz w:val="26"/>
          <w:szCs w:val="26"/>
        </w:rPr>
        <w:t xml:space="preserve"> 56 и 146 Бюджетного кодекса Российской Федерации и выглядит следующим образом: 63% – в бюджеты субъектов Российской Федерации; 37% – в бюджет Федерального фонда обязательного медицинского страхования. Полномочия, позволяющие субъектам Российской Федерации, согласно абз</w:t>
      </w:r>
      <w:r w:rsidR="009973D6">
        <w:rPr>
          <w:rFonts w:ascii="Times New Roman" w:hAnsi="Times New Roman" w:cs="Times New Roman"/>
          <w:sz w:val="26"/>
          <w:szCs w:val="26"/>
        </w:rPr>
        <w:t xml:space="preserve">ацу </w:t>
      </w:r>
      <w:r w:rsidRPr="00F97437">
        <w:rPr>
          <w:rFonts w:ascii="Times New Roman" w:hAnsi="Times New Roman" w:cs="Times New Roman"/>
          <w:sz w:val="26"/>
          <w:szCs w:val="26"/>
        </w:rPr>
        <w:t xml:space="preserve"> 7 ст</w:t>
      </w:r>
      <w:r w:rsidR="009973D6">
        <w:rPr>
          <w:rFonts w:ascii="Times New Roman" w:hAnsi="Times New Roman" w:cs="Times New Roman"/>
          <w:sz w:val="26"/>
          <w:szCs w:val="26"/>
        </w:rPr>
        <w:t xml:space="preserve">атьи </w:t>
      </w:r>
      <w:r w:rsidRPr="00F97437">
        <w:rPr>
          <w:rFonts w:ascii="Times New Roman" w:hAnsi="Times New Roman" w:cs="Times New Roman"/>
          <w:sz w:val="26"/>
          <w:szCs w:val="26"/>
        </w:rPr>
        <w:t xml:space="preserve"> 8 Бюджетного кодекса Российской Федерации, устанавливать свои нормативы отчислений в местные бюджеты от </w:t>
      </w:r>
      <w:r w:rsidRPr="00F97437">
        <w:rPr>
          <w:rFonts w:ascii="Times New Roman" w:hAnsi="Times New Roman" w:cs="Times New Roman"/>
          <w:sz w:val="26"/>
          <w:szCs w:val="26"/>
        </w:rPr>
        <w:lastRenderedPageBreak/>
        <w:t xml:space="preserve">федеральных налогов и сборов, а также от </w:t>
      </w:r>
      <w:proofErr w:type="spellStart"/>
      <w:r w:rsidRPr="00F97437">
        <w:rPr>
          <w:rFonts w:ascii="Times New Roman" w:hAnsi="Times New Roman" w:cs="Times New Roman"/>
          <w:sz w:val="26"/>
          <w:szCs w:val="26"/>
        </w:rPr>
        <w:t>спецрежимов</w:t>
      </w:r>
      <w:proofErr w:type="spellEnd"/>
      <w:r w:rsidRPr="00F97437">
        <w:rPr>
          <w:rFonts w:ascii="Times New Roman" w:hAnsi="Times New Roman" w:cs="Times New Roman"/>
          <w:sz w:val="26"/>
          <w:szCs w:val="26"/>
        </w:rPr>
        <w:t>, в данном случае не применяются.</w:t>
      </w:r>
      <w:r>
        <w:rPr>
          <w:rFonts w:ascii="Times New Roman" w:hAnsi="Times New Roman" w:cs="Times New Roman"/>
          <w:sz w:val="26"/>
          <w:szCs w:val="26"/>
        </w:rPr>
        <w:t xml:space="preserve"> </w:t>
      </w:r>
      <w:r w:rsidR="009973D6">
        <w:rPr>
          <w:rFonts w:ascii="Times New Roman" w:hAnsi="Times New Roman" w:cs="Times New Roman"/>
          <w:sz w:val="26"/>
          <w:szCs w:val="26"/>
        </w:rPr>
        <w:t xml:space="preserve">Это объясняется тем, что часть  </w:t>
      </w:r>
      <w:r w:rsidRPr="00B77902">
        <w:rPr>
          <w:rFonts w:ascii="Times New Roman" w:hAnsi="Times New Roman" w:cs="Times New Roman"/>
          <w:color w:val="000000" w:themeColor="text1"/>
          <w:sz w:val="26"/>
          <w:szCs w:val="26"/>
        </w:rPr>
        <w:t>2 ст</w:t>
      </w:r>
      <w:r w:rsidR="009973D6">
        <w:rPr>
          <w:rFonts w:ascii="Times New Roman" w:hAnsi="Times New Roman" w:cs="Times New Roman"/>
          <w:color w:val="000000" w:themeColor="text1"/>
          <w:sz w:val="26"/>
          <w:szCs w:val="26"/>
        </w:rPr>
        <w:t xml:space="preserve">атьи </w:t>
      </w:r>
      <w:r w:rsidRPr="00B77902">
        <w:rPr>
          <w:rFonts w:ascii="Times New Roman" w:hAnsi="Times New Roman" w:cs="Times New Roman"/>
          <w:color w:val="000000" w:themeColor="text1"/>
          <w:sz w:val="26"/>
          <w:szCs w:val="26"/>
        </w:rPr>
        <w:t xml:space="preserve"> 2 Федерального закона от 27.11.2018 № 422 </w:t>
      </w:r>
      <w:r>
        <w:rPr>
          <w:rFonts w:ascii="Times New Roman" w:hAnsi="Times New Roman" w:cs="Times New Roman"/>
          <w:color w:val="000000" w:themeColor="text1"/>
          <w:sz w:val="26"/>
          <w:szCs w:val="26"/>
        </w:rPr>
        <w:t>«</w:t>
      </w:r>
      <w:r w:rsidRPr="00B77902">
        <w:rPr>
          <w:rFonts w:ascii="Times New Roman" w:hAnsi="Times New Roman" w:cs="Times New Roman"/>
          <w:color w:val="000000" w:themeColor="text1"/>
          <w:sz w:val="26"/>
          <w:szCs w:val="26"/>
        </w:rPr>
        <w:t xml:space="preserve">О проведении эксперимента по установлению специального налогового режима </w:t>
      </w:r>
      <w:r>
        <w:rPr>
          <w:rFonts w:ascii="Times New Roman" w:hAnsi="Times New Roman" w:cs="Times New Roman"/>
          <w:color w:val="000000" w:themeColor="text1"/>
          <w:sz w:val="26"/>
          <w:szCs w:val="26"/>
        </w:rPr>
        <w:t>«</w:t>
      </w:r>
      <w:r w:rsidRPr="00B77902">
        <w:rPr>
          <w:rFonts w:ascii="Times New Roman" w:hAnsi="Times New Roman" w:cs="Times New Roman"/>
          <w:color w:val="000000" w:themeColor="text1"/>
          <w:sz w:val="26"/>
          <w:szCs w:val="26"/>
        </w:rPr>
        <w:t>Налог на профессиональный доход</w:t>
      </w:r>
      <w:r>
        <w:rPr>
          <w:rFonts w:ascii="Times New Roman" w:hAnsi="Times New Roman" w:cs="Times New Roman"/>
          <w:color w:val="000000" w:themeColor="text1"/>
          <w:sz w:val="26"/>
          <w:szCs w:val="26"/>
        </w:rPr>
        <w:t>»</w:t>
      </w:r>
      <w:r w:rsidRPr="00B77902">
        <w:rPr>
          <w:rFonts w:ascii="Times New Roman" w:hAnsi="Times New Roman" w:cs="Times New Roman"/>
          <w:color w:val="000000" w:themeColor="text1"/>
          <w:sz w:val="26"/>
          <w:szCs w:val="26"/>
        </w:rPr>
        <w:t xml:space="preserve"> обязывает плательщика при уплате налога указывать субъект </w:t>
      </w:r>
      <w:r w:rsidRPr="00F97437">
        <w:rPr>
          <w:rFonts w:ascii="Times New Roman" w:hAnsi="Times New Roman" w:cs="Times New Roman"/>
          <w:sz w:val="26"/>
          <w:szCs w:val="26"/>
        </w:rPr>
        <w:t>Российской Федерации</w:t>
      </w:r>
      <w:r w:rsidRPr="00B77902">
        <w:rPr>
          <w:rFonts w:ascii="Times New Roman" w:hAnsi="Times New Roman" w:cs="Times New Roman"/>
          <w:color w:val="000000" w:themeColor="text1"/>
          <w:sz w:val="26"/>
          <w:szCs w:val="26"/>
        </w:rPr>
        <w:t xml:space="preserve">, на территории которого он осуществляет деятельность, и не предусматривает указание муниципалитета, где </w:t>
      </w:r>
      <w:proofErr w:type="spellStart"/>
      <w:r w:rsidRPr="00B77902">
        <w:rPr>
          <w:rFonts w:ascii="Times New Roman" w:hAnsi="Times New Roman" w:cs="Times New Roman"/>
          <w:color w:val="000000" w:themeColor="text1"/>
          <w:sz w:val="26"/>
          <w:szCs w:val="26"/>
        </w:rPr>
        <w:t>самозанятый</w:t>
      </w:r>
      <w:proofErr w:type="spellEnd"/>
      <w:r w:rsidRPr="00B77902">
        <w:rPr>
          <w:rFonts w:ascii="Times New Roman" w:hAnsi="Times New Roman" w:cs="Times New Roman"/>
          <w:color w:val="000000" w:themeColor="text1"/>
          <w:sz w:val="26"/>
          <w:szCs w:val="26"/>
        </w:rPr>
        <w:t xml:space="preserve"> ведет свою деятельность. Поэтому, зачисление средств от </w:t>
      </w:r>
      <w:r w:rsidRPr="00F97437">
        <w:rPr>
          <w:rFonts w:ascii="Times New Roman" w:hAnsi="Times New Roman" w:cs="Times New Roman"/>
          <w:color w:val="000000" w:themeColor="text1"/>
          <w:sz w:val="26"/>
          <w:szCs w:val="26"/>
        </w:rPr>
        <w:t>налог</w:t>
      </w:r>
      <w:r>
        <w:rPr>
          <w:rFonts w:ascii="Times New Roman" w:hAnsi="Times New Roman" w:cs="Times New Roman"/>
          <w:color w:val="000000" w:themeColor="text1"/>
          <w:sz w:val="26"/>
          <w:szCs w:val="26"/>
        </w:rPr>
        <w:t>а</w:t>
      </w:r>
      <w:r w:rsidRPr="00F97437">
        <w:rPr>
          <w:rFonts w:ascii="Times New Roman" w:hAnsi="Times New Roman" w:cs="Times New Roman"/>
          <w:color w:val="000000" w:themeColor="text1"/>
          <w:sz w:val="26"/>
          <w:szCs w:val="26"/>
        </w:rPr>
        <w:t xml:space="preserve"> на профессиональный доход</w:t>
      </w:r>
      <w:r w:rsidRPr="00B77902">
        <w:rPr>
          <w:rFonts w:ascii="Times New Roman" w:hAnsi="Times New Roman" w:cs="Times New Roman"/>
          <w:color w:val="000000" w:themeColor="text1"/>
          <w:sz w:val="26"/>
          <w:szCs w:val="26"/>
        </w:rPr>
        <w:t xml:space="preserve"> в местные бюджеты не производится. </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7C090C">
        <w:rPr>
          <w:rFonts w:ascii="Times New Roman" w:hAnsi="Times New Roman" w:cs="Times New Roman"/>
          <w:sz w:val="26"/>
          <w:szCs w:val="26"/>
        </w:rPr>
        <w:t xml:space="preserve">Реализация налоговой политики </w:t>
      </w:r>
      <w:r>
        <w:rPr>
          <w:rFonts w:ascii="Times New Roman" w:hAnsi="Times New Roman" w:cs="Times New Roman"/>
          <w:sz w:val="26"/>
          <w:szCs w:val="26"/>
        </w:rPr>
        <w:t xml:space="preserve">в новом бюджетном цикле </w:t>
      </w:r>
      <w:r w:rsidR="009973D6">
        <w:rPr>
          <w:rFonts w:ascii="Times New Roman" w:hAnsi="Times New Roman" w:cs="Times New Roman"/>
          <w:sz w:val="26"/>
          <w:szCs w:val="26"/>
        </w:rPr>
        <w:t xml:space="preserve">будет </w:t>
      </w:r>
      <w:r w:rsidRPr="007C090C">
        <w:rPr>
          <w:rFonts w:ascii="Times New Roman" w:hAnsi="Times New Roman" w:cs="Times New Roman"/>
          <w:sz w:val="26"/>
          <w:szCs w:val="26"/>
        </w:rPr>
        <w:t xml:space="preserve">осуществляться с учетом </w:t>
      </w:r>
      <w:r w:rsidRPr="009253DC">
        <w:rPr>
          <w:rFonts w:ascii="Times New Roman" w:hAnsi="Times New Roman" w:cs="Times New Roman"/>
          <w:sz w:val="26"/>
          <w:szCs w:val="26"/>
        </w:rPr>
        <w:t>изменений, внесенных в налоговое законодательство</w:t>
      </w:r>
      <w:r>
        <w:rPr>
          <w:rFonts w:ascii="Times New Roman" w:hAnsi="Times New Roman" w:cs="Times New Roman"/>
          <w:sz w:val="26"/>
          <w:szCs w:val="26"/>
        </w:rPr>
        <w:t xml:space="preserve"> Российской Федерации</w:t>
      </w:r>
      <w:r w:rsidRPr="007C090C">
        <w:rPr>
          <w:rFonts w:ascii="Times New Roman" w:hAnsi="Times New Roman" w:cs="Times New Roman"/>
          <w:color w:val="000000"/>
          <w:sz w:val="26"/>
          <w:szCs w:val="26"/>
        </w:rPr>
        <w:t>. Поправки,</w:t>
      </w:r>
      <w:r w:rsidRPr="007C090C">
        <w:rPr>
          <w:rFonts w:ascii="Times New Roman" w:hAnsi="Times New Roman" w:cs="Times New Roman"/>
          <w:sz w:val="26"/>
          <w:szCs w:val="26"/>
        </w:rPr>
        <w:t xml:space="preserve"> способные оказать влияние на формирование доходной части бюджета муниципального района,</w:t>
      </w:r>
      <w:r w:rsidRPr="007C090C">
        <w:rPr>
          <w:rFonts w:ascii="Times New Roman" w:hAnsi="Times New Roman" w:cs="Times New Roman"/>
          <w:color w:val="000000"/>
          <w:sz w:val="26"/>
          <w:szCs w:val="26"/>
        </w:rPr>
        <w:t xml:space="preserve"> утверждены по налогу на прибыль организаций, </w:t>
      </w:r>
      <w:r w:rsidRPr="00F97437">
        <w:rPr>
          <w:rFonts w:ascii="Times New Roman" w:hAnsi="Times New Roman" w:cs="Times New Roman"/>
          <w:color w:val="000000"/>
          <w:sz w:val="26"/>
          <w:szCs w:val="26"/>
        </w:rPr>
        <w:t>налогу на доходы физических лиц</w:t>
      </w:r>
      <w:r w:rsidRPr="007C090C">
        <w:rPr>
          <w:rFonts w:ascii="Times New Roman" w:hAnsi="Times New Roman" w:cs="Times New Roman"/>
          <w:color w:val="000000"/>
          <w:sz w:val="26"/>
          <w:szCs w:val="26"/>
        </w:rPr>
        <w:t xml:space="preserve"> и</w:t>
      </w:r>
      <w:r w:rsidRPr="007C090C">
        <w:rPr>
          <w:rFonts w:ascii="Times New Roman" w:hAnsi="Times New Roman" w:cs="Times New Roman"/>
          <w:sz w:val="26"/>
          <w:szCs w:val="26"/>
        </w:rPr>
        <w:t xml:space="preserve"> </w:t>
      </w:r>
      <w:r>
        <w:rPr>
          <w:rFonts w:ascii="Times New Roman" w:hAnsi="Times New Roman" w:cs="Times New Roman"/>
          <w:color w:val="000000"/>
          <w:sz w:val="26"/>
          <w:szCs w:val="26"/>
        </w:rPr>
        <w:t>налогам на совокупный доход</w:t>
      </w:r>
      <w:r w:rsidRPr="007C090C">
        <w:rPr>
          <w:rFonts w:ascii="Times New Roman" w:hAnsi="Times New Roman" w:cs="Times New Roman"/>
          <w:color w:val="000000"/>
          <w:sz w:val="26"/>
          <w:szCs w:val="26"/>
        </w:rPr>
        <w:t>.</w:t>
      </w:r>
    </w:p>
    <w:p w:rsidR="00616DBD" w:rsidRPr="00EE714E" w:rsidRDefault="00616DBD" w:rsidP="00616DBD">
      <w:pPr>
        <w:ind w:firstLine="720"/>
        <w:jc w:val="both"/>
        <w:rPr>
          <w:rFonts w:ascii="Times New Roman" w:hAnsi="Times New Roman" w:cs="Times New Roman"/>
          <w:sz w:val="26"/>
          <w:szCs w:val="26"/>
        </w:rPr>
      </w:pPr>
      <w:r w:rsidRPr="00EE714E">
        <w:rPr>
          <w:rFonts w:ascii="Times New Roman" w:hAnsi="Times New Roman" w:cs="Times New Roman"/>
          <w:sz w:val="26"/>
          <w:szCs w:val="26"/>
        </w:rPr>
        <w:t>Так, по налогу на прибыль организаций</w:t>
      </w:r>
      <w:r w:rsidR="009973D6" w:rsidRPr="00EE714E">
        <w:rPr>
          <w:rFonts w:ascii="Times New Roman" w:hAnsi="Times New Roman" w:cs="Times New Roman"/>
          <w:sz w:val="26"/>
          <w:szCs w:val="26"/>
        </w:rPr>
        <w:t xml:space="preserve">  учтены следующие изменения</w:t>
      </w:r>
      <w:r w:rsidRPr="00EE714E">
        <w:rPr>
          <w:rFonts w:ascii="Times New Roman" w:hAnsi="Times New Roman" w:cs="Times New Roman"/>
          <w:sz w:val="26"/>
          <w:szCs w:val="26"/>
        </w:rPr>
        <w:t>:</w:t>
      </w:r>
    </w:p>
    <w:p w:rsidR="00616DBD" w:rsidRPr="00EE714E" w:rsidRDefault="00616DBD" w:rsidP="00616DBD">
      <w:pPr>
        <w:pStyle w:val="ae"/>
        <w:numPr>
          <w:ilvl w:val="0"/>
          <w:numId w:val="10"/>
        </w:numPr>
        <w:tabs>
          <w:tab w:val="left" w:pos="993"/>
        </w:tabs>
        <w:spacing w:after="0" w:line="240" w:lineRule="auto"/>
        <w:ind w:left="0" w:firstLine="709"/>
        <w:jc w:val="both"/>
        <w:rPr>
          <w:rFonts w:ascii="Times New Roman" w:hAnsi="Times New Roman"/>
          <w:sz w:val="26"/>
          <w:szCs w:val="26"/>
        </w:rPr>
      </w:pPr>
      <w:r w:rsidRPr="00EE714E">
        <w:rPr>
          <w:rFonts w:ascii="Times New Roman" w:hAnsi="Times New Roman"/>
          <w:sz w:val="26"/>
          <w:szCs w:val="26"/>
        </w:rPr>
        <w:t>в состав расходов на оплату труда для целей исчисления налога на прибыль могут быть отнесены расходы на оплату услуг по организации туризма и отдыха на территории Российской Федерации в отношении работников, их супругов, родителей, детей (в т. ч. усыновленных) в возрасте до 18 лет (для учащихся по очной форме обучения до 24 лет), а также по санаторно-курортному лечению на территории Российской Федерации. При этом работодатель может как самостоятельно оплатить расходы на проживание и питание, так и компенсировать полностью или частично суммы произведенных затрат на оплату услуг по санаторно-курортному лечению (включая расходы на проживание и питание)</w:t>
      </w:r>
      <w:r w:rsidRPr="00EE714E">
        <w:rPr>
          <w:rFonts w:ascii="Times New Roman" w:hAnsi="Times New Roman"/>
          <w:sz w:val="26"/>
          <w:szCs w:val="26"/>
          <w:lang w:val="en-US"/>
        </w:rPr>
        <w:t>;</w:t>
      </w:r>
    </w:p>
    <w:p w:rsidR="00616DBD" w:rsidRPr="00463C6C" w:rsidRDefault="00616DBD" w:rsidP="00616DBD">
      <w:pPr>
        <w:pStyle w:val="ae"/>
        <w:numPr>
          <w:ilvl w:val="0"/>
          <w:numId w:val="10"/>
        </w:numPr>
        <w:tabs>
          <w:tab w:val="left" w:pos="993"/>
        </w:tabs>
        <w:spacing w:after="0" w:line="240" w:lineRule="auto"/>
        <w:ind w:left="0" w:firstLine="709"/>
        <w:jc w:val="both"/>
        <w:rPr>
          <w:rFonts w:ascii="Times New Roman" w:hAnsi="Times New Roman"/>
          <w:sz w:val="26"/>
          <w:szCs w:val="26"/>
        </w:rPr>
      </w:pPr>
      <w:r w:rsidRPr="00EE714E">
        <w:rPr>
          <w:rFonts w:ascii="Times New Roman" w:hAnsi="Times New Roman"/>
          <w:sz w:val="26"/>
          <w:szCs w:val="26"/>
        </w:rPr>
        <w:t>продлены ограничения по учету убытков прошлых</w:t>
      </w:r>
      <w:r w:rsidRPr="00463C6C">
        <w:rPr>
          <w:rFonts w:ascii="Times New Roman" w:hAnsi="Times New Roman"/>
          <w:sz w:val="26"/>
          <w:szCs w:val="26"/>
        </w:rPr>
        <w:t xml:space="preserve"> лет (</w:t>
      </w:r>
      <w:r>
        <w:rPr>
          <w:rFonts w:ascii="Times New Roman" w:hAnsi="Times New Roman"/>
          <w:sz w:val="26"/>
          <w:szCs w:val="26"/>
        </w:rPr>
        <w:t>б</w:t>
      </w:r>
      <w:r w:rsidRPr="00463C6C">
        <w:rPr>
          <w:rFonts w:ascii="Times New Roman" w:hAnsi="Times New Roman"/>
          <w:sz w:val="26"/>
          <w:szCs w:val="26"/>
        </w:rPr>
        <w:t xml:space="preserve">аза по налогу на прибыль </w:t>
      </w:r>
      <w:r>
        <w:rPr>
          <w:rFonts w:ascii="Times New Roman" w:hAnsi="Times New Roman"/>
          <w:sz w:val="26"/>
          <w:szCs w:val="26"/>
        </w:rPr>
        <w:t xml:space="preserve">может быть уменьшена на сумму, не превышающую 50% </w:t>
      </w:r>
      <w:r w:rsidRPr="00463C6C">
        <w:rPr>
          <w:rFonts w:ascii="Times New Roman" w:hAnsi="Times New Roman"/>
          <w:sz w:val="26"/>
          <w:szCs w:val="26"/>
        </w:rPr>
        <w:t>убытков прошлых лет. Ограничение</w:t>
      </w:r>
      <w:r>
        <w:rPr>
          <w:rFonts w:ascii="Times New Roman" w:hAnsi="Times New Roman"/>
          <w:sz w:val="26"/>
          <w:szCs w:val="26"/>
        </w:rPr>
        <w:t>,</w:t>
      </w:r>
      <w:r w:rsidRPr="00463C6C">
        <w:rPr>
          <w:rFonts w:ascii="Times New Roman" w:hAnsi="Times New Roman"/>
          <w:sz w:val="26"/>
          <w:szCs w:val="26"/>
        </w:rPr>
        <w:t xml:space="preserve"> действов</w:t>
      </w:r>
      <w:r>
        <w:rPr>
          <w:rFonts w:ascii="Times New Roman" w:hAnsi="Times New Roman"/>
          <w:sz w:val="26"/>
          <w:szCs w:val="26"/>
        </w:rPr>
        <w:t>авшее</w:t>
      </w:r>
      <w:r w:rsidRPr="00463C6C">
        <w:rPr>
          <w:rFonts w:ascii="Times New Roman" w:hAnsi="Times New Roman"/>
          <w:sz w:val="26"/>
          <w:szCs w:val="26"/>
        </w:rPr>
        <w:t xml:space="preserve"> до 31 декабря 2021 года, </w:t>
      </w:r>
      <w:r>
        <w:rPr>
          <w:rFonts w:ascii="Times New Roman" w:hAnsi="Times New Roman"/>
          <w:sz w:val="26"/>
          <w:szCs w:val="26"/>
        </w:rPr>
        <w:t xml:space="preserve">продлено </w:t>
      </w:r>
      <w:r w:rsidRPr="00463C6C">
        <w:rPr>
          <w:rFonts w:ascii="Times New Roman" w:hAnsi="Times New Roman"/>
          <w:sz w:val="26"/>
          <w:szCs w:val="26"/>
        </w:rPr>
        <w:t>до 31 декабря 2024 года).</w:t>
      </w:r>
    </w:p>
    <w:p w:rsidR="00616DBD" w:rsidRPr="007C090C" w:rsidRDefault="00616DBD" w:rsidP="00616DBD">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По </w:t>
      </w:r>
      <w:r>
        <w:rPr>
          <w:rFonts w:ascii="Times New Roman" w:hAnsi="Times New Roman" w:cs="Times New Roman"/>
          <w:sz w:val="26"/>
          <w:szCs w:val="26"/>
        </w:rPr>
        <w:t>налогу на доходы физических лиц</w:t>
      </w:r>
      <w:r w:rsidRPr="007C090C">
        <w:rPr>
          <w:rFonts w:ascii="Times New Roman" w:hAnsi="Times New Roman" w:cs="Times New Roman"/>
          <w:sz w:val="26"/>
          <w:szCs w:val="26"/>
        </w:rPr>
        <w:t>:</w:t>
      </w:r>
    </w:p>
    <w:p w:rsidR="00616DBD" w:rsidRDefault="00616DBD" w:rsidP="00616DBD">
      <w:pPr>
        <w:numPr>
          <w:ilvl w:val="0"/>
          <w:numId w:val="7"/>
        </w:numPr>
        <w:tabs>
          <w:tab w:val="left" w:pos="993"/>
        </w:tabs>
        <w:ind w:left="0" w:firstLine="720"/>
        <w:jc w:val="both"/>
        <w:rPr>
          <w:rFonts w:ascii="Times New Roman" w:hAnsi="Times New Roman" w:cs="Times New Roman"/>
          <w:sz w:val="26"/>
          <w:szCs w:val="26"/>
        </w:rPr>
      </w:pPr>
      <w:r>
        <w:rPr>
          <w:rFonts w:ascii="Times New Roman" w:hAnsi="Times New Roman" w:cs="Times New Roman"/>
          <w:sz w:val="26"/>
          <w:szCs w:val="26"/>
        </w:rPr>
        <w:t>п</w:t>
      </w:r>
      <w:r w:rsidRPr="00463C6C">
        <w:rPr>
          <w:rFonts w:ascii="Times New Roman" w:hAnsi="Times New Roman" w:cs="Times New Roman"/>
          <w:sz w:val="26"/>
          <w:szCs w:val="26"/>
        </w:rPr>
        <w:t>оявился новый социальный вычет</w:t>
      </w:r>
      <w:r>
        <w:rPr>
          <w:rFonts w:ascii="Times New Roman" w:hAnsi="Times New Roman" w:cs="Times New Roman"/>
          <w:sz w:val="26"/>
          <w:szCs w:val="26"/>
        </w:rPr>
        <w:t xml:space="preserve"> </w:t>
      </w:r>
      <w:r w:rsidRPr="00463C6C">
        <w:rPr>
          <w:rFonts w:ascii="Times New Roman" w:hAnsi="Times New Roman" w:cs="Times New Roman"/>
          <w:sz w:val="26"/>
          <w:szCs w:val="26"/>
        </w:rPr>
        <w:t xml:space="preserve">на стоимость физкультурно-оздоровительных услуг до </w:t>
      </w:r>
      <w:r>
        <w:rPr>
          <w:rFonts w:ascii="Times New Roman" w:hAnsi="Times New Roman" w:cs="Times New Roman"/>
          <w:sz w:val="26"/>
          <w:szCs w:val="26"/>
        </w:rPr>
        <w:t>0,</w:t>
      </w:r>
      <w:r w:rsidRPr="00463C6C">
        <w:rPr>
          <w:rFonts w:ascii="Times New Roman" w:hAnsi="Times New Roman" w:cs="Times New Roman"/>
          <w:sz w:val="26"/>
          <w:szCs w:val="26"/>
        </w:rPr>
        <w:t xml:space="preserve">12 </w:t>
      </w:r>
      <w:r>
        <w:rPr>
          <w:rFonts w:ascii="Times New Roman" w:hAnsi="Times New Roman" w:cs="Times New Roman"/>
          <w:sz w:val="26"/>
          <w:szCs w:val="26"/>
        </w:rPr>
        <w:t>млн.</w:t>
      </w:r>
      <w:r w:rsidRPr="00463C6C">
        <w:rPr>
          <w:rFonts w:ascii="Times New Roman" w:hAnsi="Times New Roman" w:cs="Times New Roman"/>
          <w:sz w:val="26"/>
          <w:szCs w:val="26"/>
        </w:rPr>
        <w:t xml:space="preserve"> руб</w:t>
      </w:r>
      <w:r>
        <w:rPr>
          <w:rFonts w:ascii="Times New Roman" w:hAnsi="Times New Roman" w:cs="Times New Roman"/>
          <w:sz w:val="26"/>
          <w:szCs w:val="26"/>
        </w:rPr>
        <w:t>.</w:t>
      </w:r>
      <w:r w:rsidRPr="00463C6C">
        <w:rPr>
          <w:rFonts w:ascii="Times New Roman" w:hAnsi="Times New Roman" w:cs="Times New Roman"/>
          <w:sz w:val="26"/>
          <w:szCs w:val="26"/>
        </w:rPr>
        <w:t xml:space="preserve"> при выполнении следующих условий: </w:t>
      </w:r>
      <w:r>
        <w:rPr>
          <w:rFonts w:ascii="Times New Roman" w:hAnsi="Times New Roman" w:cs="Times New Roman"/>
          <w:sz w:val="26"/>
          <w:szCs w:val="26"/>
        </w:rPr>
        <w:t>у</w:t>
      </w:r>
      <w:r w:rsidRPr="00463C6C">
        <w:rPr>
          <w:rFonts w:ascii="Times New Roman" w:hAnsi="Times New Roman" w:cs="Times New Roman"/>
          <w:sz w:val="26"/>
          <w:szCs w:val="26"/>
        </w:rPr>
        <w:t xml:space="preserve">слугу получил работник или его дети в возрасте до 18 лет, </w:t>
      </w:r>
      <w:r>
        <w:rPr>
          <w:rFonts w:ascii="Times New Roman" w:hAnsi="Times New Roman" w:cs="Times New Roman"/>
          <w:sz w:val="26"/>
          <w:szCs w:val="26"/>
        </w:rPr>
        <w:t>у</w:t>
      </w:r>
      <w:r w:rsidRPr="00463C6C">
        <w:rPr>
          <w:rFonts w:ascii="Times New Roman" w:hAnsi="Times New Roman" w:cs="Times New Roman"/>
          <w:sz w:val="26"/>
          <w:szCs w:val="26"/>
        </w:rPr>
        <w:t>слуга включена в Перечень, утвержденный Правительством</w:t>
      </w:r>
      <w:r w:rsidRPr="00463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Российской Федерации</w:t>
      </w:r>
      <w:r w:rsidRPr="00463C6C">
        <w:rPr>
          <w:rFonts w:ascii="Times New Roman" w:hAnsi="Times New Roman" w:cs="Times New Roman"/>
          <w:sz w:val="26"/>
          <w:szCs w:val="26"/>
        </w:rPr>
        <w:t xml:space="preserve">, </w:t>
      </w:r>
      <w:r>
        <w:rPr>
          <w:rFonts w:ascii="Times New Roman" w:hAnsi="Times New Roman" w:cs="Times New Roman"/>
          <w:sz w:val="26"/>
          <w:szCs w:val="26"/>
        </w:rPr>
        <w:t>у</w:t>
      </w:r>
      <w:r w:rsidRPr="00463C6C">
        <w:rPr>
          <w:rFonts w:ascii="Times New Roman" w:hAnsi="Times New Roman" w:cs="Times New Roman"/>
          <w:sz w:val="26"/>
          <w:szCs w:val="26"/>
        </w:rPr>
        <w:t>слугу оказали организаци</w:t>
      </w:r>
      <w:r>
        <w:rPr>
          <w:rFonts w:ascii="Times New Roman" w:hAnsi="Times New Roman" w:cs="Times New Roman"/>
          <w:sz w:val="26"/>
          <w:szCs w:val="26"/>
        </w:rPr>
        <w:t xml:space="preserve">я или индивидуальный предприниматель, включенные в Перечень </w:t>
      </w:r>
      <w:r w:rsidRPr="00463C6C">
        <w:rPr>
          <w:rFonts w:ascii="Times New Roman" w:hAnsi="Times New Roman" w:cs="Times New Roman"/>
          <w:sz w:val="26"/>
          <w:szCs w:val="26"/>
        </w:rPr>
        <w:t>Министерств</w:t>
      </w:r>
      <w:r>
        <w:rPr>
          <w:rFonts w:ascii="Times New Roman" w:hAnsi="Times New Roman" w:cs="Times New Roman"/>
          <w:sz w:val="26"/>
          <w:szCs w:val="26"/>
        </w:rPr>
        <w:t>а</w:t>
      </w:r>
      <w:r w:rsidRPr="00463C6C">
        <w:rPr>
          <w:rFonts w:ascii="Times New Roman" w:hAnsi="Times New Roman" w:cs="Times New Roman"/>
          <w:sz w:val="26"/>
          <w:szCs w:val="26"/>
        </w:rPr>
        <w:t xml:space="preserve"> спорта Российской Федерации</w:t>
      </w:r>
      <w:r w:rsidRPr="008D554F">
        <w:rPr>
          <w:rFonts w:ascii="Times New Roman" w:hAnsi="Times New Roman" w:cs="Times New Roman"/>
          <w:sz w:val="26"/>
          <w:szCs w:val="26"/>
        </w:rPr>
        <w:t>;</w:t>
      </w:r>
    </w:p>
    <w:p w:rsidR="00616DBD" w:rsidRDefault="00616DBD" w:rsidP="00616DBD">
      <w:pPr>
        <w:numPr>
          <w:ilvl w:val="0"/>
          <w:numId w:val="7"/>
        </w:numPr>
        <w:tabs>
          <w:tab w:val="left" w:pos="993"/>
        </w:tabs>
        <w:ind w:left="0" w:firstLine="720"/>
        <w:jc w:val="both"/>
        <w:rPr>
          <w:rFonts w:ascii="Times New Roman" w:hAnsi="Times New Roman" w:cs="Times New Roman"/>
          <w:sz w:val="26"/>
          <w:szCs w:val="26"/>
        </w:rPr>
      </w:pPr>
      <w:r>
        <w:rPr>
          <w:rFonts w:ascii="Times New Roman" w:hAnsi="Times New Roman" w:cs="Times New Roman"/>
          <w:sz w:val="26"/>
          <w:szCs w:val="26"/>
        </w:rPr>
        <w:t>и</w:t>
      </w:r>
      <w:r w:rsidRPr="00463C6C">
        <w:rPr>
          <w:rFonts w:ascii="Times New Roman" w:hAnsi="Times New Roman" w:cs="Times New Roman"/>
          <w:sz w:val="26"/>
          <w:szCs w:val="26"/>
        </w:rPr>
        <w:t>зменились условия компенсации стоимости путевок</w:t>
      </w:r>
      <w:r>
        <w:rPr>
          <w:rFonts w:ascii="Times New Roman" w:hAnsi="Times New Roman" w:cs="Times New Roman"/>
          <w:sz w:val="26"/>
          <w:szCs w:val="26"/>
        </w:rPr>
        <w:t xml:space="preserve">. Так, </w:t>
      </w:r>
      <w:r w:rsidRPr="008D554F">
        <w:rPr>
          <w:rFonts w:ascii="Times New Roman" w:hAnsi="Times New Roman" w:cs="Times New Roman"/>
          <w:sz w:val="26"/>
          <w:szCs w:val="26"/>
        </w:rPr>
        <w:t xml:space="preserve">освобождение от </w:t>
      </w:r>
      <w:r>
        <w:rPr>
          <w:rFonts w:ascii="Times New Roman" w:hAnsi="Times New Roman" w:cs="Times New Roman"/>
          <w:sz w:val="26"/>
          <w:szCs w:val="26"/>
        </w:rPr>
        <w:t>налога на доходы физических лиц</w:t>
      </w:r>
      <w:r w:rsidRPr="008D554F">
        <w:rPr>
          <w:rFonts w:ascii="Times New Roman" w:hAnsi="Times New Roman" w:cs="Times New Roman"/>
          <w:sz w:val="26"/>
          <w:szCs w:val="26"/>
        </w:rPr>
        <w:t xml:space="preserve"> </w:t>
      </w:r>
      <w:r>
        <w:rPr>
          <w:rFonts w:ascii="Times New Roman" w:hAnsi="Times New Roman" w:cs="Times New Roman"/>
          <w:sz w:val="26"/>
          <w:szCs w:val="26"/>
        </w:rPr>
        <w:t xml:space="preserve">производится </w:t>
      </w:r>
      <w:r w:rsidRPr="008D554F">
        <w:rPr>
          <w:rFonts w:ascii="Times New Roman" w:hAnsi="Times New Roman" w:cs="Times New Roman"/>
          <w:sz w:val="26"/>
          <w:szCs w:val="26"/>
        </w:rPr>
        <w:t>при покупке путевок для детей. С 2022 года увеличен возраст детей, теперь это несовершеннолетние до 18 лет и студенты – очники до 24 лет. Льгота применяется при однократной покупке путевки в течение года. Стоимость путевки не обязательно учитывать в расчете налога на прибыль</w:t>
      </w:r>
      <w:r>
        <w:rPr>
          <w:rFonts w:ascii="Times New Roman" w:hAnsi="Times New Roman" w:cs="Times New Roman"/>
          <w:sz w:val="26"/>
          <w:szCs w:val="26"/>
        </w:rPr>
        <w:t>.</w:t>
      </w:r>
    </w:p>
    <w:p w:rsidR="00616DBD" w:rsidRDefault="00616DBD" w:rsidP="00616DBD">
      <w:pPr>
        <w:tabs>
          <w:tab w:val="left" w:pos="993"/>
        </w:tabs>
        <w:ind w:firstLine="709"/>
        <w:jc w:val="both"/>
        <w:rPr>
          <w:rFonts w:ascii="Times New Roman" w:hAnsi="Times New Roman" w:cs="Times New Roman"/>
          <w:sz w:val="26"/>
          <w:szCs w:val="26"/>
        </w:rPr>
      </w:pPr>
      <w:r w:rsidRPr="00584457">
        <w:rPr>
          <w:rFonts w:ascii="Times New Roman" w:hAnsi="Times New Roman" w:cs="Times New Roman"/>
          <w:sz w:val="26"/>
          <w:szCs w:val="26"/>
        </w:rPr>
        <w:t xml:space="preserve">Кроме того, с 2021 года начал действовать </w:t>
      </w:r>
      <w:r>
        <w:rPr>
          <w:rFonts w:ascii="Times New Roman" w:hAnsi="Times New Roman" w:cs="Times New Roman"/>
          <w:sz w:val="26"/>
          <w:szCs w:val="26"/>
        </w:rPr>
        <w:t>н</w:t>
      </w:r>
      <w:r w:rsidRPr="00584457">
        <w:rPr>
          <w:rFonts w:ascii="Times New Roman" w:hAnsi="Times New Roman" w:cs="Times New Roman"/>
          <w:sz w:val="26"/>
          <w:szCs w:val="26"/>
        </w:rPr>
        <w:t>алог на доходы физического лица в виде процентов по вкладам (остаткам на счетах) в российских банках, данная мера не коснётся процентов, полученных по вкладам в 2020 году.</w:t>
      </w:r>
      <w:r>
        <w:rPr>
          <w:rFonts w:ascii="Times New Roman" w:hAnsi="Times New Roman" w:cs="Times New Roman"/>
          <w:sz w:val="26"/>
          <w:szCs w:val="26"/>
        </w:rPr>
        <w:t xml:space="preserve"> Впервые уплатить </w:t>
      </w:r>
      <w:r w:rsidRPr="00584457">
        <w:rPr>
          <w:rFonts w:ascii="Times New Roman" w:hAnsi="Times New Roman" w:cs="Times New Roman"/>
          <w:sz w:val="26"/>
          <w:szCs w:val="26"/>
        </w:rPr>
        <w:t>налог за 2021 год вкладчикам придется только в 2022 году (до 1 декабря 2022 года) на основе налоговых уведомлений, направленных  налоговыми органами.</w:t>
      </w:r>
    </w:p>
    <w:p w:rsidR="00616DBD" w:rsidRDefault="00616DBD" w:rsidP="00616DBD">
      <w:pPr>
        <w:tabs>
          <w:tab w:val="left" w:pos="993"/>
        </w:tabs>
        <w:ind w:firstLine="709"/>
        <w:jc w:val="both"/>
        <w:rPr>
          <w:rFonts w:ascii="Times New Roman" w:hAnsi="Times New Roman" w:cs="Times New Roman"/>
          <w:sz w:val="26"/>
          <w:szCs w:val="26"/>
        </w:rPr>
      </w:pPr>
      <w:r w:rsidRPr="009441C6">
        <w:rPr>
          <w:rFonts w:ascii="Times New Roman" w:hAnsi="Times New Roman" w:cs="Times New Roman"/>
          <w:sz w:val="26"/>
          <w:szCs w:val="26"/>
        </w:rPr>
        <w:t>По упрощенной системе налогообложения</w:t>
      </w:r>
      <w:r>
        <w:rPr>
          <w:rFonts w:ascii="Times New Roman" w:hAnsi="Times New Roman" w:cs="Times New Roman"/>
          <w:sz w:val="26"/>
          <w:szCs w:val="26"/>
        </w:rPr>
        <w:t>:</w:t>
      </w:r>
    </w:p>
    <w:p w:rsidR="00DA404A" w:rsidRPr="00D65ABF" w:rsidRDefault="00DA404A" w:rsidP="00DA404A">
      <w:pPr>
        <w:pStyle w:val="ae"/>
        <w:numPr>
          <w:ilvl w:val="0"/>
          <w:numId w:val="26"/>
        </w:numPr>
        <w:tabs>
          <w:tab w:val="left" w:pos="993"/>
        </w:tabs>
        <w:spacing w:after="0" w:line="240" w:lineRule="auto"/>
        <w:ind w:left="0" w:firstLine="709"/>
        <w:jc w:val="both"/>
        <w:rPr>
          <w:rFonts w:ascii="Times New Roman" w:hAnsi="Times New Roman"/>
          <w:sz w:val="26"/>
          <w:szCs w:val="26"/>
        </w:rPr>
      </w:pPr>
      <w:r w:rsidRPr="003E7281">
        <w:rPr>
          <w:rFonts w:ascii="Times New Roman" w:hAnsi="Times New Roman"/>
          <w:sz w:val="26"/>
          <w:szCs w:val="26"/>
        </w:rPr>
        <w:t>поэтапно увеличен</w:t>
      </w:r>
      <w:r>
        <w:rPr>
          <w:rFonts w:ascii="Times New Roman" w:hAnsi="Times New Roman"/>
          <w:sz w:val="26"/>
          <w:szCs w:val="26"/>
        </w:rPr>
        <w:t xml:space="preserve"> размер</w:t>
      </w:r>
      <w:r w:rsidRPr="003E7281">
        <w:rPr>
          <w:rFonts w:ascii="Times New Roman" w:hAnsi="Times New Roman"/>
          <w:sz w:val="26"/>
          <w:szCs w:val="26"/>
        </w:rPr>
        <w:t xml:space="preserve"> налоговых ставок, предусмотренных для налогоплательщиков, применявших в 2020 году исключительно систему налогообложения в виде </w:t>
      </w:r>
      <w:r>
        <w:rPr>
          <w:rFonts w:ascii="Times New Roman" w:hAnsi="Times New Roman"/>
          <w:sz w:val="26"/>
          <w:szCs w:val="26"/>
        </w:rPr>
        <w:t xml:space="preserve">единого налога на вмененный доход </w:t>
      </w:r>
      <w:r w:rsidRPr="003E7281">
        <w:rPr>
          <w:rFonts w:ascii="Times New Roman" w:hAnsi="Times New Roman"/>
          <w:sz w:val="26"/>
          <w:szCs w:val="26"/>
        </w:rPr>
        <w:t xml:space="preserve">и перешедших на </w:t>
      </w:r>
      <w:r w:rsidRPr="003E7281">
        <w:rPr>
          <w:rFonts w:ascii="Times New Roman" w:hAnsi="Times New Roman"/>
          <w:sz w:val="26"/>
          <w:szCs w:val="26"/>
        </w:rPr>
        <w:lastRenderedPageBreak/>
        <w:t>упрощенную систему налогообложения</w:t>
      </w:r>
      <w:r>
        <w:rPr>
          <w:rFonts w:ascii="Times New Roman" w:hAnsi="Times New Roman"/>
          <w:sz w:val="26"/>
          <w:szCs w:val="26"/>
        </w:rPr>
        <w:t xml:space="preserve"> (д</w:t>
      </w:r>
      <w:r w:rsidRPr="00D65ABF">
        <w:rPr>
          <w:rFonts w:ascii="Times New Roman" w:hAnsi="Times New Roman"/>
          <w:sz w:val="26"/>
          <w:szCs w:val="26"/>
        </w:rPr>
        <w:t xml:space="preserve">ля организаций и индивидуальных предпринимателей, применявших в отношении осуществляемых видов деятельности в 2020 году исключительно </w:t>
      </w:r>
      <w:r>
        <w:rPr>
          <w:rFonts w:ascii="Times New Roman" w:hAnsi="Times New Roman"/>
          <w:sz w:val="26"/>
          <w:szCs w:val="26"/>
        </w:rPr>
        <w:t>единый налог на вмененный доход</w:t>
      </w:r>
      <w:r w:rsidRPr="00D65ABF">
        <w:rPr>
          <w:rFonts w:ascii="Times New Roman" w:hAnsi="Times New Roman"/>
          <w:sz w:val="26"/>
          <w:szCs w:val="26"/>
        </w:rPr>
        <w:t xml:space="preserve"> и перешедших на упрощенную систему налогообложения, установлены налоговые ставки: по объекту налогообложения доходы на 2021 год – 4%, на 2022 год – 5%, по объекту налогообложения доходы, уменьшенные на величину расходов, на 2021 г</w:t>
      </w:r>
      <w:r>
        <w:rPr>
          <w:rFonts w:ascii="Times New Roman" w:hAnsi="Times New Roman"/>
          <w:sz w:val="26"/>
          <w:szCs w:val="26"/>
        </w:rPr>
        <w:t>од – 10%, на 2022 год – 12,5%)</w:t>
      </w:r>
      <w:r w:rsidRPr="00D65ABF">
        <w:rPr>
          <w:rFonts w:ascii="Times New Roman" w:hAnsi="Times New Roman"/>
          <w:sz w:val="26"/>
          <w:szCs w:val="26"/>
        </w:rPr>
        <w:t>;</w:t>
      </w:r>
    </w:p>
    <w:p w:rsidR="00DA404A" w:rsidRPr="00D65ABF" w:rsidRDefault="00DA404A" w:rsidP="00DA404A">
      <w:pPr>
        <w:pStyle w:val="ae"/>
        <w:numPr>
          <w:ilvl w:val="0"/>
          <w:numId w:val="26"/>
        </w:numPr>
        <w:tabs>
          <w:tab w:val="left" w:pos="993"/>
        </w:tabs>
        <w:spacing w:after="0" w:line="240" w:lineRule="auto"/>
        <w:ind w:left="0" w:firstLine="709"/>
        <w:jc w:val="both"/>
        <w:rPr>
          <w:rFonts w:ascii="Times New Roman" w:hAnsi="Times New Roman"/>
          <w:sz w:val="26"/>
          <w:szCs w:val="26"/>
        </w:rPr>
      </w:pPr>
      <w:r w:rsidRPr="003E7281">
        <w:rPr>
          <w:rFonts w:ascii="Times New Roman" w:hAnsi="Times New Roman"/>
          <w:sz w:val="26"/>
          <w:szCs w:val="26"/>
        </w:rPr>
        <w:t>прекращен</w:t>
      </w:r>
      <w:r>
        <w:rPr>
          <w:rFonts w:ascii="Times New Roman" w:hAnsi="Times New Roman"/>
          <w:sz w:val="26"/>
          <w:szCs w:val="26"/>
        </w:rPr>
        <w:t>о</w:t>
      </w:r>
      <w:r w:rsidRPr="003E7281">
        <w:rPr>
          <w:rFonts w:ascii="Times New Roman" w:hAnsi="Times New Roman"/>
          <w:sz w:val="26"/>
          <w:szCs w:val="26"/>
        </w:rPr>
        <w:t xml:space="preserve"> действ</w:t>
      </w:r>
      <w:r>
        <w:rPr>
          <w:rFonts w:ascii="Times New Roman" w:hAnsi="Times New Roman"/>
          <w:sz w:val="26"/>
          <w:szCs w:val="26"/>
        </w:rPr>
        <w:t>ие</w:t>
      </w:r>
      <w:r w:rsidRPr="003E7281">
        <w:rPr>
          <w:rFonts w:ascii="Times New Roman" w:hAnsi="Times New Roman"/>
          <w:sz w:val="26"/>
          <w:szCs w:val="26"/>
        </w:rPr>
        <w:t xml:space="preserve"> пониженных до минимального уровня налоговых ставок, установленных на налоговый период 2021 года, для отдельных категорий налогоплательщиков</w:t>
      </w:r>
      <w:r>
        <w:rPr>
          <w:rFonts w:ascii="Times New Roman" w:hAnsi="Times New Roman"/>
          <w:sz w:val="26"/>
          <w:szCs w:val="26"/>
        </w:rPr>
        <w:t xml:space="preserve"> (д</w:t>
      </w:r>
      <w:r w:rsidRPr="00D65ABF">
        <w:rPr>
          <w:rFonts w:ascii="Times New Roman" w:hAnsi="Times New Roman"/>
          <w:sz w:val="26"/>
          <w:szCs w:val="26"/>
        </w:rPr>
        <w:t xml:space="preserve">ля налогоплательщиков, которые в отношении осуществляемых видов деятельности в 2020 году применяли исключительно </w:t>
      </w:r>
      <w:r>
        <w:rPr>
          <w:rFonts w:ascii="Times New Roman" w:hAnsi="Times New Roman"/>
          <w:sz w:val="26"/>
          <w:szCs w:val="26"/>
        </w:rPr>
        <w:t>единый налог на вмененный доход</w:t>
      </w:r>
      <w:r w:rsidRPr="00D65ABF">
        <w:rPr>
          <w:rFonts w:ascii="Times New Roman" w:hAnsi="Times New Roman"/>
          <w:sz w:val="26"/>
          <w:szCs w:val="26"/>
        </w:rPr>
        <w:t xml:space="preserve"> (кроме осуществляющих торговую деятельность) и перешедших на упрощенную систему налогообложения, а также налогоплательщиков, основным видом деятельности которых является один из перечня, установленного Законом </w:t>
      </w:r>
      <w:r>
        <w:rPr>
          <w:rFonts w:ascii="Times New Roman" w:hAnsi="Times New Roman"/>
          <w:sz w:val="26"/>
          <w:szCs w:val="26"/>
        </w:rPr>
        <w:t xml:space="preserve">края от 19.11.2020 </w:t>
      </w:r>
      <w:r w:rsidRPr="00D65ABF">
        <w:rPr>
          <w:rFonts w:ascii="Times New Roman" w:hAnsi="Times New Roman"/>
          <w:sz w:val="26"/>
          <w:szCs w:val="26"/>
        </w:rPr>
        <w:t>№ 10-4347, предусмотрены налоговые ставки на налоговый период 2021 года: по объекту налогообложения доходы – 1%, по объекту налогообложения доходы, уменьшен</w:t>
      </w:r>
      <w:r>
        <w:rPr>
          <w:rFonts w:ascii="Times New Roman" w:hAnsi="Times New Roman"/>
          <w:sz w:val="26"/>
          <w:szCs w:val="26"/>
        </w:rPr>
        <w:t>ные на величину расходов, – 5%)</w:t>
      </w:r>
      <w:r w:rsidRPr="00D65ABF">
        <w:rPr>
          <w:rFonts w:ascii="Times New Roman" w:hAnsi="Times New Roman"/>
          <w:sz w:val="26"/>
          <w:szCs w:val="26"/>
        </w:rPr>
        <w:t>;</w:t>
      </w:r>
    </w:p>
    <w:p w:rsidR="00DA404A" w:rsidRPr="00DA404A" w:rsidRDefault="00DA404A" w:rsidP="00616DBD">
      <w:pPr>
        <w:pStyle w:val="ae"/>
        <w:numPr>
          <w:ilvl w:val="0"/>
          <w:numId w:val="26"/>
        </w:numPr>
        <w:tabs>
          <w:tab w:val="left" w:pos="993"/>
        </w:tabs>
        <w:spacing w:after="0" w:line="240" w:lineRule="auto"/>
        <w:ind w:left="0" w:firstLine="709"/>
        <w:jc w:val="both"/>
        <w:rPr>
          <w:rFonts w:ascii="Times New Roman" w:hAnsi="Times New Roman"/>
          <w:sz w:val="26"/>
          <w:szCs w:val="26"/>
        </w:rPr>
      </w:pPr>
      <w:r w:rsidRPr="00DA404A">
        <w:rPr>
          <w:rFonts w:ascii="Times New Roman" w:hAnsi="Times New Roman"/>
          <w:sz w:val="26"/>
          <w:szCs w:val="26"/>
        </w:rPr>
        <w:t>отменены с 01.01.2024 пониженные налоговые ставки для социально ориентированных некоммерческих организаций, организаций и индивидуальных предпринимателей, получивших статус резидента Арктической зоны Российской Федерации (для организаций, включенных в реестр социально ориентированных некоммерческих организаций в соответствии с Постановлением Правительства Российской Федерации от 23.06.2020 № 906, организаций и индивидуальных предпринимателей, получивших статус резидента Арктической зоны Российской Федерации, на 2021–2023 годы установлены налоговые ставки: по объекту налогообложения доходы – 3%, по объекту налогообложения доходы, уменьшенные на величину расходов, – 7,5%).</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Pr>
          <w:rFonts w:ascii="Times New Roman" w:hAnsi="Times New Roman" w:cs="Times New Roman"/>
          <w:sz w:val="26"/>
          <w:szCs w:val="26"/>
        </w:rPr>
        <w:t xml:space="preserve">Принят </w:t>
      </w:r>
      <w:r w:rsidRPr="006354E6">
        <w:rPr>
          <w:rFonts w:ascii="Times New Roman" w:hAnsi="Times New Roman" w:cs="Times New Roman"/>
          <w:sz w:val="26"/>
          <w:szCs w:val="26"/>
        </w:rPr>
        <w:t xml:space="preserve">Федеральный </w:t>
      </w:r>
      <w:r>
        <w:rPr>
          <w:rFonts w:ascii="Times New Roman" w:hAnsi="Times New Roman" w:cs="Times New Roman"/>
          <w:sz w:val="26"/>
          <w:szCs w:val="26"/>
        </w:rPr>
        <w:t>закон от 01.07.2021 № 251-ФЗ «</w:t>
      </w:r>
      <w:r w:rsidRPr="006354E6">
        <w:rPr>
          <w:rFonts w:ascii="Times New Roman" w:hAnsi="Times New Roman" w:cs="Times New Roman"/>
          <w:sz w:val="26"/>
          <w:szCs w:val="26"/>
        </w:rPr>
        <w:t>О внесении изменений в Бюджетный кодекс Российской Федерации</w:t>
      </w:r>
      <w:r>
        <w:rPr>
          <w:rFonts w:ascii="Times New Roman" w:hAnsi="Times New Roman" w:cs="Times New Roman"/>
          <w:sz w:val="26"/>
          <w:szCs w:val="26"/>
        </w:rPr>
        <w:t xml:space="preserve">» (далее - </w:t>
      </w:r>
      <w:r w:rsidRPr="006354E6">
        <w:rPr>
          <w:rFonts w:ascii="Times New Roman" w:hAnsi="Times New Roman" w:cs="Times New Roman"/>
          <w:sz w:val="26"/>
          <w:szCs w:val="26"/>
        </w:rPr>
        <w:t xml:space="preserve">Федеральный </w:t>
      </w:r>
      <w:r>
        <w:rPr>
          <w:rFonts w:ascii="Times New Roman" w:hAnsi="Times New Roman" w:cs="Times New Roman"/>
          <w:sz w:val="26"/>
          <w:szCs w:val="26"/>
        </w:rPr>
        <w:t>закон № 251-ФЗ)</w:t>
      </w:r>
      <w:r>
        <w:rPr>
          <w:rFonts w:ascii="Times New Roman" w:hAnsi="Times New Roman" w:cs="Times New Roman"/>
          <w:color w:val="000000"/>
          <w:sz w:val="26"/>
          <w:szCs w:val="26"/>
        </w:rPr>
        <w:t>, которым</w:t>
      </w:r>
      <w:r w:rsidRPr="006354E6">
        <w:t xml:space="preserve"> </w:t>
      </w:r>
      <w:r w:rsidRPr="006354E6">
        <w:rPr>
          <w:rFonts w:ascii="Times New Roman" w:hAnsi="Times New Roman" w:cs="Times New Roman"/>
          <w:color w:val="000000"/>
          <w:sz w:val="26"/>
          <w:szCs w:val="26"/>
        </w:rPr>
        <w:t>устанавливаются на постоянной основе нормативы зачисления в местные бюджеты 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муниципальной собственности, а также государственная собственность на которые не разграничена,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w:t>
      </w:r>
      <w:r>
        <w:rPr>
          <w:rFonts w:ascii="Times New Roman" w:hAnsi="Times New Roman" w:cs="Times New Roman"/>
          <w:color w:val="000000"/>
          <w:sz w:val="26"/>
          <w:szCs w:val="26"/>
        </w:rPr>
        <w:t xml:space="preserve"> фондами и казенных учреждений) (далее – плата за публичный сервитут).</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7F78BB">
        <w:rPr>
          <w:rFonts w:ascii="Times New Roman" w:hAnsi="Times New Roman" w:cs="Times New Roman"/>
          <w:color w:val="000000"/>
          <w:sz w:val="26"/>
          <w:szCs w:val="26"/>
        </w:rPr>
        <w:t xml:space="preserve">Поскольку данные нормативы стабильны и не подлежат пересмотру, их ежегодное </w:t>
      </w:r>
      <w:proofErr w:type="spellStart"/>
      <w:r w:rsidRPr="007F78BB">
        <w:rPr>
          <w:rFonts w:ascii="Times New Roman" w:hAnsi="Times New Roman" w:cs="Times New Roman"/>
          <w:color w:val="000000"/>
          <w:sz w:val="26"/>
          <w:szCs w:val="26"/>
        </w:rPr>
        <w:t>переутверждение</w:t>
      </w:r>
      <w:proofErr w:type="spellEnd"/>
      <w:r w:rsidRPr="007F78BB">
        <w:rPr>
          <w:rFonts w:ascii="Times New Roman" w:hAnsi="Times New Roman" w:cs="Times New Roman"/>
          <w:color w:val="000000"/>
          <w:sz w:val="26"/>
          <w:szCs w:val="26"/>
        </w:rPr>
        <w:t xml:space="preserve"> в законе о федеральном бюджете на текущий и плановый периоды избыточно.</w:t>
      </w:r>
      <w:r>
        <w:rPr>
          <w:rFonts w:ascii="Times New Roman" w:hAnsi="Times New Roman" w:cs="Times New Roman"/>
          <w:color w:val="000000"/>
          <w:sz w:val="26"/>
          <w:szCs w:val="26"/>
        </w:rPr>
        <w:t xml:space="preserve"> Изменение не окажет влияния на доходы бюджета муниципального района, так как плата за публичный сервитут в муниципальном районе не взимается.</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6354E6">
        <w:rPr>
          <w:rFonts w:ascii="Times New Roman" w:hAnsi="Times New Roman" w:cs="Times New Roman"/>
          <w:sz w:val="26"/>
          <w:szCs w:val="26"/>
        </w:rPr>
        <w:t>Федеральны</w:t>
      </w:r>
      <w:r>
        <w:rPr>
          <w:rFonts w:ascii="Times New Roman" w:hAnsi="Times New Roman" w:cs="Times New Roman"/>
          <w:sz w:val="26"/>
          <w:szCs w:val="26"/>
        </w:rPr>
        <w:t>м</w:t>
      </w:r>
      <w:r w:rsidRPr="006354E6">
        <w:rPr>
          <w:rFonts w:ascii="Times New Roman" w:hAnsi="Times New Roman" w:cs="Times New Roman"/>
          <w:sz w:val="26"/>
          <w:szCs w:val="26"/>
        </w:rPr>
        <w:t xml:space="preserve"> </w:t>
      </w:r>
      <w:r>
        <w:rPr>
          <w:rFonts w:ascii="Times New Roman" w:hAnsi="Times New Roman" w:cs="Times New Roman"/>
          <w:sz w:val="26"/>
          <w:szCs w:val="26"/>
        </w:rPr>
        <w:t>законом № 251-ФЗ р</w:t>
      </w:r>
      <w:r w:rsidRPr="006354E6">
        <w:rPr>
          <w:rFonts w:ascii="Times New Roman" w:hAnsi="Times New Roman" w:cs="Times New Roman"/>
          <w:color w:val="000000"/>
          <w:sz w:val="26"/>
          <w:szCs w:val="26"/>
        </w:rPr>
        <w:t>егламентируется применяемый в настоящее время механизм уточнения невостребованных платежей, учитываемых в соответствующем бюджете как невы</w:t>
      </w:r>
      <w:r>
        <w:rPr>
          <w:rFonts w:ascii="Times New Roman" w:hAnsi="Times New Roman" w:cs="Times New Roman"/>
          <w:color w:val="000000"/>
          <w:sz w:val="26"/>
          <w:szCs w:val="26"/>
        </w:rPr>
        <w:t>ясненные поступления.</w:t>
      </w:r>
    </w:p>
    <w:p w:rsidR="00616DBD" w:rsidRPr="00B17A8A"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B17A8A">
        <w:rPr>
          <w:rFonts w:ascii="Times New Roman" w:hAnsi="Times New Roman" w:cs="Times New Roman"/>
          <w:color w:val="000000"/>
          <w:sz w:val="26"/>
          <w:szCs w:val="26"/>
        </w:rPr>
        <w:t xml:space="preserve">Денежные средства, в отношении которых отсутствует информация, позволяющая однозначно определить их принадлежность к виду (подвиду) дохода </w:t>
      </w:r>
      <w:r w:rsidRPr="00B17A8A">
        <w:rPr>
          <w:rFonts w:ascii="Times New Roman" w:hAnsi="Times New Roman" w:cs="Times New Roman"/>
          <w:color w:val="000000"/>
          <w:sz w:val="26"/>
          <w:szCs w:val="26"/>
        </w:rPr>
        <w:lastRenderedPageBreak/>
        <w:t>бюджета, закрепляемому за администратором доходов бюджета, относятся органами Федерального казначейства к невыясненным поступлениям, зачисляемым в соответствующий бюджет.</w:t>
      </w:r>
    </w:p>
    <w:p w:rsidR="00616DBD" w:rsidRPr="00B17A8A"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B17A8A">
        <w:rPr>
          <w:rFonts w:ascii="Times New Roman" w:hAnsi="Times New Roman" w:cs="Times New Roman"/>
          <w:color w:val="000000"/>
          <w:sz w:val="26"/>
          <w:szCs w:val="26"/>
        </w:rPr>
        <w:t>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B17A8A">
        <w:rPr>
          <w:rFonts w:ascii="Times New Roman" w:hAnsi="Times New Roman" w:cs="Times New Roman"/>
          <w:color w:val="000000"/>
          <w:sz w:val="26"/>
          <w:szCs w:val="26"/>
        </w:rPr>
        <w:t>По истечении срока, невыясненные поступления, которые зачислены в бюджеты бюджетной системы Российской Федерации и по которым не осуществлен возврат (уточнение), подлежат отражению по коду классификации доходов бюджетов, предусмотренному для учета прочих неналоговых доходов соответствующего бюджета бюджетной системы Российской Федерации, и возврату (уточнению) не подлежат.</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6354E6">
        <w:rPr>
          <w:rFonts w:ascii="Times New Roman" w:hAnsi="Times New Roman" w:cs="Times New Roman"/>
          <w:sz w:val="26"/>
          <w:szCs w:val="26"/>
        </w:rPr>
        <w:t>Федеральны</w:t>
      </w:r>
      <w:r>
        <w:rPr>
          <w:rFonts w:ascii="Times New Roman" w:hAnsi="Times New Roman" w:cs="Times New Roman"/>
          <w:sz w:val="26"/>
          <w:szCs w:val="26"/>
        </w:rPr>
        <w:t>м</w:t>
      </w:r>
      <w:r w:rsidRPr="006354E6">
        <w:rPr>
          <w:rFonts w:ascii="Times New Roman" w:hAnsi="Times New Roman" w:cs="Times New Roman"/>
          <w:sz w:val="26"/>
          <w:szCs w:val="26"/>
        </w:rPr>
        <w:t xml:space="preserve"> </w:t>
      </w:r>
      <w:r>
        <w:rPr>
          <w:rFonts w:ascii="Times New Roman" w:hAnsi="Times New Roman" w:cs="Times New Roman"/>
          <w:sz w:val="26"/>
          <w:szCs w:val="26"/>
        </w:rPr>
        <w:t>законом № 251-ФЗ</w:t>
      </w:r>
      <w:r w:rsidRPr="006354E6">
        <w:rPr>
          <w:rFonts w:ascii="Times New Roman" w:hAnsi="Times New Roman" w:cs="Times New Roman"/>
          <w:color w:val="000000"/>
          <w:sz w:val="26"/>
          <w:szCs w:val="26"/>
        </w:rPr>
        <w:t xml:space="preserve"> уточняются положения Бюджетного кодекса Российской Федерации в части бюджетных полномочий главного администратора (администратора) доходов бюджета и источников финансирования дефицита соответствующего бюджета, которые закрепляются за органами местного самоуправления, органами местной администрации в соответствии с общими требованиями, установленными Правительством Российской Федерации.</w:t>
      </w:r>
    </w:p>
    <w:p w:rsidR="00616DBD" w:rsidRDefault="00616DBD" w:rsidP="00616DB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Теперь </w:t>
      </w:r>
      <w:r w:rsidRPr="005B0B3C">
        <w:rPr>
          <w:rFonts w:ascii="Times New Roman" w:hAnsi="Times New Roman" w:cs="Times New Roman"/>
          <w:color w:val="000000"/>
          <w:sz w:val="26"/>
          <w:szCs w:val="26"/>
        </w:rPr>
        <w:t xml:space="preserve">при составлении и исполнении </w:t>
      </w:r>
      <w:r>
        <w:rPr>
          <w:rFonts w:ascii="Times New Roman" w:hAnsi="Times New Roman" w:cs="Times New Roman"/>
          <w:color w:val="000000"/>
          <w:sz w:val="26"/>
          <w:szCs w:val="26"/>
        </w:rPr>
        <w:t xml:space="preserve">местных </w:t>
      </w:r>
      <w:r w:rsidRPr="005B0B3C">
        <w:rPr>
          <w:rFonts w:ascii="Times New Roman" w:hAnsi="Times New Roman" w:cs="Times New Roman"/>
          <w:color w:val="000000"/>
          <w:sz w:val="26"/>
          <w:szCs w:val="26"/>
        </w:rPr>
        <w:t xml:space="preserve">бюджетов, начиная с бюджетов на 2022 год и на плановый период 2023 и 2024 </w:t>
      </w:r>
      <w:r>
        <w:rPr>
          <w:rFonts w:ascii="Times New Roman" w:hAnsi="Times New Roman" w:cs="Times New Roman"/>
          <w:color w:val="000000"/>
          <w:sz w:val="26"/>
          <w:szCs w:val="26"/>
        </w:rPr>
        <w:t>годов,</w:t>
      </w:r>
      <w:r w:rsidRPr="005B0B3C">
        <w:rPr>
          <w:rFonts w:ascii="Times New Roman" w:hAnsi="Times New Roman" w:cs="Times New Roman"/>
          <w:color w:val="000000"/>
          <w:sz w:val="26"/>
          <w:szCs w:val="26"/>
        </w:rPr>
        <w:t xml:space="preserve"> </w:t>
      </w:r>
      <w:r w:rsidRPr="00D269E5">
        <w:rPr>
          <w:rFonts w:ascii="Times New Roman" w:hAnsi="Times New Roman" w:cs="Times New Roman"/>
          <w:color w:val="000000"/>
          <w:sz w:val="26"/>
          <w:szCs w:val="26"/>
        </w:rPr>
        <w:t>перечн</w:t>
      </w:r>
      <w:r>
        <w:rPr>
          <w:rFonts w:ascii="Times New Roman" w:hAnsi="Times New Roman" w:cs="Times New Roman"/>
          <w:color w:val="000000"/>
          <w:sz w:val="26"/>
          <w:szCs w:val="26"/>
        </w:rPr>
        <w:t>и</w:t>
      </w:r>
      <w:r w:rsidRPr="00D269E5">
        <w:rPr>
          <w:rFonts w:ascii="Times New Roman" w:hAnsi="Times New Roman" w:cs="Times New Roman"/>
          <w:color w:val="000000"/>
          <w:sz w:val="26"/>
          <w:szCs w:val="26"/>
        </w:rPr>
        <w:t xml:space="preserve"> главных администраторов доходов (главных администраторов источников финансирования дефицита) </w:t>
      </w:r>
      <w:r>
        <w:rPr>
          <w:rFonts w:ascii="Times New Roman" w:hAnsi="Times New Roman" w:cs="Times New Roman"/>
          <w:color w:val="000000"/>
          <w:sz w:val="26"/>
          <w:szCs w:val="26"/>
        </w:rPr>
        <w:t xml:space="preserve">утверждаются </w:t>
      </w:r>
      <w:r w:rsidRPr="00D269E5">
        <w:rPr>
          <w:rFonts w:ascii="Times New Roman" w:hAnsi="Times New Roman" w:cs="Times New Roman"/>
          <w:color w:val="000000"/>
          <w:sz w:val="26"/>
          <w:szCs w:val="26"/>
        </w:rPr>
        <w:t>в соответствии с общими требованиями, установлен</w:t>
      </w:r>
      <w:r>
        <w:rPr>
          <w:rFonts w:ascii="Times New Roman" w:hAnsi="Times New Roman" w:cs="Times New Roman"/>
          <w:color w:val="000000"/>
          <w:sz w:val="26"/>
          <w:szCs w:val="26"/>
        </w:rPr>
        <w:t>н</w:t>
      </w:r>
      <w:r w:rsidRPr="00D269E5">
        <w:rPr>
          <w:rFonts w:ascii="Times New Roman" w:hAnsi="Times New Roman" w:cs="Times New Roman"/>
          <w:color w:val="000000"/>
          <w:sz w:val="26"/>
          <w:szCs w:val="26"/>
        </w:rPr>
        <w:t>ы</w:t>
      </w:r>
      <w:r>
        <w:rPr>
          <w:rFonts w:ascii="Times New Roman" w:hAnsi="Times New Roman" w:cs="Times New Roman"/>
          <w:color w:val="000000"/>
          <w:sz w:val="26"/>
          <w:szCs w:val="26"/>
        </w:rPr>
        <w:t>ми</w:t>
      </w:r>
      <w:r w:rsidRPr="00D269E5">
        <w:rPr>
          <w:rFonts w:ascii="Times New Roman" w:hAnsi="Times New Roman" w:cs="Times New Roman"/>
          <w:color w:val="000000"/>
          <w:sz w:val="26"/>
          <w:szCs w:val="26"/>
        </w:rPr>
        <w:t xml:space="preserve"> Прав</w:t>
      </w:r>
      <w:r>
        <w:rPr>
          <w:rFonts w:ascii="Times New Roman" w:hAnsi="Times New Roman" w:cs="Times New Roman"/>
          <w:color w:val="000000"/>
          <w:sz w:val="26"/>
          <w:szCs w:val="26"/>
        </w:rPr>
        <w:t>ительством Российской Федерации постановлениями:</w:t>
      </w:r>
    </w:p>
    <w:p w:rsidR="00616DBD" w:rsidRPr="00FC5720" w:rsidRDefault="00616DBD" w:rsidP="00616DBD">
      <w:pPr>
        <w:pStyle w:val="a7"/>
        <w:numPr>
          <w:ilvl w:val="0"/>
          <w:numId w:val="12"/>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FC5720">
        <w:rPr>
          <w:rFonts w:ascii="Times New Roman" w:hAnsi="Times New Roman" w:cs="Times New Roman"/>
          <w:color w:val="000000"/>
          <w:sz w:val="26"/>
          <w:szCs w:val="26"/>
        </w:rPr>
        <w:t>от 16</w:t>
      </w:r>
      <w:r w:rsidR="00D876DB">
        <w:rPr>
          <w:rFonts w:ascii="Times New Roman" w:hAnsi="Times New Roman" w:cs="Times New Roman"/>
          <w:color w:val="000000"/>
          <w:sz w:val="26"/>
          <w:szCs w:val="26"/>
        </w:rPr>
        <w:t xml:space="preserve"> сентября </w:t>
      </w:r>
      <w:r w:rsidRPr="00FC5720">
        <w:rPr>
          <w:rFonts w:ascii="Times New Roman" w:hAnsi="Times New Roman" w:cs="Times New Roman"/>
          <w:color w:val="000000"/>
          <w:sz w:val="26"/>
          <w:szCs w:val="26"/>
        </w:rPr>
        <w:t xml:space="preserve">2021 № 1569 </w:t>
      </w:r>
      <w:r>
        <w:rPr>
          <w:rFonts w:ascii="Times New Roman" w:hAnsi="Times New Roman" w:cs="Times New Roman"/>
          <w:color w:val="000000"/>
          <w:sz w:val="26"/>
          <w:szCs w:val="26"/>
        </w:rPr>
        <w:t>«</w:t>
      </w:r>
      <w:r w:rsidRPr="00FC5720">
        <w:rPr>
          <w:rFonts w:ascii="Times New Roman" w:hAnsi="Times New Roman" w:cs="Times New Roman"/>
          <w:color w:val="000000"/>
          <w:sz w:val="26"/>
          <w:szCs w:val="26"/>
        </w:rPr>
        <w: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r>
        <w:rPr>
          <w:rFonts w:ascii="Times New Roman" w:hAnsi="Times New Roman" w:cs="Times New Roman"/>
          <w:color w:val="000000"/>
          <w:sz w:val="26"/>
          <w:szCs w:val="26"/>
        </w:rPr>
        <w:t>»</w:t>
      </w:r>
      <w:r w:rsidRPr="00FC5720">
        <w:rPr>
          <w:rFonts w:ascii="Times New Roman" w:hAnsi="Times New Roman" w:cs="Times New Roman"/>
          <w:color w:val="000000"/>
          <w:sz w:val="26"/>
          <w:szCs w:val="26"/>
        </w:rPr>
        <w:t>;</w:t>
      </w:r>
    </w:p>
    <w:p w:rsidR="00616DBD" w:rsidRDefault="00616DBD" w:rsidP="00616DBD">
      <w:pPr>
        <w:pStyle w:val="a7"/>
        <w:numPr>
          <w:ilvl w:val="0"/>
          <w:numId w:val="12"/>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FC5720">
        <w:rPr>
          <w:rFonts w:ascii="Times New Roman" w:hAnsi="Times New Roman" w:cs="Times New Roman"/>
          <w:color w:val="000000"/>
          <w:sz w:val="26"/>
          <w:szCs w:val="26"/>
        </w:rPr>
        <w:t>от 16</w:t>
      </w:r>
      <w:r w:rsidR="00D876DB">
        <w:rPr>
          <w:rFonts w:ascii="Times New Roman" w:hAnsi="Times New Roman" w:cs="Times New Roman"/>
          <w:color w:val="000000"/>
          <w:sz w:val="26"/>
          <w:szCs w:val="26"/>
        </w:rPr>
        <w:t xml:space="preserve"> сентября </w:t>
      </w:r>
      <w:r w:rsidRPr="00FC5720">
        <w:rPr>
          <w:rFonts w:ascii="Times New Roman" w:hAnsi="Times New Roman" w:cs="Times New Roman"/>
          <w:color w:val="000000"/>
          <w:sz w:val="26"/>
          <w:szCs w:val="26"/>
        </w:rPr>
        <w:t xml:space="preserve">2021 № 1568 </w:t>
      </w:r>
      <w:r>
        <w:rPr>
          <w:rFonts w:ascii="Times New Roman" w:hAnsi="Times New Roman" w:cs="Times New Roman"/>
          <w:color w:val="000000"/>
          <w:sz w:val="26"/>
          <w:szCs w:val="26"/>
        </w:rPr>
        <w:t>«</w:t>
      </w:r>
      <w:r w:rsidRPr="00FC5720">
        <w:rPr>
          <w:rFonts w:ascii="Times New Roman" w:hAnsi="Times New Roman" w:cs="Times New Roman"/>
          <w:color w:val="000000"/>
          <w:sz w:val="26"/>
          <w:szCs w:val="26"/>
        </w:rPr>
        <w: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w:t>
      </w:r>
      <w:r>
        <w:rPr>
          <w:rFonts w:ascii="Times New Roman" w:hAnsi="Times New Roman" w:cs="Times New Roman"/>
          <w:color w:val="000000"/>
          <w:sz w:val="26"/>
          <w:szCs w:val="26"/>
        </w:rPr>
        <w:t>о страхования, местного бюджета».</w:t>
      </w:r>
    </w:p>
    <w:p w:rsidR="00616DBD" w:rsidRPr="0071587B" w:rsidRDefault="00616DBD" w:rsidP="00616DBD">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sidRPr="00A31D34">
        <w:rPr>
          <w:rFonts w:ascii="Times New Roman" w:hAnsi="Times New Roman" w:cs="Times New Roman"/>
          <w:color w:val="000000"/>
          <w:sz w:val="26"/>
          <w:szCs w:val="26"/>
        </w:rPr>
        <w:t>Скорректированы общие требования к методике прогнозирования поступлений доходов в бюджеты бюджетной системы Р</w:t>
      </w:r>
      <w:r>
        <w:rPr>
          <w:rFonts w:ascii="Times New Roman" w:hAnsi="Times New Roman" w:cs="Times New Roman"/>
          <w:color w:val="000000"/>
          <w:sz w:val="26"/>
          <w:szCs w:val="26"/>
        </w:rPr>
        <w:t xml:space="preserve">оссийской </w:t>
      </w:r>
      <w:r w:rsidRPr="00A31D34">
        <w:rPr>
          <w:rFonts w:ascii="Times New Roman" w:hAnsi="Times New Roman" w:cs="Times New Roman"/>
          <w:color w:val="000000"/>
          <w:sz w:val="26"/>
          <w:szCs w:val="26"/>
        </w:rPr>
        <w:t>Ф</w:t>
      </w:r>
      <w:r>
        <w:rPr>
          <w:rFonts w:ascii="Times New Roman" w:hAnsi="Times New Roman" w:cs="Times New Roman"/>
          <w:color w:val="000000"/>
          <w:sz w:val="26"/>
          <w:szCs w:val="26"/>
        </w:rPr>
        <w:t>едерации</w:t>
      </w:r>
      <w:r w:rsidRPr="00A31D34">
        <w:rPr>
          <w:rFonts w:ascii="Times New Roman" w:hAnsi="Times New Roman" w:cs="Times New Roman"/>
          <w:color w:val="000000"/>
          <w:sz w:val="26"/>
          <w:szCs w:val="26"/>
        </w:rPr>
        <w:t>. Постановление</w:t>
      </w:r>
      <w:r>
        <w:rPr>
          <w:rFonts w:ascii="Times New Roman" w:hAnsi="Times New Roman" w:cs="Times New Roman"/>
          <w:color w:val="000000"/>
          <w:sz w:val="26"/>
          <w:szCs w:val="26"/>
        </w:rPr>
        <w:t>м</w:t>
      </w:r>
      <w:r w:rsidRPr="00A31D34">
        <w:rPr>
          <w:rFonts w:ascii="Times New Roman" w:hAnsi="Times New Roman" w:cs="Times New Roman"/>
          <w:color w:val="000000"/>
          <w:sz w:val="26"/>
          <w:szCs w:val="26"/>
        </w:rPr>
        <w:t xml:space="preserve"> Правительства Российской Федерации от 14</w:t>
      </w:r>
      <w:r w:rsidR="00D876DB">
        <w:rPr>
          <w:rFonts w:ascii="Times New Roman" w:hAnsi="Times New Roman" w:cs="Times New Roman"/>
          <w:color w:val="000000"/>
          <w:sz w:val="26"/>
          <w:szCs w:val="26"/>
        </w:rPr>
        <w:t xml:space="preserve"> сентября </w:t>
      </w:r>
      <w:r w:rsidRPr="00A31D34">
        <w:rPr>
          <w:rFonts w:ascii="Times New Roman" w:hAnsi="Times New Roman" w:cs="Times New Roman"/>
          <w:color w:val="000000"/>
          <w:sz w:val="26"/>
          <w:szCs w:val="26"/>
        </w:rPr>
        <w:t>2021 № 1557 «О внесении изменений в некоторые акты Правительства Российской Федерации по вопросам администрирования и прогнозирования доходов бюджетов бюджетно</w:t>
      </w:r>
      <w:r>
        <w:rPr>
          <w:rFonts w:ascii="Times New Roman" w:hAnsi="Times New Roman" w:cs="Times New Roman"/>
          <w:color w:val="000000"/>
          <w:sz w:val="26"/>
          <w:szCs w:val="26"/>
        </w:rPr>
        <w:t xml:space="preserve">й системы Российской Федерации» внесены изменения в </w:t>
      </w:r>
      <w:r w:rsidRPr="00A31D34">
        <w:rPr>
          <w:rFonts w:ascii="Times New Roman" w:hAnsi="Times New Roman" w:cs="Times New Roman"/>
          <w:color w:val="000000"/>
          <w:sz w:val="26"/>
          <w:szCs w:val="26"/>
        </w:rPr>
        <w:t>Постановление Правительства Российской Федерации от 23</w:t>
      </w:r>
      <w:r w:rsidR="00D876DB">
        <w:rPr>
          <w:rFonts w:ascii="Times New Roman" w:hAnsi="Times New Roman" w:cs="Times New Roman"/>
          <w:color w:val="000000"/>
          <w:sz w:val="26"/>
          <w:szCs w:val="26"/>
        </w:rPr>
        <w:t xml:space="preserve"> июня </w:t>
      </w:r>
      <w:r w:rsidRPr="00A31D34">
        <w:rPr>
          <w:rFonts w:ascii="Times New Roman" w:hAnsi="Times New Roman" w:cs="Times New Roman"/>
          <w:color w:val="000000"/>
          <w:sz w:val="26"/>
          <w:szCs w:val="26"/>
        </w:rPr>
        <w:t xml:space="preserve">2016 </w:t>
      </w:r>
      <w:r>
        <w:rPr>
          <w:rFonts w:ascii="Times New Roman" w:hAnsi="Times New Roman" w:cs="Times New Roman"/>
          <w:color w:val="000000"/>
          <w:sz w:val="26"/>
          <w:szCs w:val="26"/>
        </w:rPr>
        <w:t>№</w:t>
      </w:r>
      <w:r w:rsidRPr="00A31D34">
        <w:rPr>
          <w:rFonts w:ascii="Times New Roman" w:hAnsi="Times New Roman" w:cs="Times New Roman"/>
          <w:color w:val="000000"/>
          <w:sz w:val="26"/>
          <w:szCs w:val="26"/>
        </w:rPr>
        <w:t xml:space="preserve"> 574 </w:t>
      </w:r>
      <w:r>
        <w:rPr>
          <w:rFonts w:ascii="Times New Roman" w:hAnsi="Times New Roman" w:cs="Times New Roman"/>
          <w:color w:val="000000"/>
          <w:sz w:val="26"/>
          <w:szCs w:val="26"/>
        </w:rPr>
        <w:t>«</w:t>
      </w:r>
      <w:r w:rsidRPr="00A31D34">
        <w:rPr>
          <w:rFonts w:ascii="Times New Roman" w:hAnsi="Times New Roman" w:cs="Times New Roman"/>
          <w:color w:val="000000"/>
          <w:sz w:val="26"/>
          <w:szCs w:val="26"/>
        </w:rPr>
        <w:t>Об общих требованиях к методике прогнозирования поступлений доходов в бюджеты бюджетной системы РФ</w:t>
      </w:r>
      <w:r>
        <w:rPr>
          <w:rFonts w:ascii="Times New Roman" w:hAnsi="Times New Roman" w:cs="Times New Roman"/>
          <w:color w:val="000000"/>
          <w:sz w:val="26"/>
          <w:szCs w:val="26"/>
        </w:rPr>
        <w:t xml:space="preserve">» </w:t>
      </w:r>
      <w:r w:rsidRPr="0071587B">
        <w:rPr>
          <w:rFonts w:ascii="Times New Roman" w:hAnsi="Times New Roman" w:cs="Times New Roman"/>
          <w:color w:val="000000"/>
          <w:sz w:val="26"/>
          <w:szCs w:val="26"/>
        </w:rPr>
        <w:t>предусматрива</w:t>
      </w:r>
      <w:r>
        <w:rPr>
          <w:rFonts w:ascii="Times New Roman" w:hAnsi="Times New Roman" w:cs="Times New Roman"/>
          <w:color w:val="000000"/>
          <w:sz w:val="26"/>
          <w:szCs w:val="26"/>
        </w:rPr>
        <w:t>ющие</w:t>
      </w:r>
      <w:r w:rsidRPr="0071587B">
        <w:rPr>
          <w:rFonts w:ascii="Times New Roman" w:hAnsi="Times New Roman" w:cs="Times New Roman"/>
          <w:color w:val="000000"/>
          <w:sz w:val="26"/>
          <w:szCs w:val="26"/>
        </w:rPr>
        <w:t>, в т</w:t>
      </w:r>
      <w:r w:rsidR="0028563C">
        <w:rPr>
          <w:rFonts w:ascii="Times New Roman" w:hAnsi="Times New Roman" w:cs="Times New Roman"/>
          <w:color w:val="000000"/>
          <w:sz w:val="26"/>
          <w:szCs w:val="26"/>
        </w:rPr>
        <w:t xml:space="preserve">ом </w:t>
      </w:r>
      <w:r w:rsidRPr="0071587B">
        <w:rPr>
          <w:rFonts w:ascii="Times New Roman" w:hAnsi="Times New Roman" w:cs="Times New Roman"/>
          <w:color w:val="000000"/>
          <w:sz w:val="26"/>
          <w:szCs w:val="26"/>
        </w:rPr>
        <w:t>ч</w:t>
      </w:r>
      <w:r w:rsidR="0028563C">
        <w:rPr>
          <w:rFonts w:ascii="Times New Roman" w:hAnsi="Times New Roman" w:cs="Times New Roman"/>
          <w:color w:val="000000"/>
          <w:sz w:val="26"/>
          <w:szCs w:val="26"/>
        </w:rPr>
        <w:t>исле</w:t>
      </w:r>
      <w:r w:rsidRPr="0071587B">
        <w:rPr>
          <w:rFonts w:ascii="Times New Roman" w:hAnsi="Times New Roman" w:cs="Times New Roman"/>
          <w:color w:val="000000"/>
          <w:sz w:val="26"/>
          <w:szCs w:val="26"/>
        </w:rPr>
        <w:t>:</w:t>
      </w:r>
    </w:p>
    <w:p w:rsidR="00616DBD" w:rsidRPr="0071587B" w:rsidRDefault="00616DBD" w:rsidP="00616DBD">
      <w:pPr>
        <w:pStyle w:val="a7"/>
        <w:numPr>
          <w:ilvl w:val="0"/>
          <w:numId w:val="13"/>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71587B">
        <w:rPr>
          <w:rFonts w:ascii="Times New Roman" w:hAnsi="Times New Roman" w:cs="Times New Roman"/>
          <w:color w:val="000000"/>
          <w:sz w:val="26"/>
          <w:szCs w:val="26"/>
        </w:rPr>
        <w:lastRenderedPageBreak/>
        <w:t>уточнен переч</w:t>
      </w:r>
      <w:r>
        <w:rPr>
          <w:rFonts w:ascii="Times New Roman" w:hAnsi="Times New Roman" w:cs="Times New Roman"/>
          <w:color w:val="000000"/>
          <w:sz w:val="26"/>
          <w:szCs w:val="26"/>
        </w:rPr>
        <w:t>е</w:t>
      </w:r>
      <w:r w:rsidRPr="0071587B">
        <w:rPr>
          <w:rFonts w:ascii="Times New Roman" w:hAnsi="Times New Roman" w:cs="Times New Roman"/>
          <w:color w:val="000000"/>
          <w:sz w:val="26"/>
          <w:szCs w:val="26"/>
        </w:rPr>
        <w:t>н</w:t>
      </w:r>
      <w:r>
        <w:rPr>
          <w:rFonts w:ascii="Times New Roman" w:hAnsi="Times New Roman" w:cs="Times New Roman"/>
          <w:color w:val="000000"/>
          <w:sz w:val="26"/>
          <w:szCs w:val="26"/>
        </w:rPr>
        <w:t>ь</w:t>
      </w:r>
      <w:r w:rsidRPr="0071587B">
        <w:rPr>
          <w:rFonts w:ascii="Times New Roman" w:hAnsi="Times New Roman" w:cs="Times New Roman"/>
          <w:color w:val="000000"/>
          <w:sz w:val="26"/>
          <w:szCs w:val="26"/>
        </w:rPr>
        <w:t xml:space="preserve"> документов и материалов, представляемых главными администрат</w:t>
      </w:r>
      <w:r>
        <w:rPr>
          <w:rFonts w:ascii="Times New Roman" w:hAnsi="Times New Roman" w:cs="Times New Roman"/>
          <w:color w:val="000000"/>
          <w:sz w:val="26"/>
          <w:szCs w:val="26"/>
        </w:rPr>
        <w:t xml:space="preserve">орами </w:t>
      </w:r>
      <w:r w:rsidRPr="0071587B">
        <w:rPr>
          <w:rFonts w:ascii="Times New Roman" w:hAnsi="Times New Roman" w:cs="Times New Roman"/>
          <w:color w:val="000000"/>
          <w:sz w:val="26"/>
          <w:szCs w:val="26"/>
        </w:rPr>
        <w:t>доходов в финансовые органы муниципальных образований;</w:t>
      </w:r>
    </w:p>
    <w:p w:rsidR="00616DBD" w:rsidRDefault="00616DBD" w:rsidP="00616DBD">
      <w:pPr>
        <w:pStyle w:val="a7"/>
        <w:numPr>
          <w:ilvl w:val="0"/>
          <w:numId w:val="13"/>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71587B">
        <w:rPr>
          <w:rFonts w:ascii="Times New Roman" w:hAnsi="Times New Roman" w:cs="Times New Roman"/>
          <w:color w:val="000000"/>
          <w:sz w:val="26"/>
          <w:szCs w:val="26"/>
        </w:rPr>
        <w:t>конкретиз</w:t>
      </w:r>
      <w:r>
        <w:rPr>
          <w:rFonts w:ascii="Times New Roman" w:hAnsi="Times New Roman" w:cs="Times New Roman"/>
          <w:color w:val="000000"/>
          <w:sz w:val="26"/>
          <w:szCs w:val="26"/>
        </w:rPr>
        <w:t>ированы</w:t>
      </w:r>
      <w:r w:rsidRPr="0071587B">
        <w:rPr>
          <w:rFonts w:ascii="Times New Roman" w:hAnsi="Times New Roman" w:cs="Times New Roman"/>
          <w:color w:val="000000"/>
          <w:sz w:val="26"/>
          <w:szCs w:val="26"/>
        </w:rPr>
        <w:t xml:space="preserve"> рол</w:t>
      </w:r>
      <w:r>
        <w:rPr>
          <w:rFonts w:ascii="Times New Roman" w:hAnsi="Times New Roman" w:cs="Times New Roman"/>
          <w:color w:val="000000"/>
          <w:sz w:val="26"/>
          <w:szCs w:val="26"/>
        </w:rPr>
        <w:t>и</w:t>
      </w:r>
      <w:r w:rsidRPr="0071587B">
        <w:rPr>
          <w:rFonts w:ascii="Times New Roman" w:hAnsi="Times New Roman" w:cs="Times New Roman"/>
          <w:color w:val="000000"/>
          <w:sz w:val="26"/>
          <w:szCs w:val="26"/>
        </w:rPr>
        <w:t xml:space="preserve"> участников разработки и согла</w:t>
      </w:r>
      <w:r>
        <w:rPr>
          <w:rFonts w:ascii="Times New Roman" w:hAnsi="Times New Roman" w:cs="Times New Roman"/>
          <w:color w:val="000000"/>
          <w:sz w:val="26"/>
          <w:szCs w:val="26"/>
        </w:rPr>
        <w:t xml:space="preserve">сования методик прогнозирования </w:t>
      </w:r>
      <w:r w:rsidRPr="0071587B">
        <w:rPr>
          <w:rFonts w:ascii="Times New Roman" w:hAnsi="Times New Roman" w:cs="Times New Roman"/>
          <w:color w:val="000000"/>
          <w:sz w:val="26"/>
          <w:szCs w:val="26"/>
        </w:rPr>
        <w:t xml:space="preserve">поступлений доходов бюджетов </w:t>
      </w:r>
      <w:r>
        <w:rPr>
          <w:rFonts w:ascii="Times New Roman" w:hAnsi="Times New Roman" w:cs="Times New Roman"/>
          <w:color w:val="000000"/>
          <w:sz w:val="26"/>
          <w:szCs w:val="26"/>
        </w:rPr>
        <w:t>местных бюджетов;</w:t>
      </w:r>
    </w:p>
    <w:p w:rsidR="00616DBD" w:rsidRPr="0071587B" w:rsidRDefault="00616DBD" w:rsidP="00616DBD">
      <w:pPr>
        <w:pStyle w:val="a7"/>
        <w:numPr>
          <w:ilvl w:val="0"/>
          <w:numId w:val="13"/>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71587B">
        <w:rPr>
          <w:rFonts w:ascii="Times New Roman" w:hAnsi="Times New Roman" w:cs="Times New Roman"/>
          <w:color w:val="000000"/>
          <w:sz w:val="26"/>
          <w:szCs w:val="26"/>
        </w:rPr>
        <w:t>уточнен</w:t>
      </w:r>
      <w:r>
        <w:rPr>
          <w:rFonts w:ascii="Times New Roman" w:hAnsi="Times New Roman" w:cs="Times New Roman"/>
          <w:color w:val="000000"/>
          <w:sz w:val="26"/>
          <w:szCs w:val="26"/>
        </w:rPr>
        <w:t>ы</w:t>
      </w:r>
      <w:r w:rsidRPr="0071587B">
        <w:rPr>
          <w:rFonts w:ascii="Times New Roman" w:hAnsi="Times New Roman" w:cs="Times New Roman"/>
          <w:color w:val="000000"/>
          <w:sz w:val="26"/>
          <w:szCs w:val="26"/>
        </w:rPr>
        <w:t xml:space="preserve"> подход</w:t>
      </w:r>
      <w:r>
        <w:rPr>
          <w:rFonts w:ascii="Times New Roman" w:hAnsi="Times New Roman" w:cs="Times New Roman"/>
          <w:color w:val="000000"/>
          <w:sz w:val="26"/>
          <w:szCs w:val="26"/>
        </w:rPr>
        <w:t>ы</w:t>
      </w:r>
      <w:r w:rsidRPr="0071587B">
        <w:rPr>
          <w:rFonts w:ascii="Times New Roman" w:hAnsi="Times New Roman" w:cs="Times New Roman"/>
          <w:color w:val="000000"/>
          <w:sz w:val="26"/>
          <w:szCs w:val="26"/>
        </w:rPr>
        <w:t xml:space="preserve"> к разработке методики прогнозиров</w:t>
      </w:r>
      <w:r>
        <w:rPr>
          <w:rFonts w:ascii="Times New Roman" w:hAnsi="Times New Roman" w:cs="Times New Roman"/>
          <w:color w:val="000000"/>
          <w:sz w:val="26"/>
          <w:szCs w:val="26"/>
        </w:rPr>
        <w:t xml:space="preserve">ания поступлений доходов, в том </w:t>
      </w:r>
      <w:r w:rsidRPr="0071587B">
        <w:rPr>
          <w:rFonts w:ascii="Times New Roman" w:hAnsi="Times New Roman" w:cs="Times New Roman"/>
          <w:color w:val="000000"/>
          <w:sz w:val="26"/>
          <w:szCs w:val="26"/>
        </w:rPr>
        <w:t>числе утвержден</w:t>
      </w:r>
      <w:r>
        <w:rPr>
          <w:rFonts w:ascii="Times New Roman" w:hAnsi="Times New Roman" w:cs="Times New Roman"/>
          <w:color w:val="000000"/>
          <w:sz w:val="26"/>
          <w:szCs w:val="26"/>
        </w:rPr>
        <w:t>а</w:t>
      </w:r>
      <w:r w:rsidRPr="0071587B">
        <w:rPr>
          <w:rFonts w:ascii="Times New Roman" w:hAnsi="Times New Roman" w:cs="Times New Roman"/>
          <w:color w:val="000000"/>
          <w:sz w:val="26"/>
          <w:szCs w:val="26"/>
        </w:rPr>
        <w:t xml:space="preserve"> форм</w:t>
      </w:r>
      <w:r>
        <w:rPr>
          <w:rFonts w:ascii="Times New Roman" w:hAnsi="Times New Roman" w:cs="Times New Roman"/>
          <w:color w:val="000000"/>
          <w:sz w:val="26"/>
          <w:szCs w:val="26"/>
        </w:rPr>
        <w:t xml:space="preserve">а </w:t>
      </w:r>
      <w:r w:rsidRPr="0071587B">
        <w:rPr>
          <w:rFonts w:ascii="Times New Roman" w:hAnsi="Times New Roman" w:cs="Times New Roman"/>
          <w:color w:val="000000"/>
          <w:sz w:val="26"/>
          <w:szCs w:val="26"/>
        </w:rPr>
        <w:t>методики прогнозирования поступлений доходов;</w:t>
      </w:r>
    </w:p>
    <w:p w:rsidR="00616DBD" w:rsidRDefault="00616DBD" w:rsidP="00616DBD">
      <w:pPr>
        <w:pStyle w:val="a7"/>
        <w:numPr>
          <w:ilvl w:val="0"/>
          <w:numId w:val="13"/>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71587B">
        <w:rPr>
          <w:rFonts w:ascii="Times New Roman" w:hAnsi="Times New Roman" w:cs="Times New Roman"/>
          <w:color w:val="000000"/>
          <w:sz w:val="26"/>
          <w:szCs w:val="26"/>
        </w:rPr>
        <w:t>конкретиз</w:t>
      </w:r>
      <w:r>
        <w:rPr>
          <w:rFonts w:ascii="Times New Roman" w:hAnsi="Times New Roman" w:cs="Times New Roman"/>
          <w:color w:val="000000"/>
          <w:sz w:val="26"/>
          <w:szCs w:val="26"/>
        </w:rPr>
        <w:t>ированы</w:t>
      </w:r>
      <w:r w:rsidRPr="0071587B">
        <w:rPr>
          <w:rFonts w:ascii="Times New Roman" w:hAnsi="Times New Roman" w:cs="Times New Roman"/>
          <w:color w:val="000000"/>
          <w:sz w:val="26"/>
          <w:szCs w:val="26"/>
        </w:rPr>
        <w:t xml:space="preserve"> вид</w:t>
      </w:r>
      <w:r>
        <w:rPr>
          <w:rFonts w:ascii="Times New Roman" w:hAnsi="Times New Roman" w:cs="Times New Roman"/>
          <w:color w:val="000000"/>
          <w:sz w:val="26"/>
          <w:szCs w:val="26"/>
        </w:rPr>
        <w:t>ы</w:t>
      </w:r>
      <w:r w:rsidRPr="0071587B">
        <w:rPr>
          <w:rFonts w:ascii="Times New Roman" w:hAnsi="Times New Roman" w:cs="Times New Roman"/>
          <w:color w:val="000000"/>
          <w:sz w:val="26"/>
          <w:szCs w:val="26"/>
        </w:rPr>
        <w:t xml:space="preserve"> имущества, при прогнозировании дох</w:t>
      </w:r>
      <w:r>
        <w:rPr>
          <w:rFonts w:ascii="Times New Roman" w:hAnsi="Times New Roman" w:cs="Times New Roman"/>
          <w:color w:val="000000"/>
          <w:sz w:val="26"/>
          <w:szCs w:val="26"/>
        </w:rPr>
        <w:t xml:space="preserve">одов от продажи которого должен </w:t>
      </w:r>
      <w:r w:rsidRPr="0071587B">
        <w:rPr>
          <w:rFonts w:ascii="Times New Roman" w:hAnsi="Times New Roman" w:cs="Times New Roman"/>
          <w:color w:val="000000"/>
          <w:sz w:val="26"/>
          <w:szCs w:val="26"/>
        </w:rPr>
        <w:t>использоваться метод прямого счёта.</w:t>
      </w:r>
    </w:p>
    <w:p w:rsidR="00616DBD" w:rsidRDefault="00616DBD" w:rsidP="00616DBD">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Установлено, что</w:t>
      </w:r>
      <w:r w:rsidRPr="00576D21">
        <w:t xml:space="preserve"> </w:t>
      </w:r>
      <w:r>
        <w:rPr>
          <w:rFonts w:ascii="Times New Roman" w:hAnsi="Times New Roman" w:cs="Times New Roman"/>
          <w:color w:val="000000"/>
          <w:sz w:val="26"/>
          <w:szCs w:val="26"/>
        </w:rPr>
        <w:t>главные</w:t>
      </w:r>
      <w:r w:rsidRPr="00576D21">
        <w:rPr>
          <w:rFonts w:ascii="Times New Roman" w:hAnsi="Times New Roman" w:cs="Times New Roman"/>
          <w:color w:val="000000"/>
          <w:sz w:val="26"/>
          <w:szCs w:val="26"/>
        </w:rPr>
        <w:t xml:space="preserve"> администратор</w:t>
      </w:r>
      <w:r>
        <w:rPr>
          <w:rFonts w:ascii="Times New Roman" w:hAnsi="Times New Roman" w:cs="Times New Roman"/>
          <w:color w:val="000000"/>
          <w:sz w:val="26"/>
          <w:szCs w:val="26"/>
        </w:rPr>
        <w:t>ы</w:t>
      </w:r>
      <w:r w:rsidRPr="00576D21">
        <w:rPr>
          <w:rFonts w:ascii="Times New Roman" w:hAnsi="Times New Roman" w:cs="Times New Roman"/>
          <w:color w:val="000000"/>
          <w:sz w:val="26"/>
          <w:szCs w:val="26"/>
        </w:rPr>
        <w:t xml:space="preserve"> доходов</w:t>
      </w:r>
      <w:r>
        <w:rPr>
          <w:rFonts w:ascii="Times New Roman" w:hAnsi="Times New Roman" w:cs="Times New Roman"/>
          <w:color w:val="000000"/>
          <w:sz w:val="26"/>
          <w:szCs w:val="26"/>
        </w:rPr>
        <w:t xml:space="preserve"> </w:t>
      </w:r>
      <w:r w:rsidRPr="00576D21">
        <w:rPr>
          <w:rFonts w:ascii="Times New Roman" w:hAnsi="Times New Roman" w:cs="Times New Roman"/>
          <w:color w:val="000000"/>
          <w:sz w:val="26"/>
          <w:szCs w:val="26"/>
        </w:rPr>
        <w:t>разрабатыва</w:t>
      </w:r>
      <w:r>
        <w:rPr>
          <w:rFonts w:ascii="Times New Roman" w:hAnsi="Times New Roman" w:cs="Times New Roman"/>
          <w:color w:val="000000"/>
          <w:sz w:val="26"/>
          <w:szCs w:val="26"/>
        </w:rPr>
        <w:t>ют</w:t>
      </w:r>
      <w:r w:rsidRPr="00576D21">
        <w:rPr>
          <w:rFonts w:ascii="Times New Roman" w:hAnsi="Times New Roman" w:cs="Times New Roman"/>
          <w:color w:val="000000"/>
          <w:sz w:val="26"/>
          <w:szCs w:val="26"/>
        </w:rPr>
        <w:t xml:space="preserve"> и утвержда</w:t>
      </w:r>
      <w:r>
        <w:rPr>
          <w:rFonts w:ascii="Times New Roman" w:hAnsi="Times New Roman" w:cs="Times New Roman"/>
          <w:color w:val="000000"/>
          <w:sz w:val="26"/>
          <w:szCs w:val="26"/>
        </w:rPr>
        <w:t>ют</w:t>
      </w:r>
      <w:r w:rsidRPr="00576D21">
        <w:rPr>
          <w:rFonts w:ascii="Times New Roman" w:hAnsi="Times New Roman" w:cs="Times New Roman"/>
          <w:color w:val="000000"/>
          <w:sz w:val="26"/>
          <w:szCs w:val="26"/>
        </w:rPr>
        <w:t xml:space="preserve"> методики прогнозирования поступлений доходов</w:t>
      </w:r>
      <w:r w:rsidRPr="008D6C52">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по согласованию </w:t>
      </w:r>
      <w:r w:rsidRPr="00576D21">
        <w:rPr>
          <w:rFonts w:ascii="Times New Roman" w:hAnsi="Times New Roman" w:cs="Times New Roman"/>
          <w:color w:val="000000"/>
          <w:sz w:val="26"/>
          <w:szCs w:val="26"/>
        </w:rPr>
        <w:t>с финансовым органом</w:t>
      </w:r>
      <w:r>
        <w:rPr>
          <w:rFonts w:ascii="Times New Roman" w:hAnsi="Times New Roman" w:cs="Times New Roman"/>
          <w:color w:val="000000"/>
          <w:sz w:val="26"/>
          <w:szCs w:val="26"/>
        </w:rPr>
        <w:t xml:space="preserve"> в согласованные сроки.</w:t>
      </w:r>
    </w:p>
    <w:p w:rsidR="00616DBD" w:rsidRDefault="00616DBD" w:rsidP="00616DBD">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Вышеуказанные изменения потребуют серьезной корректировки нормативно-правовой базы в рамках осуществления бюджетного процесса на всех уровнях бюджетов бюджетной системы Российской Федерации, включая разработку новых муниципальных </w:t>
      </w:r>
      <w:r w:rsidR="009973D6">
        <w:rPr>
          <w:rFonts w:ascii="Times New Roman" w:hAnsi="Times New Roman" w:cs="Times New Roman"/>
          <w:color w:val="000000"/>
          <w:sz w:val="26"/>
          <w:szCs w:val="26"/>
        </w:rPr>
        <w:t xml:space="preserve">правовых </w:t>
      </w:r>
      <w:r>
        <w:rPr>
          <w:rFonts w:ascii="Times New Roman" w:hAnsi="Times New Roman" w:cs="Times New Roman"/>
          <w:color w:val="000000"/>
          <w:sz w:val="26"/>
          <w:szCs w:val="26"/>
        </w:rPr>
        <w:t>актов и внесение изменений в действующие со стороны органов местного самоуправления муниципального района.</w:t>
      </w:r>
    </w:p>
    <w:p w:rsidR="00616DBD" w:rsidRDefault="00616DBD" w:rsidP="00616DBD">
      <w:pPr>
        <w:pStyle w:val="a7"/>
        <w:shd w:val="clear" w:color="auto" w:fill="FFFFFF"/>
        <w:spacing w:before="0" w:beforeAutospacing="0" w:after="0" w:afterAutospacing="0"/>
        <w:ind w:firstLine="709"/>
        <w:jc w:val="both"/>
        <w:rPr>
          <w:rFonts w:ascii="Times New Roman" w:hAnsi="Times New Roman" w:cs="Times New Roman"/>
          <w:color w:val="000000"/>
          <w:sz w:val="26"/>
          <w:szCs w:val="26"/>
        </w:rPr>
      </w:pPr>
    </w:p>
    <w:p w:rsidR="00616DBD" w:rsidRDefault="00DC5C54" w:rsidP="00DC5C54">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extent cx="6129894" cy="655559"/>
            <wp:effectExtent l="19050" t="19050" r="61356" b="11191"/>
            <wp:docPr id="3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1F3EA9" w:rsidRDefault="001F3EA9" w:rsidP="001F3EA9">
      <w:pPr>
        <w:pStyle w:val="a7"/>
        <w:spacing w:before="0" w:beforeAutospacing="0" w:after="0" w:afterAutospacing="0"/>
        <w:ind w:firstLine="709"/>
        <w:jc w:val="both"/>
        <w:rPr>
          <w:rStyle w:val="markedcontent"/>
          <w:rFonts w:ascii="Times New Roman" w:hAnsi="Times New Roman" w:cs="Times New Roman"/>
          <w:sz w:val="26"/>
          <w:szCs w:val="26"/>
        </w:rPr>
      </w:pPr>
    </w:p>
    <w:p w:rsidR="001F3EA9" w:rsidRDefault="00775068" w:rsidP="001F3EA9">
      <w:pPr>
        <w:pStyle w:val="a7"/>
        <w:spacing w:before="0" w:beforeAutospacing="0" w:after="0" w:afterAutospacing="0"/>
        <w:ind w:firstLine="709"/>
        <w:jc w:val="both"/>
        <w:rPr>
          <w:rFonts w:ascii="Times New Roman" w:hAnsi="Times New Roman" w:cs="Times New Roman"/>
          <w:sz w:val="26"/>
          <w:szCs w:val="26"/>
        </w:rPr>
      </w:pPr>
      <w:r w:rsidRPr="00775068">
        <w:rPr>
          <w:rStyle w:val="markedcontent"/>
          <w:rFonts w:ascii="Times New Roman" w:hAnsi="Times New Roman" w:cs="Times New Roman"/>
          <w:sz w:val="26"/>
          <w:szCs w:val="26"/>
        </w:rPr>
        <w:t>Финансовая автоном</w:t>
      </w:r>
      <w:r w:rsidR="002C34F1">
        <w:rPr>
          <w:rStyle w:val="markedcontent"/>
          <w:rFonts w:ascii="Times New Roman" w:hAnsi="Times New Roman" w:cs="Times New Roman"/>
          <w:sz w:val="26"/>
          <w:szCs w:val="26"/>
        </w:rPr>
        <w:t>и</w:t>
      </w:r>
      <w:r w:rsidRPr="00775068">
        <w:rPr>
          <w:rStyle w:val="markedcontent"/>
          <w:rFonts w:ascii="Times New Roman" w:hAnsi="Times New Roman" w:cs="Times New Roman"/>
          <w:sz w:val="26"/>
          <w:szCs w:val="26"/>
        </w:rPr>
        <w:t xml:space="preserve">я </w:t>
      </w:r>
      <w:r>
        <w:rPr>
          <w:rStyle w:val="markedcontent"/>
          <w:rFonts w:ascii="Times New Roman" w:hAnsi="Times New Roman" w:cs="Times New Roman"/>
          <w:sz w:val="26"/>
          <w:szCs w:val="26"/>
        </w:rPr>
        <w:t xml:space="preserve"> муниципальн</w:t>
      </w:r>
      <w:r w:rsidR="00651AD0">
        <w:rPr>
          <w:rStyle w:val="markedcontent"/>
          <w:rFonts w:ascii="Times New Roman" w:hAnsi="Times New Roman" w:cs="Times New Roman"/>
          <w:sz w:val="26"/>
          <w:szCs w:val="26"/>
        </w:rPr>
        <w:t>ых образований является залогом их самостоятельности и эффективного решения вопросов местного значения</w:t>
      </w:r>
      <w:r w:rsidRPr="00775068">
        <w:rPr>
          <w:rStyle w:val="markedcontent"/>
          <w:rFonts w:ascii="Times New Roman" w:hAnsi="Times New Roman" w:cs="Times New Roman"/>
          <w:sz w:val="26"/>
          <w:szCs w:val="26"/>
        </w:rPr>
        <w:t>. Она состоит в том, что</w:t>
      </w:r>
      <w:r>
        <w:rPr>
          <w:rStyle w:val="markedcontent"/>
          <w:rFonts w:ascii="Times New Roman" w:hAnsi="Times New Roman" w:cs="Times New Roman"/>
          <w:sz w:val="26"/>
          <w:szCs w:val="26"/>
        </w:rPr>
        <w:t xml:space="preserve">бы </w:t>
      </w:r>
      <w:r w:rsidRPr="00775068">
        <w:rPr>
          <w:rStyle w:val="markedcontent"/>
          <w:rFonts w:ascii="Times New Roman" w:hAnsi="Times New Roman" w:cs="Times New Roman"/>
          <w:sz w:val="26"/>
          <w:szCs w:val="26"/>
        </w:rPr>
        <w:t xml:space="preserve"> органы местного самоуправления </w:t>
      </w:r>
      <w:r>
        <w:rPr>
          <w:rStyle w:val="markedcontent"/>
          <w:rFonts w:ascii="Times New Roman" w:hAnsi="Times New Roman" w:cs="Times New Roman"/>
          <w:sz w:val="26"/>
          <w:szCs w:val="26"/>
        </w:rPr>
        <w:t xml:space="preserve"> имели </w:t>
      </w:r>
      <w:r w:rsidR="00651AD0">
        <w:rPr>
          <w:rStyle w:val="markedcontent"/>
          <w:rFonts w:ascii="Times New Roman" w:hAnsi="Times New Roman" w:cs="Times New Roman"/>
          <w:sz w:val="26"/>
          <w:szCs w:val="26"/>
        </w:rPr>
        <w:t xml:space="preserve"> реальную возможность </w:t>
      </w:r>
      <w:r w:rsidRPr="00775068">
        <w:rPr>
          <w:rStyle w:val="markedcontent"/>
          <w:rFonts w:ascii="Times New Roman" w:hAnsi="Times New Roman" w:cs="Times New Roman"/>
          <w:sz w:val="26"/>
          <w:szCs w:val="26"/>
        </w:rPr>
        <w:t xml:space="preserve">определять </w:t>
      </w:r>
      <w:r w:rsidR="001F3EA9">
        <w:rPr>
          <w:rStyle w:val="markedcontent"/>
          <w:rFonts w:ascii="Times New Roman" w:hAnsi="Times New Roman" w:cs="Times New Roman"/>
          <w:sz w:val="26"/>
          <w:szCs w:val="26"/>
        </w:rPr>
        <w:t>не только свои</w:t>
      </w:r>
      <w:r w:rsidRPr="00775068">
        <w:rPr>
          <w:rStyle w:val="markedcontent"/>
          <w:rFonts w:ascii="Times New Roman" w:hAnsi="Times New Roman" w:cs="Times New Roman"/>
          <w:sz w:val="26"/>
          <w:szCs w:val="26"/>
        </w:rPr>
        <w:t xml:space="preserve"> расходы</w:t>
      </w:r>
      <w:r w:rsidR="001F3EA9">
        <w:rPr>
          <w:rStyle w:val="markedcontent"/>
          <w:rFonts w:ascii="Times New Roman" w:hAnsi="Times New Roman" w:cs="Times New Roman"/>
          <w:sz w:val="26"/>
          <w:szCs w:val="26"/>
        </w:rPr>
        <w:t>, но и доходы.</w:t>
      </w:r>
      <w:r w:rsidR="00482717">
        <w:rPr>
          <w:rStyle w:val="markedcontent"/>
          <w:rFonts w:ascii="Times New Roman" w:hAnsi="Times New Roman" w:cs="Times New Roman"/>
          <w:sz w:val="26"/>
          <w:szCs w:val="26"/>
        </w:rPr>
        <w:t xml:space="preserve"> </w:t>
      </w:r>
      <w:r w:rsidRPr="00775068">
        <w:rPr>
          <w:rStyle w:val="markedcontent"/>
          <w:rFonts w:ascii="Times New Roman" w:hAnsi="Times New Roman" w:cs="Times New Roman"/>
          <w:sz w:val="26"/>
          <w:szCs w:val="26"/>
        </w:rPr>
        <w:t xml:space="preserve"> В условиях, когда </w:t>
      </w:r>
      <w:r w:rsidR="00482717">
        <w:rPr>
          <w:rStyle w:val="markedcontent"/>
          <w:rFonts w:ascii="Times New Roman" w:hAnsi="Times New Roman" w:cs="Times New Roman"/>
          <w:sz w:val="26"/>
          <w:szCs w:val="26"/>
        </w:rPr>
        <w:t xml:space="preserve"> </w:t>
      </w:r>
      <w:r w:rsidR="001B2B77">
        <w:rPr>
          <w:rStyle w:val="markedcontent"/>
          <w:rFonts w:ascii="Times New Roman" w:hAnsi="Times New Roman" w:cs="Times New Roman"/>
          <w:sz w:val="26"/>
          <w:szCs w:val="26"/>
        </w:rPr>
        <w:t xml:space="preserve"> муниципальная власть </w:t>
      </w:r>
      <w:r w:rsidRPr="00775068">
        <w:rPr>
          <w:rStyle w:val="markedcontent"/>
          <w:rFonts w:ascii="Times New Roman" w:hAnsi="Times New Roman" w:cs="Times New Roman"/>
          <w:sz w:val="26"/>
          <w:szCs w:val="26"/>
        </w:rPr>
        <w:t>не мо</w:t>
      </w:r>
      <w:r w:rsidR="001B2B77">
        <w:rPr>
          <w:rStyle w:val="markedcontent"/>
          <w:rFonts w:ascii="Times New Roman" w:hAnsi="Times New Roman" w:cs="Times New Roman"/>
          <w:sz w:val="26"/>
          <w:szCs w:val="26"/>
        </w:rPr>
        <w:t>же</w:t>
      </w:r>
      <w:r w:rsidR="00482717">
        <w:rPr>
          <w:rStyle w:val="markedcontent"/>
          <w:rFonts w:ascii="Times New Roman" w:hAnsi="Times New Roman" w:cs="Times New Roman"/>
          <w:sz w:val="26"/>
          <w:szCs w:val="26"/>
        </w:rPr>
        <w:t>т</w:t>
      </w:r>
      <w:r w:rsidRPr="00775068">
        <w:rPr>
          <w:rStyle w:val="markedcontent"/>
          <w:rFonts w:ascii="Times New Roman" w:hAnsi="Times New Roman" w:cs="Times New Roman"/>
          <w:sz w:val="26"/>
          <w:szCs w:val="26"/>
        </w:rPr>
        <w:t xml:space="preserve"> опираться на </w:t>
      </w:r>
      <w:r>
        <w:rPr>
          <w:rStyle w:val="markedcontent"/>
          <w:rFonts w:ascii="Times New Roman" w:hAnsi="Times New Roman" w:cs="Times New Roman"/>
          <w:sz w:val="26"/>
          <w:szCs w:val="26"/>
        </w:rPr>
        <w:t xml:space="preserve">собственные </w:t>
      </w:r>
      <w:r w:rsidRPr="00775068">
        <w:rPr>
          <w:rStyle w:val="markedcontent"/>
          <w:rFonts w:ascii="Times New Roman" w:hAnsi="Times New Roman" w:cs="Times New Roman"/>
          <w:sz w:val="26"/>
          <w:szCs w:val="26"/>
        </w:rPr>
        <w:t>финансовые  ресурсы, он</w:t>
      </w:r>
      <w:r w:rsidR="001B2B77">
        <w:rPr>
          <w:rStyle w:val="markedcontent"/>
          <w:rFonts w:ascii="Times New Roman" w:hAnsi="Times New Roman" w:cs="Times New Roman"/>
          <w:sz w:val="26"/>
          <w:szCs w:val="26"/>
        </w:rPr>
        <w:t>а</w:t>
      </w:r>
      <w:r w:rsidRPr="00775068">
        <w:rPr>
          <w:rStyle w:val="markedcontent"/>
          <w:rFonts w:ascii="Times New Roman" w:hAnsi="Times New Roman" w:cs="Times New Roman"/>
          <w:sz w:val="26"/>
          <w:szCs w:val="26"/>
        </w:rPr>
        <w:t xml:space="preserve"> не в состоянии </w:t>
      </w:r>
      <w:r w:rsidR="00482717">
        <w:rPr>
          <w:rStyle w:val="markedcontent"/>
          <w:rFonts w:ascii="Times New Roman" w:hAnsi="Times New Roman" w:cs="Times New Roman"/>
          <w:sz w:val="26"/>
          <w:szCs w:val="26"/>
        </w:rPr>
        <w:t xml:space="preserve">эффективно </w:t>
      </w:r>
      <w:r w:rsidRPr="00775068">
        <w:rPr>
          <w:rStyle w:val="markedcontent"/>
          <w:rFonts w:ascii="Times New Roman" w:hAnsi="Times New Roman" w:cs="Times New Roman"/>
          <w:sz w:val="26"/>
          <w:szCs w:val="26"/>
        </w:rPr>
        <w:t xml:space="preserve">решать </w:t>
      </w:r>
      <w:r>
        <w:rPr>
          <w:rStyle w:val="markedcontent"/>
          <w:rFonts w:ascii="Times New Roman" w:hAnsi="Times New Roman" w:cs="Times New Roman"/>
          <w:sz w:val="26"/>
          <w:szCs w:val="26"/>
        </w:rPr>
        <w:t xml:space="preserve">и </w:t>
      </w:r>
      <w:r w:rsidRPr="00775068">
        <w:rPr>
          <w:rStyle w:val="markedcontent"/>
          <w:rFonts w:ascii="Times New Roman" w:hAnsi="Times New Roman" w:cs="Times New Roman"/>
          <w:sz w:val="26"/>
          <w:szCs w:val="26"/>
        </w:rPr>
        <w:t>стоящие</w:t>
      </w:r>
      <w:r w:rsidR="001F3EA9">
        <w:rPr>
          <w:rStyle w:val="markedcontent"/>
          <w:rFonts w:ascii="Times New Roman" w:hAnsi="Times New Roman" w:cs="Times New Roman"/>
          <w:sz w:val="26"/>
          <w:szCs w:val="26"/>
        </w:rPr>
        <w:t xml:space="preserve"> перед н</w:t>
      </w:r>
      <w:r w:rsidR="001B2B77">
        <w:rPr>
          <w:rStyle w:val="markedcontent"/>
          <w:rFonts w:ascii="Times New Roman" w:hAnsi="Times New Roman" w:cs="Times New Roman"/>
          <w:sz w:val="26"/>
          <w:szCs w:val="26"/>
        </w:rPr>
        <w:t>ей</w:t>
      </w:r>
      <w:r w:rsidR="001F3EA9">
        <w:rPr>
          <w:rStyle w:val="markedcontent"/>
          <w:rFonts w:ascii="Times New Roman" w:hAnsi="Times New Roman" w:cs="Times New Roman"/>
          <w:sz w:val="26"/>
          <w:szCs w:val="26"/>
        </w:rPr>
        <w:t xml:space="preserve"> задачи. Без стабильной о</w:t>
      </w:r>
      <w:r w:rsidRPr="00775068">
        <w:rPr>
          <w:rStyle w:val="markedcontent"/>
          <w:rFonts w:ascii="Times New Roman" w:hAnsi="Times New Roman" w:cs="Times New Roman"/>
          <w:sz w:val="26"/>
          <w:szCs w:val="26"/>
        </w:rPr>
        <w:t xml:space="preserve">сновательной финансовой базы невозможно </w:t>
      </w:r>
      <w:r>
        <w:rPr>
          <w:rStyle w:val="markedcontent"/>
          <w:rFonts w:ascii="Times New Roman" w:hAnsi="Times New Roman" w:cs="Times New Roman"/>
          <w:sz w:val="26"/>
          <w:szCs w:val="26"/>
        </w:rPr>
        <w:t xml:space="preserve">эффективное </w:t>
      </w:r>
      <w:r w:rsidRPr="00775068">
        <w:rPr>
          <w:rStyle w:val="markedcontent"/>
          <w:rFonts w:ascii="Times New Roman" w:hAnsi="Times New Roman" w:cs="Times New Roman"/>
          <w:sz w:val="26"/>
          <w:szCs w:val="26"/>
        </w:rPr>
        <w:t xml:space="preserve">местное самоуправление. </w:t>
      </w:r>
      <w:r w:rsidRPr="00775068">
        <w:rPr>
          <w:rFonts w:ascii="Times New Roman" w:hAnsi="Times New Roman" w:cs="Times New Roman"/>
          <w:sz w:val="26"/>
          <w:szCs w:val="26"/>
        </w:rPr>
        <w:t xml:space="preserve">Вместе с тем, на сегодняшний день муниципальные образования в РФ остаются в сложном финансовом положении. Несмотря на определенные меры, принимаемые в течение последних лет, местным бюджетам были переданы лишь незначительные источники доходов,  что не решает вопрос о необходимом и достаточном финансовом обеспечении муниципалитетов. Таким образом, в настоящее время </w:t>
      </w:r>
      <w:r w:rsidR="002C34F1">
        <w:rPr>
          <w:rFonts w:ascii="Times New Roman" w:hAnsi="Times New Roman" w:cs="Times New Roman"/>
          <w:sz w:val="26"/>
          <w:szCs w:val="26"/>
        </w:rPr>
        <w:t xml:space="preserve">сохраняется </w:t>
      </w:r>
      <w:r w:rsidR="00651AD0">
        <w:rPr>
          <w:rFonts w:ascii="Times New Roman" w:hAnsi="Times New Roman" w:cs="Times New Roman"/>
          <w:sz w:val="26"/>
          <w:szCs w:val="26"/>
        </w:rPr>
        <w:t xml:space="preserve">существенный </w:t>
      </w:r>
      <w:r w:rsidR="002C34F1">
        <w:rPr>
          <w:rFonts w:ascii="Times New Roman" w:hAnsi="Times New Roman" w:cs="Times New Roman"/>
          <w:sz w:val="26"/>
          <w:szCs w:val="26"/>
        </w:rPr>
        <w:t xml:space="preserve">разрыв </w:t>
      </w:r>
      <w:r w:rsidRPr="00775068">
        <w:rPr>
          <w:rFonts w:ascii="Times New Roman" w:hAnsi="Times New Roman" w:cs="Times New Roman"/>
          <w:sz w:val="26"/>
          <w:szCs w:val="26"/>
        </w:rPr>
        <w:t>между размером расходных обязательств муниципальных образований по решению вопросов местного значения и объемом источников доходов, закрепляемых за местными бюджетами. Для формирования в местных бюджетах полноценных бюджетов развития необходимо расширить их доходную базу, в том числе путем закрепления за муниципальными образованиями таких источников доход</w:t>
      </w:r>
      <w:r w:rsidR="00651AD0">
        <w:rPr>
          <w:rFonts w:ascii="Times New Roman" w:hAnsi="Times New Roman" w:cs="Times New Roman"/>
          <w:sz w:val="26"/>
          <w:szCs w:val="26"/>
        </w:rPr>
        <w:t>ов</w:t>
      </w:r>
      <w:r w:rsidRPr="00775068">
        <w:rPr>
          <w:rFonts w:ascii="Times New Roman" w:hAnsi="Times New Roman" w:cs="Times New Roman"/>
          <w:sz w:val="26"/>
          <w:szCs w:val="26"/>
        </w:rPr>
        <w:t>, на формирование которых органы местного самоуправления смогли бы оказывать непосредственное влияние. Однако</w:t>
      </w:r>
      <w:r w:rsidR="002C34F1">
        <w:rPr>
          <w:rFonts w:ascii="Times New Roman" w:hAnsi="Times New Roman" w:cs="Times New Roman"/>
          <w:sz w:val="26"/>
          <w:szCs w:val="26"/>
        </w:rPr>
        <w:t>,</w:t>
      </w:r>
      <w:r w:rsidR="00651AD0">
        <w:rPr>
          <w:rFonts w:ascii="Times New Roman" w:hAnsi="Times New Roman" w:cs="Times New Roman"/>
          <w:sz w:val="26"/>
          <w:szCs w:val="26"/>
        </w:rPr>
        <w:t xml:space="preserve"> до настоящего времени данная проблема законодательно не решена</w:t>
      </w:r>
      <w:r w:rsidRPr="00775068">
        <w:rPr>
          <w:rFonts w:ascii="Times New Roman" w:hAnsi="Times New Roman" w:cs="Times New Roman"/>
          <w:sz w:val="26"/>
          <w:szCs w:val="26"/>
        </w:rPr>
        <w:t>.</w:t>
      </w:r>
    </w:p>
    <w:p w:rsidR="00F3383B" w:rsidRPr="001A2A0F" w:rsidRDefault="00775068" w:rsidP="001F3EA9">
      <w:pPr>
        <w:pStyle w:val="a7"/>
        <w:spacing w:before="0" w:beforeAutospacing="0" w:after="0" w:afterAutospacing="0"/>
        <w:ind w:firstLine="709"/>
        <w:jc w:val="both"/>
        <w:rPr>
          <w:rFonts w:ascii="Times New Roman" w:hAnsi="Times New Roman" w:cs="Times New Roman"/>
          <w:color w:val="000000"/>
          <w:sz w:val="26"/>
          <w:szCs w:val="26"/>
        </w:rPr>
      </w:pPr>
      <w:r w:rsidRPr="001A2A0F">
        <w:rPr>
          <w:rFonts w:ascii="Times New Roman" w:hAnsi="Times New Roman" w:cs="Times New Roman"/>
          <w:sz w:val="26"/>
          <w:szCs w:val="26"/>
        </w:rPr>
        <w:t xml:space="preserve">С учетом вышеизложенного, </w:t>
      </w:r>
      <w:r w:rsidR="00156504" w:rsidRPr="001A2A0F">
        <w:rPr>
          <w:rFonts w:ascii="Times New Roman" w:hAnsi="Times New Roman" w:cs="Times New Roman"/>
          <w:sz w:val="26"/>
          <w:szCs w:val="26"/>
        </w:rPr>
        <w:t>н</w:t>
      </w:r>
      <w:r w:rsidR="00F3383B" w:rsidRPr="001A2A0F">
        <w:rPr>
          <w:rFonts w:ascii="Times New Roman" w:hAnsi="Times New Roman" w:cs="Times New Roman"/>
          <w:color w:val="000000"/>
          <w:sz w:val="26"/>
          <w:szCs w:val="26"/>
        </w:rPr>
        <w:t>алоговая политика муниципального района будет  нацелена на реалистичную оценку  доходного потенциала территории</w:t>
      </w:r>
      <w:r w:rsidR="00156504" w:rsidRPr="001A2A0F">
        <w:rPr>
          <w:rFonts w:ascii="Times New Roman" w:hAnsi="Times New Roman" w:cs="Times New Roman"/>
          <w:color w:val="000000"/>
          <w:sz w:val="26"/>
          <w:szCs w:val="26"/>
        </w:rPr>
        <w:t xml:space="preserve"> и мобилизацию доходных источников с целью </w:t>
      </w:r>
      <w:r w:rsidR="00F3383B" w:rsidRPr="001A2A0F">
        <w:rPr>
          <w:rFonts w:ascii="Times New Roman" w:hAnsi="Times New Roman" w:cs="Times New Roman"/>
          <w:color w:val="000000"/>
          <w:sz w:val="26"/>
          <w:szCs w:val="26"/>
        </w:rPr>
        <w:t>сохранени</w:t>
      </w:r>
      <w:r w:rsidR="00156504" w:rsidRPr="001A2A0F">
        <w:rPr>
          <w:rFonts w:ascii="Times New Roman" w:hAnsi="Times New Roman" w:cs="Times New Roman"/>
          <w:color w:val="000000"/>
          <w:sz w:val="26"/>
          <w:szCs w:val="26"/>
        </w:rPr>
        <w:t>я</w:t>
      </w:r>
      <w:r w:rsidR="00F3383B" w:rsidRPr="001A2A0F">
        <w:rPr>
          <w:rFonts w:ascii="Times New Roman" w:hAnsi="Times New Roman" w:cs="Times New Roman"/>
          <w:color w:val="000000"/>
          <w:sz w:val="26"/>
          <w:szCs w:val="26"/>
        </w:rPr>
        <w:t xml:space="preserve"> социальной и ф</w:t>
      </w:r>
      <w:r w:rsidR="00156504" w:rsidRPr="001A2A0F">
        <w:rPr>
          <w:rFonts w:ascii="Times New Roman" w:hAnsi="Times New Roman" w:cs="Times New Roman"/>
          <w:color w:val="000000"/>
          <w:sz w:val="26"/>
          <w:szCs w:val="26"/>
        </w:rPr>
        <w:t>инансовой стабильности, создания</w:t>
      </w:r>
      <w:r w:rsidR="00F3383B" w:rsidRPr="001A2A0F">
        <w:rPr>
          <w:rFonts w:ascii="Times New Roman" w:hAnsi="Times New Roman" w:cs="Times New Roman"/>
          <w:color w:val="000000"/>
          <w:sz w:val="26"/>
          <w:szCs w:val="26"/>
        </w:rPr>
        <w:t xml:space="preserve"> условий для устойчивого социально-экономического развития</w:t>
      </w:r>
      <w:r w:rsidR="00156504" w:rsidRPr="001A2A0F">
        <w:rPr>
          <w:rFonts w:ascii="Times New Roman" w:hAnsi="Times New Roman" w:cs="Times New Roman"/>
          <w:color w:val="000000"/>
          <w:sz w:val="26"/>
          <w:szCs w:val="26"/>
        </w:rPr>
        <w:t xml:space="preserve"> территории. Налоговая политика будет осуществляться </w:t>
      </w:r>
      <w:r w:rsidR="001A2A0F" w:rsidRPr="001A2A0F">
        <w:rPr>
          <w:rFonts w:ascii="Times New Roman" w:hAnsi="Times New Roman" w:cs="Times New Roman"/>
          <w:color w:val="000000"/>
          <w:sz w:val="26"/>
          <w:szCs w:val="26"/>
        </w:rPr>
        <w:t xml:space="preserve">с </w:t>
      </w:r>
      <w:r w:rsidR="00F3383B" w:rsidRPr="001A2A0F">
        <w:rPr>
          <w:rFonts w:ascii="Times New Roman" w:hAnsi="Times New Roman" w:cs="Times New Roman"/>
          <w:color w:val="000000"/>
          <w:sz w:val="26"/>
          <w:szCs w:val="26"/>
        </w:rPr>
        <w:t xml:space="preserve">учетом изменений законодательства </w:t>
      </w:r>
      <w:r w:rsidR="00F3383B" w:rsidRPr="001A2A0F">
        <w:rPr>
          <w:rFonts w:ascii="Times New Roman" w:hAnsi="Times New Roman" w:cs="Times New Roman"/>
          <w:color w:val="000000"/>
          <w:sz w:val="26"/>
          <w:szCs w:val="26"/>
        </w:rPr>
        <w:lastRenderedPageBreak/>
        <w:t>Российской Федерации при одновременной активизации работы органов местного самоуправления во взаимодействии с органами государственной в</w:t>
      </w:r>
      <w:r w:rsidR="001A2A0F" w:rsidRPr="001A2A0F">
        <w:rPr>
          <w:rFonts w:ascii="Times New Roman" w:hAnsi="Times New Roman" w:cs="Times New Roman"/>
          <w:color w:val="000000"/>
          <w:sz w:val="26"/>
          <w:szCs w:val="26"/>
        </w:rPr>
        <w:t>ласти Красноярского края</w:t>
      </w:r>
      <w:r w:rsidR="00F3383B" w:rsidRPr="001A2A0F">
        <w:rPr>
          <w:rFonts w:ascii="Times New Roman" w:hAnsi="Times New Roman" w:cs="Times New Roman"/>
          <w:color w:val="000000"/>
          <w:sz w:val="26"/>
          <w:szCs w:val="26"/>
        </w:rPr>
        <w:t xml:space="preserve"> и территориальными органами </w:t>
      </w:r>
      <w:r w:rsidR="001A2A0F" w:rsidRPr="001A2A0F">
        <w:rPr>
          <w:rFonts w:ascii="Times New Roman" w:hAnsi="Times New Roman" w:cs="Times New Roman"/>
          <w:color w:val="000000"/>
          <w:sz w:val="26"/>
          <w:szCs w:val="26"/>
        </w:rPr>
        <w:t xml:space="preserve">государственной </w:t>
      </w:r>
      <w:r w:rsidR="00F3383B" w:rsidRPr="001A2A0F">
        <w:rPr>
          <w:rFonts w:ascii="Times New Roman" w:hAnsi="Times New Roman" w:cs="Times New Roman"/>
          <w:color w:val="000000"/>
          <w:sz w:val="26"/>
          <w:szCs w:val="26"/>
        </w:rPr>
        <w:t>власти РФ по изысканию (привлечению) дополнительных источников доходов бюджета муниципального района.</w:t>
      </w:r>
    </w:p>
    <w:p w:rsidR="00616DBD" w:rsidRPr="001A2A0F" w:rsidRDefault="00616DBD" w:rsidP="001A2A0F">
      <w:pPr>
        <w:ind w:firstLine="709"/>
        <w:jc w:val="both"/>
        <w:rPr>
          <w:rFonts w:ascii="Times New Roman" w:hAnsi="Times New Roman" w:cs="Times New Roman"/>
          <w:sz w:val="26"/>
          <w:szCs w:val="26"/>
        </w:rPr>
      </w:pPr>
      <w:r w:rsidRPr="001A2A0F">
        <w:rPr>
          <w:rFonts w:ascii="Times New Roman" w:hAnsi="Times New Roman" w:cs="Times New Roman"/>
          <w:sz w:val="26"/>
          <w:szCs w:val="26"/>
        </w:rPr>
        <w:t>В среднесрочном  периоде в области налоговой политики продолжится решение  задач, поставленных в предыдущие периоды:</w:t>
      </w:r>
    </w:p>
    <w:p w:rsidR="00F3383B" w:rsidRPr="001A2A0F" w:rsidRDefault="00616DBD" w:rsidP="001A2A0F">
      <w:pPr>
        <w:pStyle w:val="ae"/>
        <w:numPr>
          <w:ilvl w:val="0"/>
          <w:numId w:val="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1A2A0F">
        <w:rPr>
          <w:rFonts w:ascii="Times New Roman" w:hAnsi="Times New Roman"/>
          <w:sz w:val="26"/>
          <w:szCs w:val="26"/>
        </w:rPr>
        <w:t>повышение реалистичности прогнозирования доходной части бюджета</w:t>
      </w:r>
      <w:r w:rsidR="00DA404A" w:rsidRPr="00DA404A">
        <w:rPr>
          <w:rFonts w:ascii="Times New Roman" w:hAnsi="Times New Roman"/>
          <w:sz w:val="26"/>
          <w:szCs w:val="26"/>
        </w:rPr>
        <w:t>;</w:t>
      </w:r>
    </w:p>
    <w:p w:rsidR="00616DBD" w:rsidRPr="001A2A0F" w:rsidRDefault="00616DBD" w:rsidP="001A2A0F">
      <w:pPr>
        <w:pStyle w:val="ae"/>
        <w:numPr>
          <w:ilvl w:val="0"/>
          <w:numId w:val="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1A2A0F">
        <w:rPr>
          <w:rFonts w:ascii="Times New Roman" w:hAnsi="Times New Roman"/>
          <w:sz w:val="26"/>
          <w:szCs w:val="26"/>
        </w:rPr>
        <w:t>минимизация рисков несбалансированности при бюджетном планировании;</w:t>
      </w:r>
    </w:p>
    <w:p w:rsidR="001A2A0F" w:rsidRPr="001A2A0F" w:rsidRDefault="001A2A0F" w:rsidP="001A2A0F">
      <w:pPr>
        <w:pStyle w:val="ConsPlusNormal"/>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A2A0F">
        <w:rPr>
          <w:rFonts w:ascii="Times New Roman" w:hAnsi="Times New Roman" w:cs="Times New Roman"/>
          <w:color w:val="000000"/>
          <w:sz w:val="26"/>
          <w:szCs w:val="26"/>
        </w:rPr>
        <w:t xml:space="preserve">осуществление контроля за своевременностью и полнотой перечисления в бюджетную систему налогов и неналоговых платежей, усиление </w:t>
      </w:r>
      <w:proofErr w:type="spellStart"/>
      <w:r w:rsidRPr="001A2A0F">
        <w:rPr>
          <w:rFonts w:ascii="Times New Roman" w:hAnsi="Times New Roman" w:cs="Times New Roman"/>
          <w:color w:val="000000"/>
          <w:sz w:val="26"/>
          <w:szCs w:val="26"/>
        </w:rPr>
        <w:t>претензионно-исковой</w:t>
      </w:r>
      <w:proofErr w:type="spellEnd"/>
      <w:r w:rsidRPr="001A2A0F">
        <w:rPr>
          <w:rFonts w:ascii="Times New Roman" w:hAnsi="Times New Roman" w:cs="Times New Roman"/>
          <w:color w:val="000000"/>
          <w:sz w:val="26"/>
          <w:szCs w:val="26"/>
        </w:rPr>
        <w:t xml:space="preserve"> работы с неплательщиками и осуществление мер принудительного взыскания задолженности со стороны главных администраторов доходов бюджета муниципального района;</w:t>
      </w:r>
    </w:p>
    <w:p w:rsidR="00616DBD" w:rsidRPr="007C090C" w:rsidRDefault="00616DBD" w:rsidP="00616DBD">
      <w:pPr>
        <w:pStyle w:val="ae"/>
        <w:numPr>
          <w:ilvl w:val="0"/>
          <w:numId w:val="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повышение эффективности управления и</w:t>
      </w:r>
      <w:r>
        <w:rPr>
          <w:rFonts w:ascii="Times New Roman" w:hAnsi="Times New Roman"/>
          <w:sz w:val="26"/>
          <w:szCs w:val="26"/>
        </w:rPr>
        <w:t>муществом муниципального района.</w:t>
      </w:r>
    </w:p>
    <w:p w:rsidR="00616DBD" w:rsidRDefault="00616DBD" w:rsidP="00616DBD">
      <w:pPr>
        <w:ind w:firstLine="720"/>
        <w:jc w:val="both"/>
        <w:rPr>
          <w:rFonts w:ascii="Times New Roman" w:hAnsi="Times New Roman" w:cs="Times New Roman"/>
          <w:sz w:val="26"/>
          <w:szCs w:val="26"/>
        </w:rPr>
      </w:pPr>
      <w:r w:rsidRPr="007C090C">
        <w:rPr>
          <w:rStyle w:val="b-articleintro"/>
          <w:rFonts w:ascii="Times New Roman" w:hAnsi="Times New Roman" w:cs="Times New Roman"/>
          <w:bCs/>
          <w:color w:val="000000" w:themeColor="text1"/>
          <w:sz w:val="26"/>
          <w:szCs w:val="26"/>
          <w:bdr w:val="none" w:sz="0" w:space="0" w:color="auto" w:frame="1"/>
        </w:rPr>
        <w:t xml:space="preserve">Ключевыми </w:t>
      </w:r>
      <w:r w:rsidRPr="007C090C">
        <w:rPr>
          <w:rFonts w:ascii="Times New Roman" w:hAnsi="Times New Roman" w:cs="Times New Roman"/>
          <w:sz w:val="26"/>
          <w:szCs w:val="26"/>
        </w:rPr>
        <w:t>ориентирами налоговой политики муниципального района</w:t>
      </w:r>
      <w:r>
        <w:rPr>
          <w:rFonts w:ascii="Times New Roman" w:hAnsi="Times New Roman" w:cs="Times New Roman"/>
          <w:sz w:val="26"/>
          <w:szCs w:val="26"/>
        </w:rPr>
        <w:t xml:space="preserve"> на предстоящий трехлетний период также останутся </w:t>
      </w:r>
      <w:r w:rsidRPr="007C090C">
        <w:rPr>
          <w:rFonts w:ascii="Times New Roman" w:hAnsi="Times New Roman" w:cs="Times New Roman"/>
          <w:sz w:val="26"/>
          <w:szCs w:val="26"/>
        </w:rPr>
        <w:t>повышение уровня собираемости платежей в бюджет муниципального района, сокращение недоимки, усиление налоговой дисциплины.</w:t>
      </w:r>
    </w:p>
    <w:p w:rsidR="00616DBD" w:rsidRDefault="00616DBD" w:rsidP="00616DBD">
      <w:pPr>
        <w:ind w:firstLine="720"/>
        <w:jc w:val="both"/>
        <w:rPr>
          <w:rFonts w:ascii="Times New Roman" w:hAnsi="Times New Roman" w:cs="Times New Roman"/>
          <w:sz w:val="26"/>
          <w:szCs w:val="26"/>
        </w:rPr>
      </w:pPr>
      <w:r w:rsidRPr="00494A23">
        <w:rPr>
          <w:rFonts w:ascii="Times New Roman" w:hAnsi="Times New Roman" w:cs="Times New Roman"/>
          <w:sz w:val="26"/>
          <w:szCs w:val="26"/>
        </w:rPr>
        <w:t xml:space="preserve">Как и в предыдущие годы, </w:t>
      </w:r>
      <w:r>
        <w:rPr>
          <w:rFonts w:ascii="Times New Roman" w:hAnsi="Times New Roman" w:cs="Times New Roman"/>
          <w:sz w:val="26"/>
          <w:szCs w:val="26"/>
        </w:rPr>
        <w:t xml:space="preserve">в среднесрочном периоде </w:t>
      </w:r>
      <w:r w:rsidRPr="00494A23">
        <w:rPr>
          <w:rFonts w:ascii="Times New Roman" w:hAnsi="Times New Roman" w:cs="Times New Roman"/>
          <w:sz w:val="26"/>
          <w:szCs w:val="26"/>
        </w:rPr>
        <w:t xml:space="preserve">органами местного самоуправления муниципального района на постоянной основе </w:t>
      </w:r>
      <w:r>
        <w:rPr>
          <w:rFonts w:ascii="Times New Roman" w:hAnsi="Times New Roman" w:cs="Times New Roman"/>
          <w:sz w:val="26"/>
          <w:szCs w:val="26"/>
        </w:rPr>
        <w:t xml:space="preserve">будет </w:t>
      </w:r>
      <w:r w:rsidRPr="00494A23">
        <w:rPr>
          <w:rFonts w:ascii="Times New Roman" w:hAnsi="Times New Roman" w:cs="Times New Roman"/>
          <w:sz w:val="26"/>
          <w:szCs w:val="26"/>
        </w:rPr>
        <w:t>проводит</w:t>
      </w:r>
      <w:r>
        <w:rPr>
          <w:rFonts w:ascii="Times New Roman" w:hAnsi="Times New Roman" w:cs="Times New Roman"/>
          <w:sz w:val="26"/>
          <w:szCs w:val="26"/>
        </w:rPr>
        <w:t>ь</w:t>
      </w:r>
      <w:r w:rsidRPr="00494A23">
        <w:rPr>
          <w:rFonts w:ascii="Times New Roman" w:hAnsi="Times New Roman" w:cs="Times New Roman"/>
          <w:sz w:val="26"/>
          <w:szCs w:val="26"/>
        </w:rPr>
        <w:t xml:space="preserve">ся мониторинг состояния недоимки в бюджет муниципального района. </w:t>
      </w:r>
      <w:r>
        <w:rPr>
          <w:rFonts w:ascii="Times New Roman" w:hAnsi="Times New Roman" w:cs="Times New Roman"/>
          <w:sz w:val="26"/>
          <w:szCs w:val="26"/>
        </w:rPr>
        <w:t>Анализ недоимки показывает, что з</w:t>
      </w:r>
      <w:r w:rsidRPr="00494A23">
        <w:rPr>
          <w:rFonts w:ascii="Times New Roman" w:hAnsi="Times New Roman" w:cs="Times New Roman"/>
          <w:sz w:val="26"/>
          <w:szCs w:val="26"/>
        </w:rPr>
        <w:t xml:space="preserve">а три предыдущих </w:t>
      </w:r>
      <w:r>
        <w:rPr>
          <w:rFonts w:ascii="Times New Roman" w:hAnsi="Times New Roman" w:cs="Times New Roman"/>
          <w:sz w:val="26"/>
          <w:szCs w:val="26"/>
        </w:rPr>
        <w:t>года</w:t>
      </w:r>
      <w:r w:rsidRPr="00494A23">
        <w:rPr>
          <w:rFonts w:ascii="Times New Roman" w:hAnsi="Times New Roman" w:cs="Times New Roman"/>
          <w:sz w:val="26"/>
          <w:szCs w:val="26"/>
        </w:rPr>
        <w:t xml:space="preserve"> </w:t>
      </w:r>
      <w:r>
        <w:rPr>
          <w:rFonts w:ascii="Times New Roman" w:hAnsi="Times New Roman" w:cs="Times New Roman"/>
          <w:sz w:val="26"/>
          <w:szCs w:val="26"/>
        </w:rPr>
        <w:t xml:space="preserve">ее объем </w:t>
      </w:r>
      <w:r w:rsidRPr="00494A23">
        <w:rPr>
          <w:rFonts w:ascii="Times New Roman" w:hAnsi="Times New Roman" w:cs="Times New Roman"/>
          <w:sz w:val="26"/>
          <w:szCs w:val="26"/>
        </w:rPr>
        <w:t>изменился незначительно</w:t>
      </w:r>
      <w:r>
        <w:rPr>
          <w:rFonts w:ascii="Times New Roman" w:hAnsi="Times New Roman" w:cs="Times New Roman"/>
          <w:sz w:val="26"/>
          <w:szCs w:val="26"/>
        </w:rPr>
        <w:t>, основную часть по-прежнему составляет н</w:t>
      </w:r>
      <w:r w:rsidRPr="00494A23">
        <w:rPr>
          <w:rFonts w:ascii="Times New Roman" w:hAnsi="Times New Roman" w:cs="Times New Roman"/>
          <w:sz w:val="26"/>
          <w:szCs w:val="26"/>
        </w:rPr>
        <w:t xml:space="preserve">едоимка по </w:t>
      </w:r>
      <w:r>
        <w:rPr>
          <w:rFonts w:ascii="Times New Roman" w:hAnsi="Times New Roman" w:cs="Times New Roman"/>
          <w:sz w:val="26"/>
          <w:szCs w:val="26"/>
        </w:rPr>
        <w:t>налогу на доходы физических лиц</w:t>
      </w:r>
      <w:r w:rsidRPr="00494A23">
        <w:rPr>
          <w:rFonts w:ascii="Times New Roman" w:hAnsi="Times New Roman" w:cs="Times New Roman"/>
          <w:sz w:val="26"/>
          <w:szCs w:val="26"/>
        </w:rPr>
        <w:t xml:space="preserve">, главным администратором налога является </w:t>
      </w:r>
      <w:r w:rsidRPr="0045272D">
        <w:rPr>
          <w:rFonts w:ascii="Times New Roman" w:hAnsi="Times New Roman" w:cs="Times New Roman"/>
          <w:sz w:val="26"/>
          <w:szCs w:val="26"/>
        </w:rPr>
        <w:t>Межрайонн</w:t>
      </w:r>
      <w:r>
        <w:rPr>
          <w:rFonts w:ascii="Times New Roman" w:hAnsi="Times New Roman" w:cs="Times New Roman"/>
          <w:sz w:val="26"/>
          <w:szCs w:val="26"/>
        </w:rPr>
        <w:t>ая</w:t>
      </w:r>
      <w:r w:rsidRPr="0045272D">
        <w:rPr>
          <w:rFonts w:ascii="Times New Roman" w:hAnsi="Times New Roman" w:cs="Times New Roman"/>
          <w:sz w:val="26"/>
          <w:szCs w:val="26"/>
        </w:rPr>
        <w:t xml:space="preserve"> инспекции Федеральной налоговой службы №25 по Красноярскому краю.</w:t>
      </w:r>
      <w:r w:rsidRPr="00494A23">
        <w:rPr>
          <w:rFonts w:ascii="Times New Roman" w:hAnsi="Times New Roman" w:cs="Times New Roman"/>
          <w:sz w:val="26"/>
          <w:szCs w:val="26"/>
        </w:rPr>
        <w:t xml:space="preserve"> </w:t>
      </w:r>
    </w:p>
    <w:p w:rsidR="001B2B77" w:rsidRDefault="001B2B77" w:rsidP="00616DBD">
      <w:pPr>
        <w:ind w:firstLine="720"/>
        <w:jc w:val="both"/>
        <w:rPr>
          <w:rFonts w:ascii="Times New Roman" w:hAnsi="Times New Roman"/>
          <w:sz w:val="26"/>
          <w:szCs w:val="26"/>
        </w:rPr>
      </w:pPr>
    </w:p>
    <w:p w:rsidR="00616DBD" w:rsidRDefault="00616DBD" w:rsidP="00616DBD">
      <w:pPr>
        <w:rPr>
          <w:rFonts w:ascii="Times New Roman" w:hAnsi="Times New Roman"/>
          <w:sz w:val="26"/>
          <w:szCs w:val="26"/>
        </w:rPr>
      </w:pPr>
      <w:r>
        <w:rPr>
          <w:rFonts w:ascii="Times New Roman" w:hAnsi="Times New Roman"/>
          <w:noProof/>
          <w:sz w:val="26"/>
          <w:szCs w:val="26"/>
        </w:rPr>
        <w:drawing>
          <wp:inline distT="0" distB="0" distL="0" distR="0">
            <wp:extent cx="6322412" cy="3764478"/>
            <wp:effectExtent l="19050" t="0" r="2188"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8675" cy="3774161"/>
                    </a:xfrm>
                    <a:prstGeom prst="rect">
                      <a:avLst/>
                    </a:prstGeom>
                    <a:noFill/>
                  </pic:spPr>
                </pic:pic>
              </a:graphicData>
            </a:graphic>
          </wp:inline>
        </w:drawing>
      </w:r>
    </w:p>
    <w:p w:rsidR="00616DBD" w:rsidRDefault="00616DBD" w:rsidP="00616DBD">
      <w:pPr>
        <w:rPr>
          <w:rFonts w:ascii="Times New Roman" w:hAnsi="Times New Roman"/>
          <w:sz w:val="26"/>
          <w:szCs w:val="26"/>
        </w:rPr>
      </w:pPr>
    </w:p>
    <w:p w:rsidR="001B2B77" w:rsidRDefault="001B2B77" w:rsidP="001B2B77">
      <w:pPr>
        <w:ind w:firstLine="720"/>
        <w:jc w:val="both"/>
        <w:rPr>
          <w:rFonts w:ascii="Times New Roman" w:hAnsi="Times New Roman"/>
          <w:sz w:val="26"/>
          <w:szCs w:val="26"/>
        </w:rPr>
      </w:pPr>
      <w:r w:rsidRPr="00494A23">
        <w:rPr>
          <w:rFonts w:ascii="Times New Roman" w:hAnsi="Times New Roman" w:cs="Times New Roman"/>
          <w:sz w:val="26"/>
          <w:szCs w:val="26"/>
        </w:rPr>
        <w:lastRenderedPageBreak/>
        <w:t>Главной причиной роста недоимки в 202</w:t>
      </w:r>
      <w:r>
        <w:rPr>
          <w:rFonts w:ascii="Times New Roman" w:hAnsi="Times New Roman" w:cs="Times New Roman"/>
          <w:sz w:val="26"/>
          <w:szCs w:val="26"/>
        </w:rPr>
        <w:t>1</w:t>
      </w:r>
      <w:r w:rsidRPr="00494A23">
        <w:rPr>
          <w:rFonts w:ascii="Times New Roman" w:hAnsi="Times New Roman" w:cs="Times New Roman"/>
          <w:sz w:val="26"/>
          <w:szCs w:val="26"/>
        </w:rPr>
        <w:t xml:space="preserve"> году относительно уровня 201</w:t>
      </w:r>
      <w:r>
        <w:rPr>
          <w:rFonts w:ascii="Times New Roman" w:hAnsi="Times New Roman" w:cs="Times New Roman"/>
          <w:sz w:val="26"/>
          <w:szCs w:val="26"/>
        </w:rPr>
        <w:t>9</w:t>
      </w:r>
      <w:r w:rsidRPr="00494A23">
        <w:rPr>
          <w:rFonts w:ascii="Times New Roman" w:hAnsi="Times New Roman" w:cs="Times New Roman"/>
          <w:sz w:val="26"/>
          <w:szCs w:val="26"/>
        </w:rPr>
        <w:t xml:space="preserve"> года послужило введение Законом края от 10</w:t>
      </w:r>
      <w:r w:rsidR="00D876DB">
        <w:rPr>
          <w:rFonts w:ascii="Times New Roman" w:hAnsi="Times New Roman" w:cs="Times New Roman"/>
          <w:sz w:val="26"/>
          <w:szCs w:val="26"/>
        </w:rPr>
        <w:t xml:space="preserve"> июля </w:t>
      </w:r>
      <w:r w:rsidRPr="00494A23">
        <w:rPr>
          <w:rFonts w:ascii="Times New Roman" w:hAnsi="Times New Roman" w:cs="Times New Roman"/>
          <w:sz w:val="26"/>
          <w:szCs w:val="26"/>
        </w:rPr>
        <w:t>2007</w:t>
      </w:r>
      <w:r>
        <w:rPr>
          <w:rFonts w:ascii="Times New Roman" w:hAnsi="Times New Roman" w:cs="Times New Roman"/>
          <w:sz w:val="26"/>
          <w:szCs w:val="26"/>
        </w:rPr>
        <w:t xml:space="preserve"> </w:t>
      </w:r>
      <w:r w:rsidRPr="00494A23">
        <w:rPr>
          <w:rFonts w:ascii="Times New Roman" w:hAnsi="Times New Roman" w:cs="Times New Roman"/>
          <w:sz w:val="26"/>
          <w:szCs w:val="26"/>
        </w:rPr>
        <w:t xml:space="preserve">№ 2-317 </w:t>
      </w:r>
      <w:r>
        <w:rPr>
          <w:rFonts w:ascii="Times New Roman" w:hAnsi="Times New Roman" w:cs="Times New Roman"/>
          <w:sz w:val="26"/>
          <w:szCs w:val="26"/>
        </w:rPr>
        <w:t>«</w:t>
      </w:r>
      <w:r w:rsidRPr="00494A23">
        <w:rPr>
          <w:rFonts w:ascii="Times New Roman" w:hAnsi="Times New Roman" w:cs="Times New Roman"/>
          <w:sz w:val="26"/>
          <w:szCs w:val="26"/>
        </w:rPr>
        <w:t>О межбюджетных отношениях в Красноярском крае</w:t>
      </w:r>
      <w:r>
        <w:rPr>
          <w:rFonts w:ascii="Times New Roman" w:hAnsi="Times New Roman" w:cs="Times New Roman"/>
          <w:sz w:val="26"/>
          <w:szCs w:val="26"/>
        </w:rPr>
        <w:t>»</w:t>
      </w:r>
      <w:r w:rsidRPr="00494A23">
        <w:rPr>
          <w:rFonts w:ascii="Times New Roman" w:hAnsi="Times New Roman" w:cs="Times New Roman"/>
          <w:sz w:val="26"/>
          <w:szCs w:val="26"/>
        </w:rPr>
        <w:t xml:space="preserve"> единого норматива отчисления </w:t>
      </w:r>
      <w:r w:rsidRPr="00494A23">
        <w:rPr>
          <w:rFonts w:ascii="Times New Roman" w:hAnsi="Times New Roman"/>
          <w:sz w:val="26"/>
          <w:szCs w:val="26"/>
        </w:rPr>
        <w:t>в бюджеты муниципальных районов</w:t>
      </w:r>
      <w:r w:rsidRPr="00494A23">
        <w:rPr>
          <w:sz w:val="26"/>
          <w:szCs w:val="26"/>
        </w:rPr>
        <w:t xml:space="preserve"> </w:t>
      </w:r>
      <w:r w:rsidRPr="00494A23">
        <w:rPr>
          <w:rFonts w:ascii="Times New Roman" w:hAnsi="Times New Roman"/>
          <w:sz w:val="26"/>
          <w:szCs w:val="26"/>
        </w:rPr>
        <w:t xml:space="preserve">от налога, взимаемого в связи с применением упрощенной системы налогообложения, в том числе минимального налога, в </w:t>
      </w:r>
      <w:r w:rsidRPr="00CD24FE">
        <w:rPr>
          <w:rFonts w:ascii="Times New Roman" w:hAnsi="Times New Roman"/>
          <w:sz w:val="26"/>
          <w:szCs w:val="26"/>
        </w:rPr>
        <w:t>размере 70%.</w:t>
      </w:r>
    </w:p>
    <w:p w:rsidR="00616DBD" w:rsidRPr="007C090C" w:rsidRDefault="00616DBD" w:rsidP="00616DBD">
      <w:pPr>
        <w:ind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В 2022-2024 годах в муниципальном районе будет продолжена р</w:t>
      </w:r>
      <w:r w:rsidRPr="007C090C">
        <w:rPr>
          <w:rFonts w:ascii="Times New Roman" w:hAnsi="Times New Roman" w:cs="Times New Roman"/>
          <w:bCs/>
          <w:color w:val="000000"/>
          <w:sz w:val="26"/>
          <w:szCs w:val="26"/>
        </w:rPr>
        <w:t xml:space="preserve">еализация Плана мероприятий по росту доходов, </w:t>
      </w:r>
      <w:r>
        <w:rPr>
          <w:rFonts w:ascii="Times New Roman" w:hAnsi="Times New Roman" w:cs="Times New Roman"/>
          <w:bCs/>
          <w:color w:val="000000"/>
          <w:sz w:val="26"/>
          <w:szCs w:val="26"/>
        </w:rPr>
        <w:t xml:space="preserve">оптимизации </w:t>
      </w:r>
      <w:r w:rsidRPr="007C090C">
        <w:rPr>
          <w:rFonts w:ascii="Times New Roman" w:hAnsi="Times New Roman" w:cs="Times New Roman"/>
          <w:bCs/>
          <w:color w:val="000000"/>
          <w:sz w:val="26"/>
          <w:szCs w:val="26"/>
        </w:rPr>
        <w:t>расходов и совершенствованию долговой политики</w:t>
      </w:r>
      <w:r w:rsidRPr="007C090C">
        <w:rPr>
          <w:sz w:val="26"/>
          <w:szCs w:val="26"/>
        </w:rPr>
        <w:t xml:space="preserve"> </w:t>
      </w:r>
      <w:r w:rsidRPr="007C090C">
        <w:rPr>
          <w:rFonts w:ascii="Times New Roman" w:hAnsi="Times New Roman" w:cs="Times New Roman"/>
          <w:bCs/>
          <w:color w:val="000000"/>
          <w:sz w:val="26"/>
          <w:szCs w:val="26"/>
        </w:rPr>
        <w:t>м</w:t>
      </w:r>
      <w:r>
        <w:rPr>
          <w:rFonts w:ascii="Times New Roman" w:hAnsi="Times New Roman" w:cs="Times New Roman"/>
          <w:bCs/>
          <w:color w:val="000000"/>
          <w:sz w:val="26"/>
          <w:szCs w:val="26"/>
        </w:rPr>
        <w:t>униципального района. В</w:t>
      </w:r>
      <w:r w:rsidRPr="007C090C">
        <w:rPr>
          <w:rFonts w:ascii="Times New Roman" w:hAnsi="Times New Roman" w:cs="Times New Roman"/>
          <w:bCs/>
          <w:color w:val="000000"/>
          <w:sz w:val="26"/>
          <w:szCs w:val="26"/>
        </w:rPr>
        <w:t xml:space="preserve"> целях </w:t>
      </w:r>
      <w:r w:rsidRPr="007C090C">
        <w:rPr>
          <w:rFonts w:ascii="Times New Roman" w:hAnsi="Times New Roman" w:cs="Times New Roman"/>
          <w:color w:val="000000"/>
          <w:sz w:val="26"/>
          <w:szCs w:val="26"/>
        </w:rPr>
        <w:t>увеличения доходной части бюджета муниципального района будут выполняться мероприятия</w:t>
      </w:r>
      <w:r w:rsidRPr="007C090C">
        <w:rPr>
          <w:rFonts w:ascii="Times New Roman" w:hAnsi="Times New Roman" w:cs="Times New Roman"/>
          <w:bCs/>
          <w:color w:val="000000"/>
          <w:sz w:val="26"/>
          <w:szCs w:val="26"/>
        </w:rPr>
        <w:t>, направленные на:</w:t>
      </w:r>
    </w:p>
    <w:p w:rsidR="00616DBD" w:rsidRPr="007C090C" w:rsidRDefault="00616DBD" w:rsidP="00616DBD">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7C090C">
        <w:rPr>
          <w:rFonts w:ascii="Times New Roman" w:hAnsi="Times New Roman"/>
          <w:color w:val="000000"/>
          <w:sz w:val="26"/>
          <w:szCs w:val="26"/>
        </w:rPr>
        <w:t>повышение эффективности администрирования доходов,  обеспечение своевременного и динамичного поступления платежей в бюджет;</w:t>
      </w:r>
    </w:p>
    <w:p w:rsidR="00616DBD" w:rsidRPr="007C090C" w:rsidRDefault="00616DBD" w:rsidP="00616DBD">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7C090C">
        <w:rPr>
          <w:rFonts w:ascii="Times New Roman" w:hAnsi="Times New Roman"/>
          <w:color w:val="000000"/>
          <w:sz w:val="26"/>
          <w:szCs w:val="26"/>
        </w:rPr>
        <w:t>совершенствование земельно-имущественных отношений, повышение эффективности использования имущества муниципального района;</w:t>
      </w:r>
    </w:p>
    <w:p w:rsidR="00616DBD" w:rsidRPr="007C090C" w:rsidRDefault="00616DBD" w:rsidP="00616DBD">
      <w:pPr>
        <w:pStyle w:val="ae"/>
        <w:numPr>
          <w:ilvl w:val="0"/>
          <w:numId w:val="1"/>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color w:val="000000"/>
          <w:sz w:val="26"/>
          <w:szCs w:val="26"/>
        </w:rPr>
        <w:t xml:space="preserve">сокращение объемов теневой экономики, привлечение новых налогоплательщиков </w:t>
      </w:r>
      <w:r w:rsidRPr="007C090C">
        <w:rPr>
          <w:rFonts w:ascii="Times New Roman" w:hAnsi="Times New Roman"/>
          <w:sz w:val="26"/>
          <w:szCs w:val="26"/>
        </w:rPr>
        <w:t xml:space="preserve">и проведение активной работы с уже имеющимися. </w:t>
      </w:r>
    </w:p>
    <w:p w:rsidR="00616DBD" w:rsidRPr="007C090C" w:rsidRDefault="00616DBD" w:rsidP="00616DBD">
      <w:pPr>
        <w:ind w:firstLine="720"/>
        <w:jc w:val="both"/>
        <w:rPr>
          <w:rFonts w:ascii="Times New Roman" w:hAnsi="Times New Roman" w:cs="Times New Roman"/>
          <w:sz w:val="26"/>
          <w:szCs w:val="26"/>
        </w:rPr>
      </w:pPr>
      <w:r w:rsidRPr="007C090C">
        <w:rPr>
          <w:rFonts w:ascii="Times New Roman" w:hAnsi="Times New Roman" w:cs="Times New Roman"/>
          <w:bCs/>
          <w:color w:val="000000"/>
          <w:sz w:val="26"/>
          <w:szCs w:val="26"/>
        </w:rPr>
        <w:t xml:space="preserve">Главным администраторам доходов бюджета муниципального района </w:t>
      </w:r>
      <w:r w:rsidRPr="002F7AC8">
        <w:rPr>
          <w:rFonts w:ascii="Times New Roman" w:hAnsi="Times New Roman" w:cs="Times New Roman"/>
          <w:bCs/>
          <w:color w:val="000000"/>
          <w:sz w:val="26"/>
          <w:szCs w:val="26"/>
        </w:rPr>
        <w:t>предстоит обеспечить качественное выполнение закрепленных за ними полномочий, предусмотренных ст</w:t>
      </w:r>
      <w:r w:rsidR="00F93F07">
        <w:rPr>
          <w:rFonts w:ascii="Times New Roman" w:hAnsi="Times New Roman" w:cs="Times New Roman"/>
          <w:bCs/>
          <w:color w:val="000000"/>
          <w:sz w:val="26"/>
          <w:szCs w:val="26"/>
        </w:rPr>
        <w:t>атьей</w:t>
      </w:r>
      <w:r w:rsidRPr="002F7AC8">
        <w:rPr>
          <w:rFonts w:ascii="Times New Roman" w:hAnsi="Times New Roman" w:cs="Times New Roman"/>
          <w:bCs/>
          <w:color w:val="000000"/>
          <w:sz w:val="26"/>
          <w:szCs w:val="26"/>
        </w:rPr>
        <w:t xml:space="preserve"> 160.1 Бюджетного кодекса</w:t>
      </w:r>
      <w:r>
        <w:rPr>
          <w:rFonts w:ascii="Times New Roman" w:hAnsi="Times New Roman" w:cs="Times New Roman"/>
          <w:bCs/>
          <w:color w:val="000000"/>
          <w:sz w:val="26"/>
          <w:szCs w:val="26"/>
        </w:rPr>
        <w:t xml:space="preserve"> </w:t>
      </w:r>
      <w:r w:rsidRPr="00F227CD">
        <w:rPr>
          <w:rFonts w:ascii="Times New Roman" w:hAnsi="Times New Roman" w:cs="Times New Roman"/>
          <w:sz w:val="26"/>
          <w:szCs w:val="26"/>
        </w:rPr>
        <w:t>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едерации</w:t>
      </w:r>
      <w:r w:rsidRPr="002F7AC8">
        <w:rPr>
          <w:rFonts w:ascii="Times New Roman" w:hAnsi="Times New Roman" w:cs="Times New Roman"/>
          <w:bCs/>
          <w:color w:val="000000"/>
          <w:sz w:val="26"/>
          <w:szCs w:val="26"/>
        </w:rPr>
        <w:t>, и, прежде всего, в части повышения достоверности</w:t>
      </w:r>
      <w:r w:rsidRPr="002F7AC8">
        <w:rPr>
          <w:rFonts w:ascii="Times New Roman" w:hAnsi="Times New Roman" w:cs="Times New Roman"/>
          <w:sz w:val="26"/>
          <w:szCs w:val="26"/>
        </w:rPr>
        <w:t xml:space="preserve"> предоставляемых ими сведений, необходимых для составления проекта бюджета муниципального района, составления и ведения реестра источников доходов, кассового плана, а также соблюдения установленных сроков предоставления.</w:t>
      </w:r>
    </w:p>
    <w:p w:rsidR="00616DBD" w:rsidRPr="007C090C" w:rsidRDefault="00616DBD" w:rsidP="00616DBD">
      <w:pPr>
        <w:ind w:firstLine="720"/>
        <w:jc w:val="both"/>
        <w:rPr>
          <w:rFonts w:ascii="Times New Roman" w:hAnsi="Times New Roman" w:cs="Times New Roman"/>
          <w:bCs/>
          <w:color w:val="000000"/>
          <w:sz w:val="26"/>
          <w:szCs w:val="26"/>
        </w:rPr>
      </w:pPr>
      <w:r w:rsidRPr="00D248E3">
        <w:rPr>
          <w:rFonts w:ascii="Times New Roman" w:hAnsi="Times New Roman" w:cs="Times New Roman"/>
          <w:bCs/>
          <w:color w:val="000000"/>
          <w:sz w:val="26"/>
          <w:szCs w:val="26"/>
        </w:rPr>
        <w:t>Количество главных администраторов доходов бюджета муниципального района в 2022 году составит 2</w:t>
      </w:r>
      <w:r w:rsidR="00DA404A" w:rsidRPr="00D248E3">
        <w:rPr>
          <w:rFonts w:ascii="Times New Roman" w:hAnsi="Times New Roman" w:cs="Times New Roman"/>
          <w:bCs/>
          <w:color w:val="000000"/>
          <w:sz w:val="26"/>
          <w:szCs w:val="26"/>
        </w:rPr>
        <w:t>0</w:t>
      </w:r>
      <w:r w:rsidRPr="00D248E3">
        <w:rPr>
          <w:rFonts w:ascii="Times New Roman" w:hAnsi="Times New Roman" w:cs="Times New Roman"/>
          <w:bCs/>
          <w:color w:val="000000"/>
          <w:sz w:val="26"/>
          <w:szCs w:val="26"/>
        </w:rPr>
        <w:t xml:space="preserve">, из них муниципального уровня – 13, краевого уровня – </w:t>
      </w:r>
      <w:r w:rsidR="00D248E3" w:rsidRPr="00D248E3">
        <w:rPr>
          <w:rFonts w:ascii="Times New Roman" w:hAnsi="Times New Roman" w:cs="Times New Roman"/>
          <w:bCs/>
          <w:color w:val="000000"/>
          <w:sz w:val="26"/>
          <w:szCs w:val="26"/>
        </w:rPr>
        <w:t>3</w:t>
      </w:r>
      <w:r w:rsidRPr="00D248E3">
        <w:rPr>
          <w:rFonts w:ascii="Times New Roman" w:hAnsi="Times New Roman" w:cs="Times New Roman"/>
          <w:bCs/>
          <w:color w:val="000000"/>
          <w:sz w:val="26"/>
          <w:szCs w:val="26"/>
        </w:rPr>
        <w:t xml:space="preserve">, федерального уровня – </w:t>
      </w:r>
      <w:r w:rsidR="00DA404A" w:rsidRPr="00D248E3">
        <w:rPr>
          <w:rFonts w:ascii="Times New Roman" w:hAnsi="Times New Roman" w:cs="Times New Roman"/>
          <w:bCs/>
          <w:color w:val="000000"/>
          <w:sz w:val="26"/>
          <w:szCs w:val="26"/>
        </w:rPr>
        <w:t>4</w:t>
      </w:r>
      <w:r w:rsidRPr="00D248E3">
        <w:rPr>
          <w:rFonts w:ascii="Times New Roman" w:hAnsi="Times New Roman" w:cs="Times New Roman"/>
          <w:bCs/>
          <w:color w:val="000000"/>
          <w:sz w:val="26"/>
          <w:szCs w:val="26"/>
        </w:rPr>
        <w:t>. Изменение состава  главных администраторов доходов муниципального уровня в 2022 году не планируется.</w:t>
      </w:r>
    </w:p>
    <w:p w:rsidR="00616DBD" w:rsidRPr="007C090C" w:rsidRDefault="00616DBD" w:rsidP="00616DBD">
      <w:pPr>
        <w:ind w:firstLine="720"/>
        <w:jc w:val="both"/>
        <w:rPr>
          <w:rFonts w:ascii="Times New Roman" w:hAnsi="Times New Roman" w:cs="Times New Roman"/>
          <w:sz w:val="26"/>
          <w:szCs w:val="26"/>
        </w:rPr>
      </w:pPr>
      <w:r>
        <w:rPr>
          <w:rFonts w:ascii="Times New Roman" w:hAnsi="Times New Roman" w:cs="Times New Roman"/>
          <w:sz w:val="26"/>
          <w:szCs w:val="26"/>
        </w:rPr>
        <w:t>С</w:t>
      </w:r>
      <w:r w:rsidRPr="007C090C">
        <w:rPr>
          <w:rFonts w:ascii="Times New Roman" w:hAnsi="Times New Roman" w:cs="Times New Roman"/>
          <w:sz w:val="26"/>
          <w:szCs w:val="26"/>
        </w:rPr>
        <w:t xml:space="preserve"> целью улучшения администрирования доходов будет продолжено выполнение следующих мероприятий:</w:t>
      </w:r>
    </w:p>
    <w:p w:rsidR="00616DBD" w:rsidRPr="007C090C" w:rsidRDefault="00616DBD" w:rsidP="00616DB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информирование плательщиков обо всех изменениях, касающихся начисления и уплаты платежей;</w:t>
      </w:r>
    </w:p>
    <w:p w:rsidR="00616DBD" w:rsidRPr="007C090C" w:rsidRDefault="00616DBD" w:rsidP="00616DB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контроль за своевременностью осуществления начислений и их обработкой в Государственной информационной системе о государственных и муниципальных платежах (далее – ГИС ГМП);</w:t>
      </w:r>
    </w:p>
    <w:p w:rsidR="00616DBD" w:rsidRPr="007C090C" w:rsidRDefault="00616DBD" w:rsidP="00616DB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Pr>
          <w:rFonts w:ascii="Times New Roman" w:hAnsi="Times New Roman"/>
          <w:sz w:val="26"/>
          <w:szCs w:val="26"/>
        </w:rPr>
        <w:t xml:space="preserve">оперативное </w:t>
      </w:r>
      <w:r w:rsidRPr="007C090C">
        <w:rPr>
          <w:rFonts w:ascii="Times New Roman" w:hAnsi="Times New Roman"/>
          <w:sz w:val="26"/>
          <w:szCs w:val="26"/>
        </w:rPr>
        <w:t>уточнение платежей с целью исключения невыясненных поступлений;</w:t>
      </w:r>
    </w:p>
    <w:p w:rsidR="00616DBD" w:rsidRPr="007C090C" w:rsidRDefault="00616DBD" w:rsidP="00616DB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 xml:space="preserve">контроль за выполнением плановых показателей бюджета муниципального района в части </w:t>
      </w:r>
      <w:proofErr w:type="spellStart"/>
      <w:r w:rsidRPr="007C090C">
        <w:rPr>
          <w:rFonts w:ascii="Times New Roman" w:hAnsi="Times New Roman"/>
          <w:sz w:val="26"/>
          <w:szCs w:val="26"/>
        </w:rPr>
        <w:t>администрируемых</w:t>
      </w:r>
      <w:proofErr w:type="spellEnd"/>
      <w:r w:rsidRPr="007C090C">
        <w:rPr>
          <w:rFonts w:ascii="Times New Roman" w:hAnsi="Times New Roman"/>
          <w:sz w:val="26"/>
          <w:szCs w:val="26"/>
        </w:rPr>
        <w:t xml:space="preserve"> платежей, организация мероприятий по сокращению недоимки.</w:t>
      </w:r>
    </w:p>
    <w:p w:rsidR="00616DBD" w:rsidRPr="002F7AC8" w:rsidRDefault="00616DBD" w:rsidP="00616DBD">
      <w:pPr>
        <w:tabs>
          <w:tab w:val="left" w:pos="709"/>
        </w:tabs>
        <w:ind w:firstLine="709"/>
        <w:jc w:val="both"/>
        <w:rPr>
          <w:rFonts w:ascii="Times New Roman" w:hAnsi="Times New Roman"/>
          <w:sz w:val="26"/>
          <w:szCs w:val="26"/>
        </w:rPr>
      </w:pPr>
      <w:r w:rsidRPr="00F0775A">
        <w:rPr>
          <w:rFonts w:ascii="Times New Roman" w:hAnsi="Times New Roman"/>
          <w:sz w:val="26"/>
          <w:szCs w:val="26"/>
        </w:rPr>
        <w:t xml:space="preserve">В целях реализации Федерального закона от 27.07.2010 № 210-ФЗ </w:t>
      </w:r>
      <w:r>
        <w:rPr>
          <w:rFonts w:ascii="Times New Roman" w:hAnsi="Times New Roman"/>
          <w:sz w:val="26"/>
          <w:szCs w:val="26"/>
        </w:rPr>
        <w:t>«</w:t>
      </w:r>
      <w:r w:rsidRPr="00F0775A">
        <w:rPr>
          <w:rFonts w:ascii="Times New Roman" w:hAnsi="Times New Roman" w:cs="Times New Roman"/>
          <w:sz w:val="26"/>
          <w:szCs w:val="26"/>
        </w:rPr>
        <w:t>Об организации предоставления государственных и муниципальных услуг</w:t>
      </w:r>
      <w:r>
        <w:rPr>
          <w:rFonts w:ascii="Times New Roman" w:hAnsi="Times New Roman" w:cs="Times New Roman"/>
          <w:sz w:val="26"/>
          <w:szCs w:val="26"/>
        </w:rPr>
        <w:t>»</w:t>
      </w:r>
      <w:r w:rsidRPr="00F0775A">
        <w:rPr>
          <w:rFonts w:ascii="Times New Roman" w:hAnsi="Times New Roman" w:cs="Times New Roman"/>
          <w:sz w:val="26"/>
          <w:szCs w:val="26"/>
        </w:rPr>
        <w:t xml:space="preserve"> </w:t>
      </w:r>
      <w:r w:rsidRPr="00F0775A">
        <w:rPr>
          <w:rFonts w:ascii="Times New Roman" w:hAnsi="Times New Roman" w:cs="Times New Roman"/>
          <w:bCs/>
          <w:color w:val="000000"/>
          <w:sz w:val="26"/>
          <w:szCs w:val="26"/>
        </w:rPr>
        <w:t xml:space="preserve">главными администраторами доходов бюджета муниципального района будет продолжена работа по </w:t>
      </w:r>
      <w:r w:rsidRPr="00F0775A">
        <w:rPr>
          <w:rFonts w:ascii="Times New Roman" w:hAnsi="Times New Roman"/>
          <w:sz w:val="26"/>
          <w:szCs w:val="26"/>
        </w:rPr>
        <w:t xml:space="preserve">размещению в ГИС ГМП информации, необходимой для перечисления физическими и юридическими лицами платежей, </w:t>
      </w:r>
      <w:proofErr w:type="spellStart"/>
      <w:r w:rsidRPr="00AA6E13">
        <w:rPr>
          <w:rFonts w:ascii="Times New Roman" w:hAnsi="Times New Roman"/>
          <w:sz w:val="26"/>
          <w:szCs w:val="26"/>
        </w:rPr>
        <w:t>администрируемых</w:t>
      </w:r>
      <w:proofErr w:type="spellEnd"/>
      <w:r w:rsidRPr="00AA6E13">
        <w:rPr>
          <w:rFonts w:ascii="Times New Roman" w:hAnsi="Times New Roman"/>
          <w:sz w:val="26"/>
          <w:szCs w:val="26"/>
        </w:rPr>
        <w:t xml:space="preserve"> органами местного самоуправления муниципального района. Согласно протокола совещания по вопросам проведения предварительных итогов исполнения местных бюджетов в 2020 году и задач на 2021 год, </w:t>
      </w:r>
      <w:r w:rsidR="0007334D">
        <w:rPr>
          <w:rFonts w:ascii="Times New Roman" w:hAnsi="Times New Roman"/>
          <w:sz w:val="26"/>
          <w:szCs w:val="26"/>
        </w:rPr>
        <w:t xml:space="preserve">организованного </w:t>
      </w:r>
      <w:r w:rsidRPr="00AA6E13">
        <w:rPr>
          <w:rFonts w:ascii="Times New Roman" w:hAnsi="Times New Roman"/>
          <w:sz w:val="26"/>
          <w:szCs w:val="26"/>
        </w:rPr>
        <w:t xml:space="preserve">министерством финансов Красноярского края </w:t>
      </w:r>
      <w:r w:rsidR="00D876DB">
        <w:rPr>
          <w:rFonts w:ascii="Times New Roman" w:hAnsi="Times New Roman"/>
          <w:sz w:val="26"/>
          <w:szCs w:val="26"/>
        </w:rPr>
        <w:t xml:space="preserve"> </w:t>
      </w:r>
      <w:r w:rsidRPr="00AA6E13">
        <w:rPr>
          <w:rFonts w:ascii="Times New Roman" w:hAnsi="Times New Roman"/>
          <w:sz w:val="26"/>
          <w:szCs w:val="26"/>
        </w:rPr>
        <w:t>27.01.2021, г</w:t>
      </w:r>
      <w:r w:rsidRPr="00AA6E13">
        <w:rPr>
          <w:rFonts w:ascii="Times New Roman" w:hAnsi="Times New Roman" w:cs="Times New Roman"/>
          <w:bCs/>
          <w:color w:val="000000"/>
          <w:sz w:val="26"/>
          <w:szCs w:val="26"/>
        </w:rPr>
        <w:t xml:space="preserve">лавным администраторам доходов бюджета муниципального района необходимо обеспечить систематическое и своевременное размещение (сохранение) </w:t>
      </w:r>
      <w:r w:rsidRPr="00AA6E13">
        <w:rPr>
          <w:rFonts w:ascii="Times New Roman" w:hAnsi="Times New Roman" w:cs="Times New Roman"/>
          <w:bCs/>
          <w:color w:val="000000"/>
          <w:sz w:val="26"/>
          <w:szCs w:val="26"/>
        </w:rPr>
        <w:lastRenderedPageBreak/>
        <w:t xml:space="preserve">информации в </w:t>
      </w:r>
      <w:r w:rsidRPr="00AA6E13">
        <w:rPr>
          <w:rFonts w:ascii="Times New Roman" w:hAnsi="Times New Roman"/>
          <w:sz w:val="26"/>
          <w:szCs w:val="26"/>
        </w:rPr>
        <w:t>ГИС ГМП в полном объеме. По состоянию на дату последнего мониторинга - 01.</w:t>
      </w:r>
      <w:r>
        <w:rPr>
          <w:rFonts w:ascii="Times New Roman" w:hAnsi="Times New Roman"/>
          <w:sz w:val="26"/>
          <w:szCs w:val="26"/>
        </w:rPr>
        <w:t>10</w:t>
      </w:r>
      <w:r w:rsidRPr="00AA6E13">
        <w:rPr>
          <w:rFonts w:ascii="Times New Roman" w:hAnsi="Times New Roman"/>
          <w:sz w:val="26"/>
          <w:szCs w:val="26"/>
        </w:rPr>
        <w:t xml:space="preserve">.2021, внесено </w:t>
      </w:r>
      <w:r>
        <w:rPr>
          <w:rFonts w:ascii="Times New Roman" w:hAnsi="Times New Roman"/>
          <w:sz w:val="26"/>
          <w:szCs w:val="26"/>
        </w:rPr>
        <w:t>69</w:t>
      </w:r>
      <w:r w:rsidRPr="00AA6E13">
        <w:rPr>
          <w:rFonts w:ascii="Times New Roman" w:hAnsi="Times New Roman"/>
          <w:sz w:val="26"/>
          <w:szCs w:val="26"/>
        </w:rPr>
        <w:t>,</w:t>
      </w:r>
      <w:r>
        <w:rPr>
          <w:rFonts w:ascii="Times New Roman" w:hAnsi="Times New Roman"/>
          <w:sz w:val="26"/>
          <w:szCs w:val="26"/>
        </w:rPr>
        <w:t>2</w:t>
      </w:r>
      <w:r w:rsidRPr="00AA6E13">
        <w:rPr>
          <w:rFonts w:ascii="Times New Roman" w:hAnsi="Times New Roman"/>
          <w:sz w:val="26"/>
          <w:szCs w:val="26"/>
        </w:rPr>
        <w:t>% информации. Таким образом, главным администраторам доходов необходимо активизировать свою деятельность в указанном направлении.</w:t>
      </w:r>
    </w:p>
    <w:p w:rsidR="00616DBD" w:rsidRDefault="00616DBD" w:rsidP="00616DBD">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Для предотвращения необоснованного сокращения платежей, оперативного реагирования органов местного самоуправления муниципального района на возникающие риски с целью недопущения выпадения доходов бюджета муниципального района в 202</w:t>
      </w:r>
      <w:r>
        <w:rPr>
          <w:rFonts w:ascii="Times New Roman" w:hAnsi="Times New Roman" w:cs="Times New Roman"/>
          <w:sz w:val="26"/>
          <w:szCs w:val="26"/>
        </w:rPr>
        <w:t>2</w:t>
      </w:r>
      <w:r w:rsidRPr="007C090C">
        <w:rPr>
          <w:rFonts w:ascii="Times New Roman" w:hAnsi="Times New Roman" w:cs="Times New Roman"/>
          <w:sz w:val="26"/>
          <w:szCs w:val="26"/>
        </w:rPr>
        <w:t xml:space="preserve"> году и плановом периоде 202</w:t>
      </w:r>
      <w:r>
        <w:rPr>
          <w:rFonts w:ascii="Times New Roman" w:hAnsi="Times New Roman" w:cs="Times New Roman"/>
          <w:sz w:val="26"/>
          <w:szCs w:val="26"/>
        </w:rPr>
        <w:t>3</w:t>
      </w:r>
      <w:r w:rsidRPr="007C090C">
        <w:rPr>
          <w:rFonts w:ascii="Times New Roman" w:hAnsi="Times New Roman" w:cs="Times New Roman"/>
          <w:sz w:val="26"/>
          <w:szCs w:val="26"/>
        </w:rPr>
        <w:t>-202</w:t>
      </w:r>
      <w:r>
        <w:rPr>
          <w:rFonts w:ascii="Times New Roman" w:hAnsi="Times New Roman" w:cs="Times New Roman"/>
          <w:sz w:val="26"/>
          <w:szCs w:val="26"/>
        </w:rPr>
        <w:t>4</w:t>
      </w:r>
      <w:r w:rsidRPr="007C090C">
        <w:rPr>
          <w:rFonts w:ascii="Times New Roman" w:hAnsi="Times New Roman" w:cs="Times New Roman"/>
          <w:sz w:val="26"/>
          <w:szCs w:val="26"/>
        </w:rPr>
        <w:t xml:space="preserve"> годов будет продолжен мониторинг уплаты налоговых и </w:t>
      </w:r>
      <w:r w:rsidRPr="00EA089A">
        <w:rPr>
          <w:rFonts w:ascii="Times New Roman" w:hAnsi="Times New Roman" w:cs="Times New Roman"/>
          <w:sz w:val="26"/>
          <w:szCs w:val="26"/>
        </w:rPr>
        <w:t>неналоговых доходов крупными налогоплательщиками в бюджет муниципального района, при этом ожидается, что состав крупных налогоплательщиков в бюджет муниципального района в 202</w:t>
      </w:r>
      <w:r>
        <w:rPr>
          <w:rFonts w:ascii="Times New Roman" w:hAnsi="Times New Roman" w:cs="Times New Roman"/>
          <w:sz w:val="26"/>
          <w:szCs w:val="26"/>
        </w:rPr>
        <w:t>2 </w:t>
      </w:r>
      <w:r w:rsidRPr="00EA089A">
        <w:rPr>
          <w:rFonts w:ascii="Times New Roman" w:hAnsi="Times New Roman" w:cs="Times New Roman"/>
          <w:sz w:val="26"/>
          <w:szCs w:val="26"/>
        </w:rPr>
        <w:t>году и плановом периоде 202</w:t>
      </w:r>
      <w:r>
        <w:rPr>
          <w:rFonts w:ascii="Times New Roman" w:hAnsi="Times New Roman" w:cs="Times New Roman"/>
          <w:sz w:val="26"/>
          <w:szCs w:val="26"/>
        </w:rPr>
        <w:t>3</w:t>
      </w:r>
      <w:r w:rsidRPr="00EA089A">
        <w:rPr>
          <w:rFonts w:ascii="Times New Roman" w:hAnsi="Times New Roman" w:cs="Times New Roman"/>
          <w:sz w:val="26"/>
          <w:szCs w:val="26"/>
        </w:rPr>
        <w:t>-202</w:t>
      </w:r>
      <w:r>
        <w:rPr>
          <w:rFonts w:ascii="Times New Roman" w:hAnsi="Times New Roman" w:cs="Times New Roman"/>
          <w:sz w:val="26"/>
          <w:szCs w:val="26"/>
        </w:rPr>
        <w:t>4</w:t>
      </w:r>
      <w:r w:rsidRPr="00EA089A">
        <w:rPr>
          <w:rFonts w:ascii="Times New Roman" w:hAnsi="Times New Roman" w:cs="Times New Roman"/>
          <w:sz w:val="26"/>
          <w:szCs w:val="26"/>
        </w:rPr>
        <w:t xml:space="preserve"> годов существенно не изменится.</w:t>
      </w:r>
    </w:p>
    <w:p w:rsidR="00616DBD" w:rsidRDefault="00616DBD" w:rsidP="00616DBD">
      <w:pPr>
        <w:pStyle w:val="ae"/>
        <w:spacing w:after="0" w:line="240" w:lineRule="auto"/>
        <w:ind w:left="0" w:firstLine="720"/>
        <w:contextualSpacing w:val="0"/>
        <w:jc w:val="both"/>
        <w:rPr>
          <w:rFonts w:ascii="Times New Roman" w:hAnsi="Times New Roman"/>
          <w:sz w:val="26"/>
          <w:szCs w:val="26"/>
        </w:rPr>
      </w:pPr>
      <w:r w:rsidRPr="00183AED">
        <w:rPr>
          <w:rFonts w:ascii="Times New Roman" w:hAnsi="Times New Roman"/>
          <w:sz w:val="26"/>
          <w:szCs w:val="26"/>
        </w:rPr>
        <w:t>Продолжится работа по проведению ежемесячного мониторинга поступления в консолидированный бюджет муниципального района  налоговых и неналоговых доходов бюджета района, а также мониторинга налоговой задолженности, проводим</w:t>
      </w:r>
      <w:r>
        <w:rPr>
          <w:rFonts w:ascii="Times New Roman" w:hAnsi="Times New Roman"/>
          <w:sz w:val="26"/>
          <w:szCs w:val="26"/>
        </w:rPr>
        <w:t>ого</w:t>
      </w:r>
      <w:r w:rsidRPr="00183AED">
        <w:rPr>
          <w:rFonts w:ascii="Times New Roman" w:hAnsi="Times New Roman"/>
          <w:sz w:val="26"/>
          <w:szCs w:val="26"/>
        </w:rPr>
        <w:t xml:space="preserve"> на основании информации налоговых органов, предоставленной министерством финансов Красноярского края по средствам автоматизированной информационная система САПФИР, предназначенной для автоматизации процессов анализа и планирования бюджета на очередной финансовый год и плановый период.</w:t>
      </w:r>
    </w:p>
    <w:p w:rsidR="00616DBD" w:rsidRPr="00E24ED4" w:rsidRDefault="00616DBD" w:rsidP="00616DBD">
      <w:pPr>
        <w:ind w:firstLine="567"/>
        <w:jc w:val="both"/>
        <w:rPr>
          <w:rFonts w:ascii="Times New Roman" w:hAnsi="Times New Roman" w:cs="Times New Roman"/>
          <w:sz w:val="26"/>
          <w:szCs w:val="26"/>
        </w:rPr>
      </w:pPr>
      <w:r>
        <w:rPr>
          <w:rFonts w:ascii="Times New Roman" w:hAnsi="Times New Roman" w:cs="Times New Roman"/>
          <w:sz w:val="26"/>
          <w:szCs w:val="26"/>
        </w:rPr>
        <w:t>В соответствии со ст</w:t>
      </w:r>
      <w:r w:rsidR="00F93F07">
        <w:rPr>
          <w:rFonts w:ascii="Times New Roman" w:hAnsi="Times New Roman" w:cs="Times New Roman"/>
          <w:sz w:val="26"/>
          <w:szCs w:val="26"/>
        </w:rPr>
        <w:t>атьей</w:t>
      </w:r>
      <w:r w:rsidRPr="00E24ED4">
        <w:rPr>
          <w:rFonts w:ascii="Times New Roman" w:hAnsi="Times New Roman" w:cs="Times New Roman"/>
          <w:sz w:val="26"/>
          <w:szCs w:val="26"/>
        </w:rPr>
        <w:t xml:space="preserve"> 174.3 Бюджетного кодекса Российской Федерации </w:t>
      </w:r>
      <w:r>
        <w:rPr>
          <w:rFonts w:ascii="Times New Roman" w:hAnsi="Times New Roman" w:cs="Times New Roman"/>
          <w:sz w:val="26"/>
          <w:szCs w:val="26"/>
        </w:rPr>
        <w:t>муниципальные образования:</w:t>
      </w:r>
    </w:p>
    <w:p w:rsidR="00616DBD" w:rsidRPr="003D4AE9" w:rsidRDefault="00616DBD" w:rsidP="00616DBD">
      <w:pPr>
        <w:pStyle w:val="ae"/>
        <w:numPr>
          <w:ilvl w:val="0"/>
          <w:numId w:val="11"/>
        </w:numPr>
        <w:tabs>
          <w:tab w:val="left" w:pos="709"/>
        </w:tabs>
        <w:spacing w:after="0" w:line="240" w:lineRule="auto"/>
        <w:ind w:left="0" w:firstLine="556"/>
        <w:jc w:val="both"/>
        <w:rPr>
          <w:rFonts w:ascii="Times New Roman" w:hAnsi="Times New Roman"/>
          <w:sz w:val="26"/>
          <w:szCs w:val="26"/>
        </w:rPr>
      </w:pPr>
      <w:r w:rsidRPr="003D4AE9">
        <w:rPr>
          <w:rFonts w:ascii="Times New Roman" w:hAnsi="Times New Roman"/>
          <w:sz w:val="26"/>
          <w:szCs w:val="26"/>
        </w:rPr>
        <w:t>формируют  перечень налоговых расходов в порядке, установленном местной администрацией;</w:t>
      </w:r>
    </w:p>
    <w:p w:rsidR="00616DBD" w:rsidRPr="003D4AE9" w:rsidRDefault="00616DBD" w:rsidP="00616DBD">
      <w:pPr>
        <w:pStyle w:val="ae"/>
        <w:numPr>
          <w:ilvl w:val="0"/>
          <w:numId w:val="11"/>
        </w:numPr>
        <w:tabs>
          <w:tab w:val="left" w:pos="709"/>
        </w:tabs>
        <w:spacing w:after="0" w:line="240" w:lineRule="auto"/>
        <w:ind w:left="0" w:firstLine="556"/>
        <w:jc w:val="both"/>
        <w:rPr>
          <w:rFonts w:ascii="Times New Roman" w:hAnsi="Times New Roman"/>
          <w:sz w:val="26"/>
          <w:szCs w:val="26"/>
        </w:rPr>
      </w:pPr>
      <w:r w:rsidRPr="003D4AE9">
        <w:rPr>
          <w:rFonts w:ascii="Times New Roman" w:hAnsi="Times New Roman"/>
          <w:sz w:val="26"/>
          <w:szCs w:val="26"/>
        </w:rPr>
        <w:t>ежегодно осуществляют оценку налоговых расходов в порядке, установленном местной администрацией с соблюдением Общих требований;</w:t>
      </w:r>
    </w:p>
    <w:p w:rsidR="00616DBD" w:rsidRPr="003D4AE9" w:rsidRDefault="00616DBD" w:rsidP="00616DBD">
      <w:pPr>
        <w:pStyle w:val="ae"/>
        <w:numPr>
          <w:ilvl w:val="0"/>
          <w:numId w:val="11"/>
        </w:numPr>
        <w:tabs>
          <w:tab w:val="left" w:pos="709"/>
        </w:tabs>
        <w:spacing w:after="0" w:line="240" w:lineRule="auto"/>
        <w:ind w:left="0" w:firstLine="556"/>
        <w:jc w:val="both"/>
        <w:rPr>
          <w:rFonts w:ascii="Times New Roman" w:hAnsi="Times New Roman"/>
          <w:sz w:val="26"/>
          <w:szCs w:val="26"/>
        </w:rPr>
      </w:pPr>
      <w:r w:rsidRPr="003D4AE9">
        <w:rPr>
          <w:rFonts w:ascii="Times New Roman" w:hAnsi="Times New Roman"/>
          <w:sz w:val="26"/>
          <w:szCs w:val="26"/>
        </w:rPr>
        <w:t>учитывают результаты оценки налоговых расходов при формировании основных направлений бюджетной и налоговой политики  муниципального образования, а также при проведении оценки эффективности муниципальных программ.</w:t>
      </w:r>
    </w:p>
    <w:p w:rsidR="00616DBD" w:rsidRDefault="00616DBD" w:rsidP="00616DBD">
      <w:pPr>
        <w:ind w:firstLine="567"/>
        <w:jc w:val="both"/>
        <w:rPr>
          <w:rFonts w:ascii="Times New Roman" w:hAnsi="Times New Roman" w:cs="Times New Roman"/>
          <w:sz w:val="26"/>
          <w:szCs w:val="26"/>
        </w:rPr>
      </w:pPr>
      <w:r w:rsidRPr="00887D03">
        <w:rPr>
          <w:rFonts w:ascii="Times New Roman" w:hAnsi="Times New Roman" w:cs="Times New Roman"/>
          <w:sz w:val="26"/>
          <w:szCs w:val="26"/>
        </w:rPr>
        <w:t>В целях реализации принципов эффективной и сбалансированной налоговой политики на территории муниципального района</w:t>
      </w:r>
      <w:r>
        <w:rPr>
          <w:rFonts w:ascii="Times New Roman" w:hAnsi="Times New Roman" w:cs="Times New Roman"/>
          <w:sz w:val="26"/>
          <w:szCs w:val="26"/>
        </w:rPr>
        <w:t xml:space="preserve"> в текущем году согласно </w:t>
      </w:r>
      <w:r w:rsidRPr="00723793">
        <w:rPr>
          <w:rFonts w:ascii="Times New Roman" w:hAnsi="Times New Roman" w:cs="Times New Roman"/>
          <w:sz w:val="26"/>
          <w:szCs w:val="26"/>
        </w:rPr>
        <w:t>Постановлени</w:t>
      </w:r>
      <w:r>
        <w:rPr>
          <w:rFonts w:ascii="Times New Roman" w:hAnsi="Times New Roman" w:cs="Times New Roman"/>
          <w:sz w:val="26"/>
          <w:szCs w:val="26"/>
        </w:rPr>
        <w:t>я</w:t>
      </w:r>
      <w:r w:rsidRPr="00723793">
        <w:rPr>
          <w:rFonts w:ascii="Times New Roman" w:hAnsi="Times New Roman" w:cs="Times New Roman"/>
          <w:sz w:val="26"/>
          <w:szCs w:val="26"/>
        </w:rPr>
        <w:t xml:space="preserve"> Администрации муниципального района от 26.03.2020 № 416</w:t>
      </w:r>
      <w:r>
        <w:rPr>
          <w:rFonts w:ascii="Times New Roman" w:hAnsi="Times New Roman" w:cs="Times New Roman"/>
          <w:sz w:val="26"/>
          <w:szCs w:val="26"/>
        </w:rPr>
        <w:t xml:space="preserve"> «Об утверждении </w:t>
      </w:r>
      <w:r w:rsidRPr="00887D03">
        <w:rPr>
          <w:rFonts w:ascii="Times New Roman" w:hAnsi="Times New Roman" w:cs="Times New Roman"/>
          <w:sz w:val="26"/>
          <w:szCs w:val="26"/>
        </w:rPr>
        <w:t>Порядк</w:t>
      </w:r>
      <w:r>
        <w:rPr>
          <w:rFonts w:ascii="Times New Roman" w:hAnsi="Times New Roman" w:cs="Times New Roman"/>
          <w:sz w:val="26"/>
          <w:szCs w:val="26"/>
        </w:rPr>
        <w:t>а</w:t>
      </w:r>
      <w:r w:rsidRPr="00887D03">
        <w:rPr>
          <w:rFonts w:ascii="Times New Roman" w:hAnsi="Times New Roman" w:cs="Times New Roman"/>
          <w:sz w:val="26"/>
          <w:szCs w:val="26"/>
        </w:rPr>
        <w:t xml:space="preserve"> формирования перечня налоговых расходов муниципального района и Порядк</w:t>
      </w:r>
      <w:r>
        <w:rPr>
          <w:rFonts w:ascii="Times New Roman" w:hAnsi="Times New Roman" w:cs="Times New Roman"/>
          <w:sz w:val="26"/>
          <w:szCs w:val="26"/>
        </w:rPr>
        <w:t>а</w:t>
      </w:r>
      <w:r w:rsidRPr="00887D03">
        <w:rPr>
          <w:rFonts w:ascii="Times New Roman" w:hAnsi="Times New Roman" w:cs="Times New Roman"/>
          <w:sz w:val="26"/>
          <w:szCs w:val="26"/>
        </w:rPr>
        <w:t xml:space="preserve"> оценки налоговых расходов муниципального района</w:t>
      </w:r>
      <w:r>
        <w:rPr>
          <w:rFonts w:ascii="Times New Roman" w:hAnsi="Times New Roman" w:cs="Times New Roman"/>
          <w:sz w:val="26"/>
          <w:szCs w:val="26"/>
        </w:rPr>
        <w:t>» формируется перечень налоговых расходов</w:t>
      </w:r>
      <w:r w:rsidRPr="00835A5F">
        <w:rPr>
          <w:rFonts w:ascii="Times New Roman" w:hAnsi="Times New Roman" w:cs="Times New Roman"/>
          <w:sz w:val="26"/>
          <w:szCs w:val="26"/>
        </w:rPr>
        <w:t xml:space="preserve"> </w:t>
      </w:r>
      <w:r w:rsidRPr="00723793">
        <w:rPr>
          <w:rFonts w:ascii="Times New Roman" w:hAnsi="Times New Roman" w:cs="Times New Roman"/>
          <w:sz w:val="26"/>
          <w:szCs w:val="26"/>
        </w:rPr>
        <w:t>муниципального района</w:t>
      </w:r>
      <w:r>
        <w:rPr>
          <w:rFonts w:ascii="Times New Roman" w:hAnsi="Times New Roman" w:cs="Times New Roman"/>
          <w:sz w:val="26"/>
          <w:szCs w:val="26"/>
        </w:rPr>
        <w:t xml:space="preserve"> и проводится </w:t>
      </w:r>
      <w:r w:rsidRPr="00723793">
        <w:rPr>
          <w:rFonts w:ascii="Times New Roman" w:hAnsi="Times New Roman" w:cs="Times New Roman"/>
          <w:sz w:val="26"/>
          <w:szCs w:val="26"/>
        </w:rPr>
        <w:t>оценк</w:t>
      </w:r>
      <w:r>
        <w:rPr>
          <w:rFonts w:ascii="Times New Roman" w:hAnsi="Times New Roman" w:cs="Times New Roman"/>
          <w:sz w:val="26"/>
          <w:szCs w:val="26"/>
        </w:rPr>
        <w:t>а</w:t>
      </w:r>
      <w:r w:rsidRPr="00723793">
        <w:rPr>
          <w:rFonts w:ascii="Times New Roman" w:hAnsi="Times New Roman" w:cs="Times New Roman"/>
          <w:sz w:val="26"/>
          <w:szCs w:val="26"/>
        </w:rPr>
        <w:t xml:space="preserve"> налоговых расходов</w:t>
      </w:r>
      <w:r>
        <w:rPr>
          <w:rFonts w:ascii="Times New Roman" w:hAnsi="Times New Roman" w:cs="Times New Roman"/>
          <w:sz w:val="26"/>
          <w:szCs w:val="26"/>
        </w:rPr>
        <w:t>.</w:t>
      </w:r>
    </w:p>
    <w:p w:rsidR="00616DBD" w:rsidRDefault="00616DBD" w:rsidP="00616DBD">
      <w:pPr>
        <w:ind w:firstLine="567"/>
        <w:jc w:val="both"/>
        <w:rPr>
          <w:rFonts w:ascii="Times New Roman" w:hAnsi="Times New Roman" w:cs="Times New Roman"/>
          <w:sz w:val="26"/>
          <w:szCs w:val="26"/>
        </w:rPr>
      </w:pPr>
      <w:r w:rsidRPr="00043B98">
        <w:rPr>
          <w:rFonts w:ascii="Times New Roman" w:hAnsi="Times New Roman" w:cs="Times New Roman"/>
          <w:sz w:val="26"/>
          <w:szCs w:val="26"/>
        </w:rPr>
        <w:t xml:space="preserve">Работа по формированию и утверждению перечня налоговых расходов муниципального района на 2021 год и плановый период 2022-2023 годов была проведена в 2020 году. Перечень налоговых расходов муниципального района на 2021 год и плановый период 2022-2023 годов утвержден приказом Финансового управления Администрации муниципального района от 12.11.2020 № 178-П «Об утверждении перечня налоговых расходов Таймырского Долгано-Ненецкого муниципального района на 2021 год и плановый период 2022 и 2023 годов» и размещен на официальном сайте Администрации муниципального района в информационно-телекоммуникационной сети Интернет. Перечень налоговых расходов Таймырского Долгано-Ненецкого муниципального района на 2022 год и плановый период 2023 и 2024 годов в соответствии с </w:t>
      </w:r>
      <w:r>
        <w:rPr>
          <w:rFonts w:ascii="Times New Roman" w:hAnsi="Times New Roman" w:cs="Times New Roman"/>
          <w:sz w:val="26"/>
          <w:szCs w:val="26"/>
        </w:rPr>
        <w:t xml:space="preserve">вышеуказанным постановлением </w:t>
      </w:r>
      <w:r w:rsidRPr="00043B98">
        <w:rPr>
          <w:rFonts w:ascii="Times New Roman" w:hAnsi="Times New Roman" w:cs="Times New Roman"/>
          <w:sz w:val="26"/>
          <w:szCs w:val="26"/>
        </w:rPr>
        <w:t xml:space="preserve"> будет сформирован до 15.11.2021 и утвержден до 01.12.2021.</w:t>
      </w:r>
    </w:p>
    <w:p w:rsidR="00616DBD" w:rsidRDefault="00616DBD" w:rsidP="00616DBD">
      <w:pPr>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В связи с отсутствием в муниципальном районе </w:t>
      </w:r>
      <w:r w:rsidRPr="00E24ED4">
        <w:rPr>
          <w:rFonts w:ascii="Times New Roman" w:hAnsi="Times New Roman" w:cs="Times New Roman"/>
          <w:sz w:val="26"/>
          <w:szCs w:val="26"/>
        </w:rPr>
        <w:t>нало</w:t>
      </w:r>
      <w:r>
        <w:rPr>
          <w:rFonts w:ascii="Times New Roman" w:hAnsi="Times New Roman" w:cs="Times New Roman"/>
          <w:sz w:val="26"/>
          <w:szCs w:val="26"/>
        </w:rPr>
        <w:t xml:space="preserve">говых льгот по местным налогам, оценка </w:t>
      </w:r>
      <w:r w:rsidRPr="001D48DB">
        <w:rPr>
          <w:rFonts w:ascii="Times New Roman" w:hAnsi="Times New Roman" w:cs="Times New Roman"/>
          <w:sz w:val="26"/>
          <w:szCs w:val="26"/>
        </w:rPr>
        <w:t>налоговых расходов муниципального района</w:t>
      </w:r>
      <w:r>
        <w:rPr>
          <w:rFonts w:ascii="Times New Roman" w:hAnsi="Times New Roman" w:cs="Times New Roman"/>
          <w:sz w:val="26"/>
          <w:szCs w:val="26"/>
        </w:rPr>
        <w:t xml:space="preserve"> не проводилась.</w:t>
      </w:r>
    </w:p>
    <w:p w:rsidR="00DC5C54" w:rsidRDefault="00DC5C54" w:rsidP="00616DBD">
      <w:pPr>
        <w:ind w:firstLine="567"/>
        <w:jc w:val="both"/>
        <w:rPr>
          <w:rFonts w:ascii="Times New Roman" w:hAnsi="Times New Roman" w:cs="Times New Roman"/>
          <w:sz w:val="26"/>
          <w:szCs w:val="26"/>
        </w:rPr>
      </w:pPr>
    </w:p>
    <w:p w:rsidR="00616DBD" w:rsidRDefault="00DC5C54" w:rsidP="00DC5C54">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extent cx="6167994" cy="655559"/>
            <wp:effectExtent l="76200" t="19050" r="61356" b="11191"/>
            <wp:docPr id="3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616DBD" w:rsidRDefault="00616DBD" w:rsidP="00616DBD">
      <w:pPr>
        <w:ind w:firstLine="709"/>
        <w:jc w:val="both"/>
        <w:rPr>
          <w:rFonts w:ascii="Times New Roman" w:hAnsi="Times New Roman" w:cs="Times New Roman"/>
          <w:sz w:val="26"/>
          <w:szCs w:val="26"/>
        </w:rPr>
      </w:pPr>
    </w:p>
    <w:p w:rsidR="00616DBD" w:rsidRPr="00F227CD" w:rsidRDefault="00616DBD" w:rsidP="00616DBD">
      <w:pPr>
        <w:ind w:firstLine="709"/>
        <w:jc w:val="both"/>
        <w:rPr>
          <w:rFonts w:ascii="Times New Roman" w:hAnsi="Times New Roman" w:cs="Times New Roman"/>
          <w:sz w:val="26"/>
          <w:szCs w:val="26"/>
        </w:rPr>
      </w:pPr>
      <w:r w:rsidRPr="00F227CD">
        <w:rPr>
          <w:rFonts w:ascii="Times New Roman" w:hAnsi="Times New Roman" w:cs="Times New Roman"/>
          <w:sz w:val="26"/>
          <w:szCs w:val="26"/>
        </w:rPr>
        <w:t>Налоговые доходы бюджета муниципального района на 202</w:t>
      </w:r>
      <w:r>
        <w:rPr>
          <w:rFonts w:ascii="Times New Roman" w:hAnsi="Times New Roman" w:cs="Times New Roman"/>
          <w:sz w:val="26"/>
          <w:szCs w:val="26"/>
        </w:rPr>
        <w:t>2</w:t>
      </w:r>
      <w:r w:rsidRPr="00F227CD">
        <w:rPr>
          <w:rFonts w:ascii="Times New Roman" w:hAnsi="Times New Roman" w:cs="Times New Roman"/>
          <w:sz w:val="26"/>
          <w:szCs w:val="26"/>
        </w:rPr>
        <w:t xml:space="preserve"> год и плановый период 202</w:t>
      </w:r>
      <w:r>
        <w:rPr>
          <w:rFonts w:ascii="Times New Roman" w:hAnsi="Times New Roman" w:cs="Times New Roman"/>
          <w:sz w:val="26"/>
          <w:szCs w:val="26"/>
        </w:rPr>
        <w:t>3</w:t>
      </w:r>
      <w:r w:rsidRPr="00F227CD">
        <w:rPr>
          <w:rFonts w:ascii="Times New Roman" w:hAnsi="Times New Roman" w:cs="Times New Roman"/>
          <w:sz w:val="26"/>
          <w:szCs w:val="26"/>
        </w:rPr>
        <w:t>-202</w:t>
      </w:r>
      <w:r>
        <w:rPr>
          <w:rFonts w:ascii="Times New Roman" w:hAnsi="Times New Roman" w:cs="Times New Roman"/>
          <w:sz w:val="26"/>
          <w:szCs w:val="26"/>
        </w:rPr>
        <w:t>4</w:t>
      </w:r>
      <w:r w:rsidRPr="00F227CD">
        <w:rPr>
          <w:rFonts w:ascii="Times New Roman" w:hAnsi="Times New Roman" w:cs="Times New Roman"/>
          <w:sz w:val="26"/>
          <w:szCs w:val="26"/>
        </w:rPr>
        <w:t xml:space="preserve"> годов установлены ст</w:t>
      </w:r>
      <w:r w:rsidR="00F93F07">
        <w:rPr>
          <w:rFonts w:ascii="Times New Roman" w:hAnsi="Times New Roman" w:cs="Times New Roman"/>
          <w:sz w:val="26"/>
          <w:szCs w:val="26"/>
        </w:rPr>
        <w:t>атьей</w:t>
      </w:r>
      <w:r w:rsidRPr="00F227CD">
        <w:rPr>
          <w:rFonts w:ascii="Times New Roman" w:hAnsi="Times New Roman" w:cs="Times New Roman"/>
          <w:sz w:val="26"/>
          <w:szCs w:val="26"/>
        </w:rPr>
        <w:t xml:space="preserve"> 61.1 Бюджетного кодекса  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едерации</w:t>
      </w:r>
      <w:r w:rsidRPr="00F227CD">
        <w:rPr>
          <w:rFonts w:ascii="Times New Roman" w:hAnsi="Times New Roman" w:cs="Times New Roman"/>
          <w:sz w:val="26"/>
          <w:szCs w:val="26"/>
        </w:rPr>
        <w:t>.</w:t>
      </w:r>
    </w:p>
    <w:p w:rsidR="00616DBD" w:rsidRPr="00F227CD" w:rsidRDefault="00616DBD" w:rsidP="00616DBD">
      <w:pPr>
        <w:ind w:firstLine="709"/>
        <w:jc w:val="both"/>
        <w:rPr>
          <w:rFonts w:ascii="Times New Roman" w:hAnsi="Times New Roman" w:cs="Times New Roman"/>
          <w:sz w:val="26"/>
          <w:szCs w:val="26"/>
        </w:rPr>
      </w:pPr>
      <w:r w:rsidRPr="00F227CD">
        <w:rPr>
          <w:rFonts w:ascii="Times New Roman" w:hAnsi="Times New Roman" w:cs="Times New Roman"/>
          <w:sz w:val="26"/>
          <w:szCs w:val="26"/>
        </w:rPr>
        <w:t>Также ст</w:t>
      </w:r>
      <w:r w:rsidR="0007334D">
        <w:rPr>
          <w:rFonts w:ascii="Times New Roman" w:hAnsi="Times New Roman" w:cs="Times New Roman"/>
          <w:sz w:val="26"/>
          <w:szCs w:val="26"/>
        </w:rPr>
        <w:t xml:space="preserve">атьей </w:t>
      </w:r>
      <w:r w:rsidRPr="00F227CD">
        <w:rPr>
          <w:rFonts w:ascii="Times New Roman" w:hAnsi="Times New Roman" w:cs="Times New Roman"/>
          <w:sz w:val="26"/>
          <w:szCs w:val="26"/>
        </w:rPr>
        <w:t xml:space="preserve"> 3 Закона Красноярского края от 10.07.2007 № 2-317 </w:t>
      </w:r>
      <w:r>
        <w:rPr>
          <w:rFonts w:ascii="Times New Roman" w:hAnsi="Times New Roman" w:cs="Times New Roman"/>
          <w:sz w:val="26"/>
          <w:szCs w:val="26"/>
        </w:rPr>
        <w:t>«</w:t>
      </w:r>
      <w:r w:rsidRPr="00BC72F4">
        <w:rPr>
          <w:rFonts w:ascii="Times New Roman" w:hAnsi="Times New Roman" w:cs="Times New Roman"/>
          <w:sz w:val="26"/>
          <w:szCs w:val="26"/>
        </w:rPr>
        <w:t>О межбюджетных отношениях в Красноярском крае</w:t>
      </w:r>
      <w:r>
        <w:rPr>
          <w:rFonts w:ascii="Times New Roman" w:hAnsi="Times New Roman" w:cs="Times New Roman"/>
          <w:sz w:val="26"/>
          <w:szCs w:val="26"/>
        </w:rPr>
        <w:t xml:space="preserve">» </w:t>
      </w:r>
      <w:r w:rsidRPr="00F227CD">
        <w:rPr>
          <w:rFonts w:ascii="Times New Roman" w:hAnsi="Times New Roman" w:cs="Times New Roman"/>
          <w:sz w:val="26"/>
          <w:szCs w:val="26"/>
        </w:rPr>
        <w:t>на 202</w:t>
      </w:r>
      <w:r>
        <w:rPr>
          <w:rFonts w:ascii="Times New Roman" w:hAnsi="Times New Roman" w:cs="Times New Roman"/>
          <w:sz w:val="26"/>
          <w:szCs w:val="26"/>
        </w:rPr>
        <w:t>2</w:t>
      </w:r>
      <w:r w:rsidRPr="00F227CD">
        <w:rPr>
          <w:rFonts w:ascii="Times New Roman" w:hAnsi="Times New Roman" w:cs="Times New Roman"/>
          <w:sz w:val="26"/>
          <w:szCs w:val="26"/>
        </w:rPr>
        <w:t xml:space="preserve"> год и плановый период 202</w:t>
      </w:r>
      <w:r>
        <w:rPr>
          <w:rFonts w:ascii="Times New Roman" w:hAnsi="Times New Roman" w:cs="Times New Roman"/>
          <w:sz w:val="26"/>
          <w:szCs w:val="26"/>
        </w:rPr>
        <w:t>3</w:t>
      </w:r>
      <w:r w:rsidRPr="00F227CD">
        <w:rPr>
          <w:rFonts w:ascii="Times New Roman" w:hAnsi="Times New Roman" w:cs="Times New Roman"/>
          <w:sz w:val="26"/>
          <w:szCs w:val="26"/>
        </w:rPr>
        <w:t>-202</w:t>
      </w:r>
      <w:r>
        <w:rPr>
          <w:rFonts w:ascii="Times New Roman" w:hAnsi="Times New Roman" w:cs="Times New Roman"/>
          <w:sz w:val="26"/>
          <w:szCs w:val="26"/>
        </w:rPr>
        <w:t>4</w:t>
      </w:r>
      <w:r w:rsidRPr="00F227CD">
        <w:rPr>
          <w:rFonts w:ascii="Times New Roman" w:hAnsi="Times New Roman" w:cs="Times New Roman"/>
          <w:sz w:val="26"/>
          <w:szCs w:val="26"/>
        </w:rPr>
        <w:t xml:space="preserve"> годов установлено перечисление в бюджет муниципального района налоговых доходов, поступающих в краевой бюджет, по следующим нормативам отчислений:</w:t>
      </w:r>
    </w:p>
    <w:p w:rsidR="00616DBD" w:rsidRPr="00F227CD" w:rsidRDefault="00616DBD" w:rsidP="00616DBD">
      <w:pPr>
        <w:tabs>
          <w:tab w:val="left" w:pos="993"/>
        </w:tabs>
        <w:ind w:firstLine="709"/>
        <w:jc w:val="both"/>
        <w:rPr>
          <w:rFonts w:ascii="Times New Roman" w:hAnsi="Times New Roman" w:cs="Times New Roman"/>
          <w:sz w:val="26"/>
          <w:szCs w:val="26"/>
        </w:rPr>
      </w:pPr>
      <w:r w:rsidRPr="00F227CD">
        <w:rPr>
          <w:rFonts w:ascii="Times New Roman" w:hAnsi="Times New Roman" w:cs="Times New Roman"/>
          <w:sz w:val="26"/>
          <w:szCs w:val="26"/>
        </w:rPr>
        <w:t>1)</w:t>
      </w:r>
      <w:r w:rsidRPr="00F227CD">
        <w:rPr>
          <w:rFonts w:ascii="Times New Roman" w:hAnsi="Times New Roman" w:cs="Times New Roman"/>
          <w:sz w:val="26"/>
          <w:szCs w:val="26"/>
        </w:rPr>
        <w:tab/>
        <w:t>от налога на прибыль, зачисляемого в бюджет субъекта 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 xml:space="preserve">едерации </w:t>
      </w:r>
      <w:r w:rsidRPr="00F227CD">
        <w:rPr>
          <w:rFonts w:ascii="Times New Roman" w:hAnsi="Times New Roman" w:cs="Times New Roman"/>
          <w:sz w:val="26"/>
          <w:szCs w:val="26"/>
        </w:rPr>
        <w:t>– 10%;</w:t>
      </w:r>
    </w:p>
    <w:p w:rsidR="00616DBD" w:rsidRPr="00F227CD" w:rsidRDefault="00616DBD" w:rsidP="00616DBD">
      <w:pPr>
        <w:tabs>
          <w:tab w:val="left" w:pos="993"/>
        </w:tabs>
        <w:ind w:firstLine="709"/>
        <w:jc w:val="both"/>
        <w:rPr>
          <w:rFonts w:ascii="Times New Roman" w:hAnsi="Times New Roman" w:cs="Times New Roman"/>
          <w:sz w:val="26"/>
          <w:szCs w:val="26"/>
        </w:rPr>
      </w:pPr>
      <w:r w:rsidRPr="00F227CD">
        <w:rPr>
          <w:rFonts w:ascii="Times New Roman" w:hAnsi="Times New Roman" w:cs="Times New Roman"/>
          <w:sz w:val="26"/>
          <w:szCs w:val="26"/>
        </w:rPr>
        <w:t>2)</w:t>
      </w:r>
      <w:r w:rsidRPr="00F227CD">
        <w:rPr>
          <w:rFonts w:ascii="Times New Roman" w:hAnsi="Times New Roman" w:cs="Times New Roman"/>
          <w:sz w:val="26"/>
          <w:szCs w:val="26"/>
        </w:rPr>
        <w:tab/>
        <w:t xml:space="preserve">от </w:t>
      </w:r>
      <w:r>
        <w:rPr>
          <w:rFonts w:ascii="Times New Roman" w:hAnsi="Times New Roman" w:cs="Times New Roman"/>
          <w:sz w:val="26"/>
          <w:szCs w:val="26"/>
        </w:rPr>
        <w:t>налога на доходы физических лиц</w:t>
      </w:r>
      <w:r w:rsidRPr="00F227CD">
        <w:rPr>
          <w:rFonts w:ascii="Times New Roman" w:hAnsi="Times New Roman" w:cs="Times New Roman"/>
          <w:sz w:val="26"/>
          <w:szCs w:val="26"/>
        </w:rPr>
        <w:t xml:space="preserve"> – 15%;</w:t>
      </w:r>
    </w:p>
    <w:p w:rsidR="00616DBD" w:rsidRPr="00F227CD" w:rsidRDefault="00616DBD" w:rsidP="00616DBD">
      <w:pPr>
        <w:tabs>
          <w:tab w:val="left" w:pos="993"/>
        </w:tabs>
        <w:ind w:firstLine="709"/>
        <w:jc w:val="both"/>
        <w:rPr>
          <w:rFonts w:ascii="Times New Roman" w:hAnsi="Times New Roman" w:cs="Times New Roman"/>
          <w:sz w:val="26"/>
          <w:szCs w:val="26"/>
        </w:rPr>
      </w:pPr>
      <w:r w:rsidRPr="00F227CD">
        <w:rPr>
          <w:rFonts w:ascii="Times New Roman" w:hAnsi="Times New Roman" w:cs="Times New Roman"/>
          <w:sz w:val="26"/>
          <w:szCs w:val="26"/>
        </w:rPr>
        <w:t>3)</w:t>
      </w:r>
      <w:r w:rsidRPr="00F227CD">
        <w:rPr>
          <w:rFonts w:ascii="Times New Roman" w:hAnsi="Times New Roman" w:cs="Times New Roman"/>
          <w:sz w:val="26"/>
          <w:szCs w:val="26"/>
        </w:rPr>
        <w:tab/>
        <w:t xml:space="preserve">от налога, взимаемого в связи с применением </w:t>
      </w:r>
      <w:r>
        <w:rPr>
          <w:rFonts w:ascii="Times New Roman" w:hAnsi="Times New Roman" w:cs="Times New Roman"/>
          <w:sz w:val="26"/>
          <w:szCs w:val="26"/>
        </w:rPr>
        <w:t>упрощённой системы налогообложения</w:t>
      </w:r>
      <w:r w:rsidRPr="00F227CD">
        <w:rPr>
          <w:rFonts w:ascii="Times New Roman" w:hAnsi="Times New Roman" w:cs="Times New Roman"/>
          <w:sz w:val="26"/>
          <w:szCs w:val="26"/>
        </w:rPr>
        <w:t>, в том числе минимального налога – 70%;</w:t>
      </w:r>
    </w:p>
    <w:p w:rsidR="00616DBD" w:rsidRDefault="00616DBD" w:rsidP="00616DBD">
      <w:pPr>
        <w:tabs>
          <w:tab w:val="left" w:pos="993"/>
        </w:tabs>
        <w:ind w:firstLine="709"/>
        <w:jc w:val="both"/>
        <w:rPr>
          <w:rFonts w:ascii="Times New Roman" w:hAnsi="Times New Roman" w:cs="Times New Roman"/>
          <w:sz w:val="26"/>
          <w:szCs w:val="26"/>
        </w:rPr>
      </w:pPr>
      <w:r w:rsidRPr="00F227CD">
        <w:rPr>
          <w:rFonts w:ascii="Times New Roman" w:hAnsi="Times New Roman" w:cs="Times New Roman"/>
          <w:sz w:val="26"/>
          <w:szCs w:val="26"/>
        </w:rPr>
        <w:t>4)</w:t>
      </w:r>
      <w:r w:rsidRPr="00F227CD">
        <w:rPr>
          <w:rFonts w:ascii="Times New Roman" w:hAnsi="Times New Roman" w:cs="Times New Roman"/>
          <w:sz w:val="26"/>
          <w:szCs w:val="26"/>
        </w:rPr>
        <w:tab/>
        <w:t>от акцизов на автомобильный и прямогонный бензин, дизельное топливо, моторные масла для дизельных и (или) карбюраторных (</w:t>
      </w:r>
      <w:proofErr w:type="spellStart"/>
      <w:r w:rsidRPr="00F227CD">
        <w:rPr>
          <w:rFonts w:ascii="Times New Roman" w:hAnsi="Times New Roman" w:cs="Times New Roman"/>
          <w:sz w:val="26"/>
          <w:szCs w:val="26"/>
        </w:rPr>
        <w:t>инжекторных</w:t>
      </w:r>
      <w:proofErr w:type="spellEnd"/>
      <w:r w:rsidRPr="00F227CD">
        <w:rPr>
          <w:rFonts w:ascii="Times New Roman" w:hAnsi="Times New Roman" w:cs="Times New Roman"/>
          <w:sz w:val="26"/>
          <w:szCs w:val="26"/>
        </w:rPr>
        <w:t>) двигателей, производимые на территории 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едерации</w:t>
      </w:r>
      <w:r w:rsidRPr="00F227CD">
        <w:rPr>
          <w:rFonts w:ascii="Times New Roman" w:hAnsi="Times New Roman" w:cs="Times New Roman"/>
          <w:sz w:val="26"/>
          <w:szCs w:val="26"/>
        </w:rPr>
        <w:t xml:space="preserve">, передаются в местные бюджеты по дифференцированным нормативам отчислений исходя из зачисления в местные бюджеты </w:t>
      </w:r>
      <w:r>
        <w:rPr>
          <w:rFonts w:ascii="Times New Roman" w:hAnsi="Times New Roman" w:cs="Times New Roman"/>
          <w:sz w:val="26"/>
          <w:szCs w:val="26"/>
        </w:rPr>
        <w:t>–</w:t>
      </w:r>
      <w:r w:rsidRPr="00F227CD">
        <w:rPr>
          <w:rFonts w:ascii="Times New Roman" w:hAnsi="Times New Roman" w:cs="Times New Roman"/>
          <w:sz w:val="26"/>
          <w:szCs w:val="26"/>
        </w:rPr>
        <w:t xml:space="preserve"> 10% налоговых доходов консолидированного бюджета Красноярского края от указанного налога.</w:t>
      </w:r>
    </w:p>
    <w:p w:rsidR="00EE714E" w:rsidRDefault="00616DBD" w:rsidP="00616DBD">
      <w:pPr>
        <w:ind w:firstLine="709"/>
        <w:jc w:val="both"/>
        <w:rPr>
          <w:rFonts w:ascii="Times New Roman" w:hAnsi="Times New Roman" w:cs="Times New Roman"/>
          <w:sz w:val="26"/>
          <w:szCs w:val="26"/>
        </w:rPr>
      </w:pPr>
      <w:r w:rsidRPr="00F227CD">
        <w:rPr>
          <w:rFonts w:ascii="Times New Roman" w:hAnsi="Times New Roman" w:cs="Times New Roman"/>
          <w:sz w:val="26"/>
          <w:szCs w:val="26"/>
        </w:rPr>
        <w:t>В 202</w:t>
      </w:r>
      <w:r>
        <w:rPr>
          <w:rFonts w:ascii="Times New Roman" w:hAnsi="Times New Roman" w:cs="Times New Roman"/>
          <w:sz w:val="26"/>
          <w:szCs w:val="26"/>
        </w:rPr>
        <w:t>2</w:t>
      </w:r>
      <w:r w:rsidRPr="00F227CD">
        <w:rPr>
          <w:rFonts w:ascii="Times New Roman" w:hAnsi="Times New Roman" w:cs="Times New Roman"/>
          <w:sz w:val="26"/>
          <w:szCs w:val="26"/>
        </w:rPr>
        <w:t xml:space="preserve"> году и плановом периоде 202</w:t>
      </w:r>
      <w:r>
        <w:rPr>
          <w:rFonts w:ascii="Times New Roman" w:hAnsi="Times New Roman" w:cs="Times New Roman"/>
          <w:sz w:val="26"/>
          <w:szCs w:val="26"/>
        </w:rPr>
        <w:t>3</w:t>
      </w:r>
      <w:r w:rsidRPr="00F227CD">
        <w:rPr>
          <w:rFonts w:ascii="Times New Roman" w:hAnsi="Times New Roman" w:cs="Times New Roman"/>
          <w:sz w:val="26"/>
          <w:szCs w:val="26"/>
        </w:rPr>
        <w:t>-202</w:t>
      </w:r>
      <w:r>
        <w:rPr>
          <w:rFonts w:ascii="Times New Roman" w:hAnsi="Times New Roman" w:cs="Times New Roman"/>
          <w:sz w:val="26"/>
          <w:szCs w:val="26"/>
        </w:rPr>
        <w:t>4</w:t>
      </w:r>
      <w:r w:rsidRPr="00F227CD">
        <w:rPr>
          <w:rFonts w:ascii="Times New Roman" w:hAnsi="Times New Roman" w:cs="Times New Roman"/>
          <w:sz w:val="26"/>
          <w:szCs w:val="26"/>
        </w:rPr>
        <w:t xml:space="preserve"> годов структура налоговых доходов бюджета муниципального района изменений</w:t>
      </w:r>
      <w:r>
        <w:rPr>
          <w:rFonts w:ascii="Times New Roman" w:hAnsi="Times New Roman" w:cs="Times New Roman"/>
          <w:sz w:val="26"/>
          <w:szCs w:val="26"/>
        </w:rPr>
        <w:t xml:space="preserve"> </w:t>
      </w:r>
      <w:r w:rsidRPr="007C090C">
        <w:rPr>
          <w:rFonts w:ascii="Times New Roman" w:hAnsi="Times New Roman"/>
          <w:sz w:val="26"/>
          <w:szCs w:val="26"/>
        </w:rPr>
        <w:t>не претерпит</w:t>
      </w:r>
      <w:r w:rsidRPr="00F227CD">
        <w:rPr>
          <w:rFonts w:ascii="Times New Roman" w:hAnsi="Times New Roman" w:cs="Times New Roman"/>
          <w:sz w:val="26"/>
          <w:szCs w:val="26"/>
        </w:rPr>
        <w:t xml:space="preserve">, доля налога на прибыль и </w:t>
      </w:r>
      <w:r>
        <w:rPr>
          <w:rFonts w:ascii="Times New Roman" w:hAnsi="Times New Roman" w:cs="Times New Roman"/>
          <w:sz w:val="26"/>
          <w:szCs w:val="26"/>
        </w:rPr>
        <w:t>налога на доходы физических лиц</w:t>
      </w:r>
      <w:r w:rsidRPr="00F227CD">
        <w:rPr>
          <w:rFonts w:ascii="Times New Roman" w:hAnsi="Times New Roman" w:cs="Times New Roman"/>
          <w:sz w:val="26"/>
          <w:szCs w:val="26"/>
        </w:rPr>
        <w:t xml:space="preserve"> в ней составит более 9</w:t>
      </w:r>
      <w:r w:rsidR="003A3F80">
        <w:rPr>
          <w:rFonts w:ascii="Times New Roman" w:hAnsi="Times New Roman" w:cs="Times New Roman"/>
          <w:sz w:val="26"/>
          <w:szCs w:val="26"/>
        </w:rPr>
        <w:t>0</w:t>
      </w:r>
      <w:r w:rsidRPr="00F227CD">
        <w:rPr>
          <w:rFonts w:ascii="Times New Roman" w:hAnsi="Times New Roman" w:cs="Times New Roman"/>
          <w:sz w:val="26"/>
          <w:szCs w:val="26"/>
        </w:rPr>
        <w:t xml:space="preserve">% от общего объема налоговых доходов. </w:t>
      </w:r>
    </w:p>
    <w:p w:rsidR="00F93F07" w:rsidRDefault="00EE714E" w:rsidP="00EE714E">
      <w:pPr>
        <w:jc w:val="both"/>
        <w:rPr>
          <w:rFonts w:ascii="Times New Roman" w:hAnsi="Times New Roman" w:cs="Times New Roman"/>
          <w:sz w:val="26"/>
          <w:szCs w:val="26"/>
        </w:rPr>
      </w:pPr>
      <w:r w:rsidRPr="00EE714E">
        <w:rPr>
          <w:rFonts w:ascii="Times New Roman" w:hAnsi="Times New Roman" w:cs="Times New Roman"/>
          <w:noProof/>
          <w:sz w:val="26"/>
          <w:szCs w:val="26"/>
        </w:rPr>
        <w:lastRenderedPageBreak/>
        <w:drawing>
          <wp:inline distT="0" distB="0" distL="0" distR="0">
            <wp:extent cx="6225787" cy="3723350"/>
            <wp:effectExtent l="19050" t="0" r="3563"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5787" cy="3723350"/>
                    </a:xfrm>
                    <a:prstGeom prst="rect">
                      <a:avLst/>
                    </a:prstGeom>
                    <a:noFill/>
                  </pic:spPr>
                </pic:pic>
              </a:graphicData>
            </a:graphic>
          </wp:inline>
        </w:drawing>
      </w:r>
    </w:p>
    <w:p w:rsidR="00F93F07" w:rsidRDefault="00F93F07" w:rsidP="00616DBD">
      <w:pPr>
        <w:ind w:firstLine="709"/>
        <w:jc w:val="both"/>
        <w:rPr>
          <w:rFonts w:ascii="Times New Roman" w:hAnsi="Times New Roman" w:cs="Times New Roman"/>
          <w:sz w:val="26"/>
          <w:szCs w:val="26"/>
        </w:rPr>
      </w:pPr>
    </w:p>
    <w:p w:rsidR="00F93F07" w:rsidRDefault="00F93F07" w:rsidP="00616DBD">
      <w:pPr>
        <w:ind w:firstLine="709"/>
        <w:jc w:val="both"/>
        <w:rPr>
          <w:rFonts w:ascii="Times New Roman" w:hAnsi="Times New Roman" w:cs="Times New Roman"/>
          <w:sz w:val="26"/>
          <w:szCs w:val="26"/>
        </w:rPr>
      </w:pPr>
    </w:p>
    <w:p w:rsidR="00616DBD" w:rsidRDefault="00616DBD" w:rsidP="00616DBD">
      <w:pPr>
        <w:ind w:firstLine="709"/>
        <w:jc w:val="both"/>
        <w:rPr>
          <w:rFonts w:ascii="Times New Roman" w:hAnsi="Times New Roman" w:cs="Times New Roman"/>
          <w:sz w:val="26"/>
          <w:szCs w:val="26"/>
        </w:rPr>
      </w:pPr>
      <w:r w:rsidRPr="00F93F07">
        <w:rPr>
          <w:rFonts w:ascii="Times New Roman" w:hAnsi="Times New Roman" w:cs="Times New Roman"/>
          <w:sz w:val="26"/>
          <w:szCs w:val="26"/>
        </w:rPr>
        <w:t>Основным налогоплательщиком налога на доходы физических лиц, как и прежде, будет являться ПАО «ГМК «Норильский никель», поступления от которого в структуре общего объема поступлений налога на доходы физических лиц на протяжении нескольких последних лет составляют более 4</w:t>
      </w:r>
      <w:r w:rsidR="0007334D" w:rsidRPr="00F93F07">
        <w:rPr>
          <w:rFonts w:ascii="Times New Roman" w:hAnsi="Times New Roman" w:cs="Times New Roman"/>
          <w:sz w:val="26"/>
          <w:szCs w:val="26"/>
        </w:rPr>
        <w:t>0</w:t>
      </w:r>
      <w:r w:rsidRPr="00F93F07">
        <w:rPr>
          <w:rFonts w:ascii="Times New Roman" w:hAnsi="Times New Roman" w:cs="Times New Roman"/>
          <w:sz w:val="26"/>
          <w:szCs w:val="26"/>
        </w:rPr>
        <w:t>%.</w:t>
      </w:r>
      <w:r w:rsidR="0007334D">
        <w:rPr>
          <w:rFonts w:ascii="Times New Roman" w:hAnsi="Times New Roman" w:cs="Times New Roman"/>
          <w:sz w:val="26"/>
          <w:szCs w:val="26"/>
        </w:rPr>
        <w:t xml:space="preserve"> </w:t>
      </w:r>
    </w:p>
    <w:p w:rsidR="00F93F07" w:rsidRDefault="00F93F07" w:rsidP="00616DBD">
      <w:pPr>
        <w:ind w:firstLine="709"/>
        <w:jc w:val="both"/>
        <w:rPr>
          <w:rFonts w:ascii="Times New Roman" w:hAnsi="Times New Roman" w:cs="Times New Roman"/>
          <w:sz w:val="26"/>
          <w:szCs w:val="26"/>
        </w:rPr>
      </w:pPr>
    </w:p>
    <w:p w:rsidR="00F93F07" w:rsidRDefault="00F93F07" w:rsidP="00EE714E">
      <w:pPr>
        <w:jc w:val="both"/>
        <w:rPr>
          <w:rFonts w:ascii="Times New Roman" w:hAnsi="Times New Roman" w:cs="Times New Roman"/>
          <w:sz w:val="26"/>
          <w:szCs w:val="26"/>
        </w:rPr>
      </w:pPr>
      <w:r w:rsidRPr="00F93F07">
        <w:rPr>
          <w:rFonts w:ascii="Times New Roman" w:hAnsi="Times New Roman" w:cs="Times New Roman"/>
          <w:noProof/>
          <w:sz w:val="26"/>
          <w:szCs w:val="26"/>
        </w:rPr>
        <w:drawing>
          <wp:inline distT="0" distB="0" distL="0" distR="0">
            <wp:extent cx="6224195" cy="3713848"/>
            <wp:effectExtent l="19050" t="0" r="5155"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6871" cy="3715445"/>
                    </a:xfrm>
                    <a:prstGeom prst="rect">
                      <a:avLst/>
                    </a:prstGeom>
                    <a:noFill/>
                  </pic:spPr>
                </pic:pic>
              </a:graphicData>
            </a:graphic>
          </wp:inline>
        </w:drawing>
      </w:r>
    </w:p>
    <w:p w:rsidR="00616DBD" w:rsidRDefault="00616DBD" w:rsidP="00616DBD">
      <w:pPr>
        <w:jc w:val="both"/>
        <w:rPr>
          <w:rFonts w:ascii="Times New Roman" w:hAnsi="Times New Roman" w:cs="Times New Roman"/>
          <w:sz w:val="26"/>
          <w:szCs w:val="26"/>
        </w:rPr>
      </w:pPr>
    </w:p>
    <w:p w:rsidR="00616DBD" w:rsidRDefault="00616DBD" w:rsidP="00616DBD">
      <w:pPr>
        <w:jc w:val="both"/>
        <w:rPr>
          <w:rFonts w:ascii="Times New Roman" w:hAnsi="Times New Roman" w:cs="Times New Roman"/>
          <w:sz w:val="26"/>
          <w:szCs w:val="26"/>
        </w:rPr>
      </w:pPr>
    </w:p>
    <w:p w:rsidR="00616DBD" w:rsidRPr="001C7B6F" w:rsidRDefault="00616DBD" w:rsidP="00616DBD">
      <w:pPr>
        <w:tabs>
          <w:tab w:val="left" w:pos="709"/>
          <w:tab w:val="left" w:pos="5940"/>
        </w:tabs>
        <w:ind w:firstLine="720"/>
        <w:jc w:val="both"/>
        <w:rPr>
          <w:rFonts w:ascii="Times New Roman" w:hAnsi="Times New Roman"/>
          <w:sz w:val="26"/>
          <w:szCs w:val="26"/>
        </w:rPr>
      </w:pPr>
      <w:r w:rsidRPr="009253DC">
        <w:rPr>
          <w:rFonts w:ascii="Times New Roman" w:hAnsi="Times New Roman" w:cs="Times New Roman"/>
          <w:sz w:val="26"/>
          <w:szCs w:val="26"/>
        </w:rPr>
        <w:lastRenderedPageBreak/>
        <w:t>По состоянию на 01.</w:t>
      </w:r>
      <w:r>
        <w:rPr>
          <w:rFonts w:ascii="Times New Roman" w:hAnsi="Times New Roman" w:cs="Times New Roman"/>
          <w:sz w:val="26"/>
          <w:szCs w:val="26"/>
        </w:rPr>
        <w:t>09</w:t>
      </w:r>
      <w:r w:rsidRPr="009253DC">
        <w:rPr>
          <w:rFonts w:ascii="Times New Roman" w:hAnsi="Times New Roman" w:cs="Times New Roman"/>
          <w:sz w:val="26"/>
          <w:szCs w:val="26"/>
        </w:rPr>
        <w:t>.202</w:t>
      </w:r>
      <w:r>
        <w:rPr>
          <w:rFonts w:ascii="Times New Roman" w:hAnsi="Times New Roman" w:cs="Times New Roman"/>
          <w:sz w:val="26"/>
          <w:szCs w:val="26"/>
        </w:rPr>
        <w:t>1</w:t>
      </w:r>
      <w:r w:rsidRPr="009253DC">
        <w:rPr>
          <w:rFonts w:ascii="Times New Roman" w:hAnsi="Times New Roman" w:cs="Times New Roman"/>
          <w:sz w:val="26"/>
          <w:szCs w:val="26"/>
        </w:rPr>
        <w:t xml:space="preserve"> темп роста поступлений по </w:t>
      </w:r>
      <w:r>
        <w:rPr>
          <w:rFonts w:ascii="Times New Roman" w:hAnsi="Times New Roman" w:cs="Times New Roman"/>
          <w:sz w:val="26"/>
          <w:szCs w:val="26"/>
        </w:rPr>
        <w:t>налогу на доходы физических лиц</w:t>
      </w:r>
      <w:r w:rsidRPr="009253DC">
        <w:rPr>
          <w:rFonts w:ascii="Times New Roman" w:hAnsi="Times New Roman" w:cs="Times New Roman"/>
          <w:sz w:val="26"/>
          <w:szCs w:val="26"/>
        </w:rPr>
        <w:t xml:space="preserve"> (без учета </w:t>
      </w:r>
      <w:r>
        <w:rPr>
          <w:rFonts w:ascii="Times New Roman" w:hAnsi="Times New Roman" w:cs="Times New Roman"/>
          <w:sz w:val="26"/>
          <w:szCs w:val="26"/>
        </w:rPr>
        <w:t>налога на доходы физических лиц</w:t>
      </w:r>
      <w:r w:rsidRPr="009253DC">
        <w:rPr>
          <w:rFonts w:ascii="Times New Roman" w:hAnsi="Times New Roman" w:cs="Times New Roman"/>
          <w:sz w:val="26"/>
          <w:szCs w:val="26"/>
        </w:rPr>
        <w:t xml:space="preserve"> с дивидендов) к аналогичному периоду прошлого года </w:t>
      </w:r>
      <w:r w:rsidRPr="001C7B6F">
        <w:rPr>
          <w:rFonts w:ascii="Times New Roman" w:hAnsi="Times New Roman" w:cs="Times New Roman"/>
          <w:sz w:val="26"/>
          <w:szCs w:val="26"/>
        </w:rPr>
        <w:t xml:space="preserve">составил 110,5%, что выше темпа роста фонда заработной платы работников всех видов деятельности (107,6%), используемого при планировании </w:t>
      </w:r>
      <w:r>
        <w:rPr>
          <w:rFonts w:ascii="Times New Roman" w:hAnsi="Times New Roman" w:cs="Times New Roman"/>
          <w:sz w:val="26"/>
          <w:szCs w:val="26"/>
        </w:rPr>
        <w:t>налога на доходы физических лиц</w:t>
      </w:r>
      <w:r w:rsidRPr="001C7B6F">
        <w:rPr>
          <w:rFonts w:ascii="Times New Roman" w:hAnsi="Times New Roman" w:cs="Times New Roman"/>
          <w:sz w:val="26"/>
          <w:szCs w:val="26"/>
        </w:rPr>
        <w:t xml:space="preserve"> на 2021 год. </w:t>
      </w:r>
    </w:p>
    <w:p w:rsidR="00616DBD" w:rsidRDefault="00616DBD" w:rsidP="00616DBD">
      <w:pPr>
        <w:tabs>
          <w:tab w:val="left" w:pos="5940"/>
        </w:tabs>
        <w:ind w:firstLine="720"/>
        <w:jc w:val="both"/>
        <w:rPr>
          <w:rFonts w:ascii="Times New Roman" w:hAnsi="Times New Roman" w:cs="Times New Roman"/>
          <w:bCs/>
          <w:sz w:val="26"/>
          <w:szCs w:val="26"/>
        </w:rPr>
      </w:pPr>
      <w:r w:rsidRPr="009253DC">
        <w:rPr>
          <w:rFonts w:ascii="Times New Roman" w:hAnsi="Times New Roman" w:cs="Times New Roman"/>
          <w:sz w:val="26"/>
          <w:szCs w:val="26"/>
        </w:rPr>
        <w:t>По данным прогноза социально-экономического развития муниципального</w:t>
      </w:r>
      <w:r w:rsidRPr="007C090C">
        <w:rPr>
          <w:rFonts w:ascii="Times New Roman" w:hAnsi="Times New Roman" w:cs="Times New Roman"/>
          <w:sz w:val="26"/>
          <w:szCs w:val="26"/>
        </w:rPr>
        <w:t xml:space="preserve"> района </w:t>
      </w:r>
      <w:r w:rsidRPr="007B4426">
        <w:rPr>
          <w:rFonts w:ascii="Times New Roman" w:hAnsi="Times New Roman" w:cs="Times New Roman"/>
          <w:sz w:val="26"/>
          <w:szCs w:val="26"/>
        </w:rPr>
        <w:t>на 202</w:t>
      </w:r>
      <w:r>
        <w:rPr>
          <w:rFonts w:ascii="Times New Roman" w:hAnsi="Times New Roman" w:cs="Times New Roman"/>
          <w:sz w:val="26"/>
          <w:szCs w:val="26"/>
        </w:rPr>
        <w:t>2</w:t>
      </w:r>
      <w:r w:rsidRPr="007B4426">
        <w:rPr>
          <w:rFonts w:ascii="Times New Roman" w:hAnsi="Times New Roman" w:cs="Times New Roman"/>
          <w:sz w:val="26"/>
          <w:szCs w:val="26"/>
        </w:rPr>
        <w:t>-202</w:t>
      </w:r>
      <w:r>
        <w:rPr>
          <w:rFonts w:ascii="Times New Roman" w:hAnsi="Times New Roman" w:cs="Times New Roman"/>
          <w:sz w:val="26"/>
          <w:szCs w:val="26"/>
        </w:rPr>
        <w:t>4</w:t>
      </w:r>
      <w:r w:rsidRPr="007B4426">
        <w:rPr>
          <w:rFonts w:ascii="Times New Roman" w:hAnsi="Times New Roman" w:cs="Times New Roman"/>
          <w:sz w:val="26"/>
          <w:szCs w:val="26"/>
        </w:rPr>
        <w:t xml:space="preserve"> годы рост фонда заработной платы работников всех видов деятельности составит: в 2022 году 105,</w:t>
      </w:r>
      <w:r w:rsidR="00DA404A" w:rsidRPr="00DA404A">
        <w:rPr>
          <w:rFonts w:ascii="Times New Roman" w:hAnsi="Times New Roman" w:cs="Times New Roman"/>
          <w:sz w:val="26"/>
          <w:szCs w:val="26"/>
        </w:rPr>
        <w:t>95</w:t>
      </w:r>
      <w:r w:rsidRPr="007B4426">
        <w:rPr>
          <w:rFonts w:ascii="Times New Roman" w:hAnsi="Times New Roman" w:cs="Times New Roman"/>
          <w:sz w:val="26"/>
          <w:szCs w:val="26"/>
        </w:rPr>
        <w:t>%, в плановом периоде 2023-2024 годов - 106,31% и 106,0</w:t>
      </w:r>
      <w:r w:rsidR="00DA404A" w:rsidRPr="00DA404A">
        <w:rPr>
          <w:rFonts w:ascii="Times New Roman" w:hAnsi="Times New Roman" w:cs="Times New Roman"/>
          <w:sz w:val="26"/>
          <w:szCs w:val="26"/>
        </w:rPr>
        <w:t>3</w:t>
      </w:r>
      <w:r w:rsidRPr="007B4426">
        <w:rPr>
          <w:rFonts w:ascii="Times New Roman" w:hAnsi="Times New Roman" w:cs="Times New Roman"/>
          <w:sz w:val="26"/>
          <w:szCs w:val="26"/>
        </w:rPr>
        <w:t>% соответственно. В связи</w:t>
      </w:r>
      <w:r w:rsidRPr="007C090C">
        <w:rPr>
          <w:rFonts w:ascii="Times New Roman" w:hAnsi="Times New Roman" w:cs="Times New Roman"/>
          <w:sz w:val="26"/>
          <w:szCs w:val="26"/>
        </w:rPr>
        <w:t xml:space="preserve"> с чем, </w:t>
      </w:r>
      <w:r>
        <w:rPr>
          <w:rFonts w:ascii="Times New Roman" w:hAnsi="Times New Roman" w:cs="Times New Roman"/>
          <w:sz w:val="26"/>
          <w:szCs w:val="26"/>
        </w:rPr>
        <w:t xml:space="preserve">в 2022-2024 годах </w:t>
      </w:r>
      <w:r w:rsidRPr="007C090C">
        <w:rPr>
          <w:rFonts w:ascii="Times New Roman" w:hAnsi="Times New Roman" w:cs="Times New Roman"/>
          <w:sz w:val="26"/>
          <w:szCs w:val="26"/>
        </w:rPr>
        <w:t xml:space="preserve">прогнозируется соответствующее увеличение объема </w:t>
      </w:r>
      <w:r>
        <w:rPr>
          <w:rFonts w:ascii="Times New Roman" w:hAnsi="Times New Roman" w:cs="Times New Roman"/>
          <w:sz w:val="26"/>
          <w:szCs w:val="26"/>
        </w:rPr>
        <w:t>налога на доходы физических лиц</w:t>
      </w:r>
      <w:r w:rsidRPr="007C090C">
        <w:rPr>
          <w:rFonts w:ascii="Times New Roman" w:hAnsi="Times New Roman" w:cs="Times New Roman"/>
          <w:sz w:val="26"/>
          <w:szCs w:val="26"/>
        </w:rPr>
        <w:t xml:space="preserve">, </w:t>
      </w:r>
      <w:r w:rsidRPr="007C090C">
        <w:rPr>
          <w:rFonts w:ascii="Times New Roman" w:hAnsi="Times New Roman" w:cs="Times New Roman"/>
          <w:bCs/>
          <w:sz w:val="26"/>
          <w:szCs w:val="26"/>
        </w:rPr>
        <w:t>удерживаемого с фонда оплаты труда.</w:t>
      </w:r>
    </w:p>
    <w:p w:rsidR="0080109D" w:rsidRPr="00132929" w:rsidRDefault="0080109D" w:rsidP="0080109D">
      <w:pPr>
        <w:ind w:firstLine="720"/>
        <w:jc w:val="both"/>
        <w:rPr>
          <w:rFonts w:ascii="Times New Roman" w:hAnsi="Times New Roman" w:cs="Times New Roman"/>
          <w:sz w:val="26"/>
          <w:szCs w:val="26"/>
        </w:rPr>
      </w:pPr>
      <w:r w:rsidRPr="00E616EA">
        <w:rPr>
          <w:rFonts w:ascii="Times New Roman" w:hAnsi="Times New Roman" w:cs="Times New Roman"/>
          <w:sz w:val="26"/>
          <w:szCs w:val="26"/>
        </w:rPr>
        <w:t xml:space="preserve">Плановые объемы поступлений налога на прибыль организаций в бюджет </w:t>
      </w:r>
      <w:r w:rsidRPr="00F93F07">
        <w:rPr>
          <w:rFonts w:ascii="Times New Roman" w:hAnsi="Times New Roman" w:cs="Times New Roman"/>
          <w:sz w:val="26"/>
          <w:szCs w:val="26"/>
        </w:rPr>
        <w:t xml:space="preserve">муниципального района на протяжении последних лет </w:t>
      </w:r>
      <w:r w:rsidR="00F93F07">
        <w:rPr>
          <w:rFonts w:ascii="Times New Roman" w:hAnsi="Times New Roman" w:cs="Times New Roman"/>
          <w:sz w:val="26"/>
          <w:szCs w:val="26"/>
        </w:rPr>
        <w:t xml:space="preserve">значительно </w:t>
      </w:r>
      <w:r w:rsidRPr="00F93F07">
        <w:rPr>
          <w:rFonts w:ascii="Times New Roman" w:hAnsi="Times New Roman" w:cs="Times New Roman"/>
          <w:sz w:val="26"/>
          <w:szCs w:val="26"/>
        </w:rPr>
        <w:t>не изменялись (если в 2019 году они составляли 208,6 млн. руб., то в 2021  - 216,1 млн. руб.), фактические объемы увеличились с 74,0 млн. руб</w:t>
      </w:r>
      <w:r w:rsidRPr="00E616EA">
        <w:rPr>
          <w:rFonts w:ascii="Times New Roman" w:hAnsi="Times New Roman" w:cs="Times New Roman"/>
          <w:sz w:val="26"/>
          <w:szCs w:val="26"/>
        </w:rPr>
        <w:t>. в 2019 году до 226,6 млн. руб. в 2021 году</w:t>
      </w:r>
      <w:r>
        <w:rPr>
          <w:rFonts w:ascii="Times New Roman" w:hAnsi="Times New Roman" w:cs="Times New Roman"/>
          <w:sz w:val="26"/>
          <w:szCs w:val="26"/>
        </w:rPr>
        <w:t xml:space="preserve">, но произошло это </w:t>
      </w:r>
      <w:r w:rsidR="00F93F07">
        <w:rPr>
          <w:rFonts w:ascii="Times New Roman" w:hAnsi="Times New Roman" w:cs="Times New Roman"/>
          <w:sz w:val="26"/>
          <w:szCs w:val="26"/>
        </w:rPr>
        <w:t xml:space="preserve">преимущественно </w:t>
      </w:r>
      <w:r>
        <w:rPr>
          <w:rFonts w:ascii="Times New Roman" w:hAnsi="Times New Roman" w:cs="Times New Roman"/>
          <w:sz w:val="26"/>
          <w:szCs w:val="26"/>
        </w:rPr>
        <w:t xml:space="preserve">по причине </w:t>
      </w:r>
      <w:r w:rsidRPr="00E616EA">
        <w:rPr>
          <w:rFonts w:ascii="Times New Roman" w:hAnsi="Times New Roman" w:cs="Times New Roman"/>
          <w:sz w:val="26"/>
          <w:szCs w:val="26"/>
        </w:rPr>
        <w:t>увеличени</w:t>
      </w:r>
      <w:r>
        <w:rPr>
          <w:rFonts w:ascii="Times New Roman" w:hAnsi="Times New Roman" w:cs="Times New Roman"/>
          <w:sz w:val="26"/>
          <w:szCs w:val="26"/>
        </w:rPr>
        <w:t>я</w:t>
      </w:r>
      <w:r w:rsidRPr="00E616EA">
        <w:rPr>
          <w:rFonts w:ascii="Times New Roman" w:hAnsi="Times New Roman" w:cs="Times New Roman"/>
          <w:sz w:val="26"/>
          <w:szCs w:val="26"/>
        </w:rPr>
        <w:t xml:space="preserve"> норматива отчисления налога на прибыль организаций</w:t>
      </w:r>
      <w:r>
        <w:rPr>
          <w:rFonts w:ascii="Times New Roman" w:hAnsi="Times New Roman" w:cs="Times New Roman"/>
          <w:sz w:val="26"/>
          <w:szCs w:val="26"/>
        </w:rPr>
        <w:t xml:space="preserve">, начиная </w:t>
      </w:r>
      <w:r w:rsidRPr="00E616EA">
        <w:rPr>
          <w:rFonts w:ascii="Times New Roman" w:hAnsi="Times New Roman" w:cs="Times New Roman"/>
          <w:sz w:val="26"/>
          <w:szCs w:val="26"/>
        </w:rPr>
        <w:t xml:space="preserve"> с 2020 года</w:t>
      </w:r>
      <w:r>
        <w:rPr>
          <w:rFonts w:ascii="Times New Roman" w:hAnsi="Times New Roman" w:cs="Times New Roman"/>
          <w:sz w:val="26"/>
          <w:szCs w:val="26"/>
        </w:rPr>
        <w:t xml:space="preserve">, </w:t>
      </w:r>
      <w:r w:rsidRPr="00E616EA">
        <w:rPr>
          <w:rFonts w:ascii="Times New Roman" w:hAnsi="Times New Roman" w:cs="Times New Roman"/>
          <w:sz w:val="26"/>
          <w:szCs w:val="26"/>
        </w:rPr>
        <w:t xml:space="preserve"> с 5% до 10%.</w:t>
      </w:r>
    </w:p>
    <w:p w:rsidR="00DA404A" w:rsidRPr="00132929" w:rsidRDefault="00DA404A" w:rsidP="0080109D">
      <w:pPr>
        <w:ind w:firstLine="720"/>
        <w:jc w:val="both"/>
        <w:rPr>
          <w:rFonts w:ascii="Times New Roman" w:hAnsi="Times New Roman" w:cs="Times New Roman"/>
          <w:sz w:val="26"/>
          <w:szCs w:val="26"/>
        </w:rPr>
      </w:pPr>
    </w:p>
    <w:p w:rsidR="00DA404A" w:rsidRPr="00132929" w:rsidRDefault="00DA404A" w:rsidP="0080109D">
      <w:pPr>
        <w:ind w:firstLine="720"/>
        <w:jc w:val="both"/>
        <w:rPr>
          <w:rFonts w:ascii="Times New Roman" w:hAnsi="Times New Roman" w:cs="Times New Roman"/>
          <w:sz w:val="26"/>
          <w:szCs w:val="26"/>
        </w:rPr>
      </w:pPr>
    </w:p>
    <w:p w:rsidR="00DA404A" w:rsidRPr="00132929" w:rsidRDefault="00DA404A" w:rsidP="0080109D">
      <w:pPr>
        <w:ind w:firstLine="720"/>
        <w:jc w:val="both"/>
        <w:rPr>
          <w:rFonts w:ascii="Times New Roman" w:hAnsi="Times New Roman" w:cs="Times New Roman"/>
          <w:sz w:val="26"/>
          <w:szCs w:val="26"/>
        </w:rPr>
      </w:pPr>
    </w:p>
    <w:p w:rsidR="00DA404A" w:rsidRPr="00DA404A" w:rsidRDefault="00DA404A" w:rsidP="00DA404A">
      <w:pPr>
        <w:jc w:val="both"/>
        <w:rPr>
          <w:rFonts w:ascii="Times New Roman" w:hAnsi="Times New Roman" w:cs="Times New Roman"/>
          <w:sz w:val="26"/>
          <w:szCs w:val="26"/>
          <w:lang w:val="en-US"/>
        </w:rPr>
      </w:pPr>
      <w:r w:rsidRPr="00DA404A">
        <w:rPr>
          <w:rFonts w:ascii="Times New Roman" w:hAnsi="Times New Roman" w:cs="Times New Roman"/>
          <w:noProof/>
          <w:sz w:val="26"/>
          <w:szCs w:val="26"/>
        </w:rPr>
        <w:drawing>
          <wp:inline distT="0" distB="0" distL="0" distR="0">
            <wp:extent cx="6127667" cy="3847605"/>
            <wp:effectExtent l="19050" t="0" r="6433"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4201" cy="3857987"/>
                    </a:xfrm>
                    <a:prstGeom prst="rect">
                      <a:avLst/>
                    </a:prstGeom>
                    <a:noFill/>
                  </pic:spPr>
                </pic:pic>
              </a:graphicData>
            </a:graphic>
          </wp:inline>
        </w:drawing>
      </w:r>
    </w:p>
    <w:p w:rsidR="00616DBD" w:rsidRDefault="00616DBD" w:rsidP="00616DBD">
      <w:pPr>
        <w:ind w:firstLine="709"/>
        <w:jc w:val="both"/>
        <w:rPr>
          <w:rFonts w:ascii="Times New Roman" w:hAnsi="Times New Roman" w:cs="Times New Roman"/>
          <w:sz w:val="26"/>
          <w:szCs w:val="26"/>
        </w:rPr>
      </w:pPr>
    </w:p>
    <w:p w:rsidR="00616DBD" w:rsidRDefault="00616DBD" w:rsidP="00616DBD">
      <w:pPr>
        <w:ind w:firstLine="720"/>
        <w:jc w:val="both"/>
        <w:rPr>
          <w:rFonts w:ascii="Times New Roman" w:hAnsi="Times New Roman" w:cs="Times New Roman"/>
          <w:noProof/>
          <w:sz w:val="26"/>
          <w:szCs w:val="26"/>
        </w:rPr>
      </w:pPr>
      <w:r w:rsidRPr="007C090C">
        <w:rPr>
          <w:rFonts w:ascii="Times New Roman" w:hAnsi="Times New Roman" w:cs="Times New Roman"/>
          <w:sz w:val="26"/>
          <w:szCs w:val="26"/>
        </w:rPr>
        <w:t>Поступление налога на прибыль организаций на 202</w:t>
      </w:r>
      <w:r>
        <w:rPr>
          <w:rFonts w:ascii="Times New Roman" w:hAnsi="Times New Roman" w:cs="Times New Roman"/>
          <w:sz w:val="26"/>
          <w:szCs w:val="26"/>
        </w:rPr>
        <w:t>2</w:t>
      </w:r>
      <w:r w:rsidRPr="007C090C">
        <w:rPr>
          <w:rFonts w:ascii="Times New Roman" w:hAnsi="Times New Roman" w:cs="Times New Roman"/>
          <w:sz w:val="26"/>
          <w:szCs w:val="26"/>
        </w:rPr>
        <w:t>-202</w:t>
      </w:r>
      <w:r>
        <w:rPr>
          <w:rFonts w:ascii="Times New Roman" w:hAnsi="Times New Roman" w:cs="Times New Roman"/>
          <w:sz w:val="26"/>
          <w:szCs w:val="26"/>
        </w:rPr>
        <w:t>4</w:t>
      </w:r>
      <w:r w:rsidRPr="007C090C">
        <w:rPr>
          <w:rFonts w:ascii="Times New Roman" w:hAnsi="Times New Roman" w:cs="Times New Roman"/>
          <w:sz w:val="26"/>
          <w:szCs w:val="26"/>
        </w:rPr>
        <w:t xml:space="preserve"> годы, согласно информации министерства финансов Красноярского края, прогнозируется с учетом снижения прибыли АО «Сузун», связанн</w:t>
      </w:r>
      <w:r w:rsidR="003A3F80">
        <w:rPr>
          <w:rFonts w:ascii="Times New Roman" w:hAnsi="Times New Roman" w:cs="Times New Roman"/>
          <w:sz w:val="26"/>
          <w:szCs w:val="26"/>
        </w:rPr>
        <w:t>ого</w:t>
      </w:r>
      <w:r w:rsidRPr="007C090C">
        <w:rPr>
          <w:rFonts w:ascii="Times New Roman" w:hAnsi="Times New Roman" w:cs="Times New Roman"/>
          <w:sz w:val="26"/>
          <w:szCs w:val="26"/>
        </w:rPr>
        <w:t xml:space="preserve"> со снижением объема добычи полезных ископаемых.</w:t>
      </w:r>
      <w:r w:rsidRPr="007C090C">
        <w:rPr>
          <w:rFonts w:ascii="Times New Roman" w:hAnsi="Times New Roman" w:cs="Times New Roman"/>
          <w:noProof/>
          <w:sz w:val="26"/>
          <w:szCs w:val="26"/>
        </w:rPr>
        <w:t xml:space="preserve"> </w:t>
      </w:r>
    </w:p>
    <w:p w:rsidR="00616DBD" w:rsidRDefault="00616DBD" w:rsidP="00616DBD">
      <w:pPr>
        <w:ind w:firstLine="567"/>
        <w:jc w:val="both"/>
        <w:rPr>
          <w:rFonts w:ascii="Times New Roman" w:hAnsi="Times New Roman" w:cs="Times New Roman"/>
          <w:sz w:val="26"/>
          <w:szCs w:val="26"/>
        </w:rPr>
      </w:pPr>
      <w:r w:rsidRPr="005F577F">
        <w:rPr>
          <w:rFonts w:ascii="Times New Roman" w:hAnsi="Times New Roman" w:cs="Times New Roman"/>
          <w:sz w:val="26"/>
          <w:szCs w:val="26"/>
        </w:rPr>
        <w:t>Объем доход</w:t>
      </w:r>
      <w:r>
        <w:rPr>
          <w:rFonts w:ascii="Times New Roman" w:hAnsi="Times New Roman" w:cs="Times New Roman"/>
          <w:sz w:val="26"/>
          <w:szCs w:val="26"/>
        </w:rPr>
        <w:t>ов</w:t>
      </w:r>
      <w:r w:rsidRPr="005F577F">
        <w:rPr>
          <w:rFonts w:ascii="Times New Roman" w:hAnsi="Times New Roman" w:cs="Times New Roman"/>
          <w:sz w:val="26"/>
          <w:szCs w:val="26"/>
        </w:rPr>
        <w:t xml:space="preserve"> бюджета муниципального района от уплаты акцизов на автомобильный и прямогонный бензин, дизельное топливо, моторные масла для дизельных и (или) карбюраторных (</w:t>
      </w:r>
      <w:proofErr w:type="spellStart"/>
      <w:r w:rsidRPr="005F577F">
        <w:rPr>
          <w:rFonts w:ascii="Times New Roman" w:hAnsi="Times New Roman" w:cs="Times New Roman"/>
          <w:sz w:val="26"/>
          <w:szCs w:val="26"/>
        </w:rPr>
        <w:t>инжекторных</w:t>
      </w:r>
      <w:proofErr w:type="spellEnd"/>
      <w:r w:rsidRPr="005F577F">
        <w:rPr>
          <w:rFonts w:ascii="Times New Roman" w:hAnsi="Times New Roman" w:cs="Times New Roman"/>
          <w:sz w:val="26"/>
          <w:szCs w:val="26"/>
        </w:rPr>
        <w:t xml:space="preserve">) двигателей, производимые на </w:t>
      </w:r>
      <w:r w:rsidRPr="005F577F">
        <w:rPr>
          <w:rFonts w:ascii="Times New Roman" w:hAnsi="Times New Roman" w:cs="Times New Roman"/>
          <w:sz w:val="26"/>
          <w:szCs w:val="26"/>
        </w:rPr>
        <w:lastRenderedPageBreak/>
        <w:t>территории Российской Федерации (далее - акцизы на нефтепродукты), определен исходя из сумм, учтенных в проекте закона края «О краевом бюджете на 202</w:t>
      </w:r>
      <w:r>
        <w:rPr>
          <w:rFonts w:ascii="Times New Roman" w:hAnsi="Times New Roman" w:cs="Times New Roman"/>
          <w:sz w:val="26"/>
          <w:szCs w:val="26"/>
        </w:rPr>
        <w:t>2</w:t>
      </w:r>
      <w:r w:rsidRPr="005F577F">
        <w:rPr>
          <w:rFonts w:ascii="Times New Roman" w:hAnsi="Times New Roman" w:cs="Times New Roman"/>
          <w:sz w:val="26"/>
          <w:szCs w:val="26"/>
        </w:rPr>
        <w:t xml:space="preserve"> год и плановый период 202</w:t>
      </w:r>
      <w:r>
        <w:rPr>
          <w:rFonts w:ascii="Times New Roman" w:hAnsi="Times New Roman" w:cs="Times New Roman"/>
          <w:sz w:val="26"/>
          <w:szCs w:val="26"/>
        </w:rPr>
        <w:t>3</w:t>
      </w:r>
      <w:r w:rsidRPr="005F577F">
        <w:rPr>
          <w:rFonts w:ascii="Times New Roman" w:hAnsi="Times New Roman" w:cs="Times New Roman"/>
          <w:sz w:val="26"/>
          <w:szCs w:val="26"/>
        </w:rPr>
        <w:t>-202</w:t>
      </w:r>
      <w:r>
        <w:rPr>
          <w:rFonts w:ascii="Times New Roman" w:hAnsi="Times New Roman" w:cs="Times New Roman"/>
          <w:sz w:val="26"/>
          <w:szCs w:val="26"/>
        </w:rPr>
        <w:t>4</w:t>
      </w:r>
      <w:r w:rsidRPr="005F577F">
        <w:rPr>
          <w:rFonts w:ascii="Times New Roman" w:hAnsi="Times New Roman" w:cs="Times New Roman"/>
          <w:sz w:val="26"/>
          <w:szCs w:val="26"/>
        </w:rPr>
        <w:t xml:space="preserve"> годов», с учетом </w:t>
      </w:r>
      <w:r>
        <w:rPr>
          <w:rFonts w:ascii="Times New Roman" w:hAnsi="Times New Roman" w:cs="Times New Roman"/>
          <w:sz w:val="26"/>
          <w:szCs w:val="26"/>
        </w:rPr>
        <w:t xml:space="preserve">увеличения размера зачисления с 10% до 20%, а также </w:t>
      </w:r>
      <w:r w:rsidRPr="005F577F">
        <w:rPr>
          <w:rFonts w:ascii="Times New Roman" w:hAnsi="Times New Roman" w:cs="Times New Roman"/>
          <w:sz w:val="26"/>
          <w:szCs w:val="26"/>
        </w:rPr>
        <w:t>размера дифференцированного норматива отчисления в бюджет муниципального района.</w:t>
      </w:r>
    </w:p>
    <w:p w:rsidR="00616DBD" w:rsidRDefault="00616DBD" w:rsidP="00616DBD">
      <w:pPr>
        <w:ind w:firstLine="709"/>
        <w:jc w:val="both"/>
        <w:rPr>
          <w:rFonts w:ascii="Times New Roman" w:hAnsi="Times New Roman" w:cs="Times New Roman"/>
          <w:sz w:val="26"/>
          <w:szCs w:val="26"/>
        </w:rPr>
      </w:pPr>
      <w:r w:rsidRPr="005F577F">
        <w:rPr>
          <w:rFonts w:ascii="Times New Roman" w:hAnsi="Times New Roman" w:cs="Times New Roman"/>
          <w:sz w:val="26"/>
          <w:szCs w:val="26"/>
        </w:rPr>
        <w:t xml:space="preserve">Размер дифференцированного норматива отчисления в бюджет муниципального района акцизов на нефтепродукты определен в соответствии с методикой, предусмотренной в приложении </w:t>
      </w:r>
      <w:r>
        <w:rPr>
          <w:rFonts w:ascii="Times New Roman" w:hAnsi="Times New Roman" w:cs="Times New Roman"/>
          <w:sz w:val="26"/>
          <w:szCs w:val="26"/>
        </w:rPr>
        <w:t>64</w:t>
      </w:r>
      <w:r w:rsidRPr="005F577F">
        <w:rPr>
          <w:rFonts w:ascii="Times New Roman" w:hAnsi="Times New Roman" w:cs="Times New Roman"/>
          <w:sz w:val="26"/>
          <w:szCs w:val="26"/>
        </w:rPr>
        <w:t xml:space="preserve"> к проекту закона края «О краевом бюджете на 202</w:t>
      </w:r>
      <w:r>
        <w:rPr>
          <w:rFonts w:ascii="Times New Roman" w:hAnsi="Times New Roman" w:cs="Times New Roman"/>
          <w:sz w:val="26"/>
          <w:szCs w:val="26"/>
        </w:rPr>
        <w:t>2</w:t>
      </w:r>
      <w:r w:rsidRPr="005F577F">
        <w:rPr>
          <w:rFonts w:ascii="Times New Roman" w:hAnsi="Times New Roman" w:cs="Times New Roman"/>
          <w:sz w:val="26"/>
          <w:szCs w:val="26"/>
        </w:rPr>
        <w:t xml:space="preserve"> год и плановый период 202</w:t>
      </w:r>
      <w:r>
        <w:rPr>
          <w:rFonts w:ascii="Times New Roman" w:hAnsi="Times New Roman" w:cs="Times New Roman"/>
          <w:sz w:val="26"/>
          <w:szCs w:val="26"/>
        </w:rPr>
        <w:t>3</w:t>
      </w:r>
      <w:r w:rsidRPr="005F577F">
        <w:rPr>
          <w:rFonts w:ascii="Times New Roman" w:hAnsi="Times New Roman" w:cs="Times New Roman"/>
          <w:sz w:val="26"/>
          <w:szCs w:val="26"/>
        </w:rPr>
        <w:t>-202</w:t>
      </w:r>
      <w:r>
        <w:rPr>
          <w:rFonts w:ascii="Times New Roman" w:hAnsi="Times New Roman" w:cs="Times New Roman"/>
          <w:sz w:val="26"/>
          <w:szCs w:val="26"/>
        </w:rPr>
        <w:t>4</w:t>
      </w:r>
      <w:r w:rsidRPr="005F577F">
        <w:rPr>
          <w:rFonts w:ascii="Times New Roman" w:hAnsi="Times New Roman" w:cs="Times New Roman"/>
          <w:sz w:val="26"/>
          <w:szCs w:val="26"/>
        </w:rPr>
        <w:t xml:space="preserve"> годов».</w:t>
      </w: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В соответствии с протоколом совещания от 07</w:t>
      </w:r>
      <w:r w:rsidR="00D876DB">
        <w:rPr>
          <w:rFonts w:ascii="Times New Roman" w:hAnsi="Times New Roman" w:cs="Times New Roman"/>
          <w:sz w:val="26"/>
          <w:szCs w:val="26"/>
        </w:rPr>
        <w:t xml:space="preserve"> июля</w:t>
      </w:r>
      <w:r w:rsidR="00D736C5">
        <w:rPr>
          <w:rFonts w:ascii="Times New Roman" w:hAnsi="Times New Roman" w:cs="Times New Roman"/>
          <w:sz w:val="26"/>
          <w:szCs w:val="26"/>
        </w:rPr>
        <w:t xml:space="preserve"> </w:t>
      </w:r>
      <w:r>
        <w:rPr>
          <w:rFonts w:ascii="Times New Roman" w:hAnsi="Times New Roman" w:cs="Times New Roman"/>
          <w:sz w:val="26"/>
          <w:szCs w:val="26"/>
        </w:rPr>
        <w:t>2021 № 119, проведенным первым заместителем Губернатора Краснодарского края – председателем Правительства Краснодарского края, принято решение при планировании параметров местных бюджетов на 2022-2024 годы увеличить с 10 до 20 процентов размер зачисления в местные бюджеты налоговых доходов консолидированного бюджета субъекта Российской Федерации от акцизов на автомобильный и прямогонный бензин, дизельное топливо, моторные масла для дизельных и (или) карбюраторных (</w:t>
      </w:r>
      <w:proofErr w:type="spellStart"/>
      <w:r>
        <w:rPr>
          <w:rFonts w:ascii="Times New Roman" w:hAnsi="Times New Roman" w:cs="Times New Roman"/>
          <w:sz w:val="26"/>
          <w:szCs w:val="26"/>
        </w:rPr>
        <w:t>инжекторных</w:t>
      </w:r>
      <w:proofErr w:type="spellEnd"/>
      <w:r>
        <w:rPr>
          <w:rFonts w:ascii="Times New Roman" w:hAnsi="Times New Roman" w:cs="Times New Roman"/>
          <w:sz w:val="26"/>
          <w:szCs w:val="26"/>
        </w:rPr>
        <w:t>) двигателей, производимые на территории Российской Федерации.</w:t>
      </w:r>
    </w:p>
    <w:p w:rsidR="00616DBD" w:rsidRPr="001C7B6F"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Кроме того, указанным протоколом предусмотрена передача расходов на содержание автомобильных дорог общего пользования местного значения с краевого на уровень муниципального района с одновременным исключением соответствующих субсидий бюджету </w:t>
      </w:r>
      <w:r w:rsidRPr="001C7B6F">
        <w:rPr>
          <w:rFonts w:ascii="Times New Roman" w:hAnsi="Times New Roman" w:cs="Times New Roman"/>
          <w:sz w:val="26"/>
          <w:szCs w:val="26"/>
        </w:rPr>
        <w:t>муниципального района из дорожного фонда Красноярского края, которая в 2021 году составляет 60,2 млн.</w:t>
      </w:r>
      <w:r>
        <w:rPr>
          <w:rFonts w:ascii="Times New Roman" w:hAnsi="Times New Roman" w:cs="Times New Roman"/>
          <w:sz w:val="26"/>
          <w:szCs w:val="26"/>
        </w:rPr>
        <w:t xml:space="preserve"> </w:t>
      </w:r>
      <w:r w:rsidRPr="001C7B6F">
        <w:rPr>
          <w:rFonts w:ascii="Times New Roman" w:hAnsi="Times New Roman" w:cs="Times New Roman"/>
          <w:sz w:val="26"/>
          <w:szCs w:val="26"/>
        </w:rPr>
        <w:t>руб.</w:t>
      </w:r>
      <w:r w:rsidR="008D7CDF">
        <w:rPr>
          <w:rFonts w:ascii="Times New Roman" w:hAnsi="Times New Roman" w:cs="Times New Roman"/>
          <w:sz w:val="26"/>
          <w:szCs w:val="26"/>
        </w:rPr>
        <w:t>.</w:t>
      </w:r>
    </w:p>
    <w:p w:rsidR="00F93F07" w:rsidRPr="00F93F07" w:rsidRDefault="00F93F07" w:rsidP="00F93F07">
      <w:pPr>
        <w:autoSpaceDE w:val="0"/>
        <w:autoSpaceDN w:val="0"/>
        <w:adjustRightInd w:val="0"/>
        <w:ind w:firstLine="709"/>
        <w:jc w:val="both"/>
        <w:rPr>
          <w:rFonts w:ascii="Times New Roman" w:hAnsi="Times New Roman" w:cs="Times New Roman"/>
          <w:sz w:val="26"/>
          <w:szCs w:val="26"/>
        </w:rPr>
      </w:pPr>
      <w:r w:rsidRPr="00F93F07">
        <w:rPr>
          <w:rFonts w:ascii="Times New Roman" w:hAnsi="Times New Roman" w:cs="Times New Roman"/>
          <w:sz w:val="26"/>
          <w:szCs w:val="26"/>
        </w:rPr>
        <w:t>На предстоящий трехлетний период суммы акцизов на нефтепродукты изменятся, в сравнении с ранее утвержденными суммами. Так, если на 2021 год в бюджете муниципального района запланированы поступления в сумме 10,7 млн. руб., то в 2022 году прогнозируемые поступления уже составят 22,0 млн. руб. В плановом периоде, объемы поступления доходов по акцизам на нефтепродукты увеличатся за счет роста налоговой базы и индексации ставок, а также увеличения размера зачисления, в 2023 году указанные доходы бюджета муниципального района составят 22,5 млн.руб., в 2024 году - 23,1 млн.руб.</w:t>
      </w:r>
      <w:r w:rsidR="008D7CDF">
        <w:rPr>
          <w:rFonts w:ascii="Times New Roman" w:hAnsi="Times New Roman" w:cs="Times New Roman"/>
          <w:sz w:val="26"/>
          <w:szCs w:val="26"/>
        </w:rPr>
        <w:t>.</w:t>
      </w:r>
    </w:p>
    <w:p w:rsidR="00616DBD" w:rsidRPr="007C090C" w:rsidRDefault="00616DBD" w:rsidP="00616DBD">
      <w:pPr>
        <w:autoSpaceDE w:val="0"/>
        <w:autoSpaceDN w:val="0"/>
        <w:adjustRightInd w:val="0"/>
        <w:ind w:firstLine="720"/>
        <w:jc w:val="both"/>
        <w:rPr>
          <w:rFonts w:ascii="Times New Roman" w:hAnsi="Times New Roman" w:cs="Times New Roman"/>
          <w:sz w:val="26"/>
          <w:szCs w:val="26"/>
        </w:rPr>
      </w:pPr>
      <w:r w:rsidRPr="00F93F07">
        <w:rPr>
          <w:rFonts w:ascii="Times New Roman" w:hAnsi="Times New Roman" w:cs="Times New Roman"/>
          <w:sz w:val="26"/>
          <w:szCs w:val="26"/>
        </w:rPr>
        <w:t>Прогноз поступления государственной пошлины на среднесрочный период сформирован с учетом отсутствия</w:t>
      </w:r>
      <w:r w:rsidRPr="001C7B6F">
        <w:rPr>
          <w:rFonts w:ascii="Times New Roman" w:hAnsi="Times New Roman" w:cs="Times New Roman"/>
          <w:sz w:val="26"/>
          <w:szCs w:val="26"/>
        </w:rPr>
        <w:t xml:space="preserve"> изменений размеров государственных пошлин по делам, рассматриваемым в судах общей юрисдикции, мировыми судьями и за выдачу разрешения на установку рекламной конструкции. Объемы поступления государственной пошлины в бюджет муниципального района изменятся на индекс потребительских цен: в 2022 - 103,9%, в 2023 году - 104,0% в 2024 году на 104,0%  лишь по государственным пошлинам по делам, рассматриваемым в судах общей</w:t>
      </w:r>
      <w:r w:rsidRPr="007C090C">
        <w:rPr>
          <w:rFonts w:ascii="Times New Roman" w:hAnsi="Times New Roman" w:cs="Times New Roman"/>
          <w:sz w:val="26"/>
          <w:szCs w:val="26"/>
        </w:rPr>
        <w:t xml:space="preserve"> юрисдикции, мировыми судьями.</w:t>
      </w:r>
    </w:p>
    <w:p w:rsidR="00616DBD" w:rsidRPr="001C7B6F" w:rsidRDefault="00616DBD" w:rsidP="00616DBD">
      <w:pPr>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Общая сумма налога, взимаемого в связи с применением </w:t>
      </w:r>
      <w:r>
        <w:rPr>
          <w:rFonts w:ascii="Times New Roman" w:hAnsi="Times New Roman" w:cs="Times New Roman"/>
          <w:sz w:val="26"/>
          <w:szCs w:val="26"/>
        </w:rPr>
        <w:t>упрощённой системы налогообложения</w:t>
      </w:r>
      <w:r w:rsidRPr="007C090C">
        <w:rPr>
          <w:rFonts w:ascii="Times New Roman" w:hAnsi="Times New Roman" w:cs="Times New Roman"/>
          <w:sz w:val="26"/>
          <w:szCs w:val="26"/>
        </w:rPr>
        <w:t xml:space="preserve">, </w:t>
      </w:r>
      <w:r>
        <w:rPr>
          <w:rFonts w:ascii="Times New Roman" w:hAnsi="Times New Roman" w:cs="Times New Roman"/>
          <w:sz w:val="26"/>
          <w:szCs w:val="26"/>
        </w:rPr>
        <w:t>в</w:t>
      </w:r>
      <w:r w:rsidRPr="007C090C">
        <w:rPr>
          <w:rFonts w:ascii="Times New Roman" w:hAnsi="Times New Roman" w:cs="Times New Roman"/>
          <w:sz w:val="26"/>
          <w:szCs w:val="26"/>
        </w:rPr>
        <w:t xml:space="preserve"> 202</w:t>
      </w:r>
      <w:r>
        <w:rPr>
          <w:rFonts w:ascii="Times New Roman" w:hAnsi="Times New Roman" w:cs="Times New Roman"/>
          <w:sz w:val="26"/>
          <w:szCs w:val="26"/>
        </w:rPr>
        <w:t>2</w:t>
      </w:r>
      <w:r w:rsidRPr="007C090C">
        <w:rPr>
          <w:rFonts w:ascii="Times New Roman" w:hAnsi="Times New Roman" w:cs="Times New Roman"/>
          <w:sz w:val="26"/>
          <w:szCs w:val="26"/>
        </w:rPr>
        <w:t xml:space="preserve"> год прогнозируется в сумме 6</w:t>
      </w:r>
      <w:r>
        <w:rPr>
          <w:rFonts w:ascii="Times New Roman" w:hAnsi="Times New Roman" w:cs="Times New Roman"/>
          <w:sz w:val="26"/>
          <w:szCs w:val="26"/>
        </w:rPr>
        <w:t>5</w:t>
      </w:r>
      <w:r w:rsidRPr="007C090C">
        <w:rPr>
          <w:rFonts w:ascii="Times New Roman" w:hAnsi="Times New Roman" w:cs="Times New Roman"/>
          <w:sz w:val="26"/>
          <w:szCs w:val="26"/>
        </w:rPr>
        <w:t>,</w:t>
      </w:r>
      <w:r>
        <w:rPr>
          <w:rFonts w:ascii="Times New Roman" w:hAnsi="Times New Roman" w:cs="Times New Roman"/>
          <w:sz w:val="26"/>
          <w:szCs w:val="26"/>
        </w:rPr>
        <w:t>7</w:t>
      </w:r>
      <w:r w:rsidRPr="007C090C">
        <w:rPr>
          <w:rFonts w:ascii="Times New Roman" w:hAnsi="Times New Roman" w:cs="Times New Roman"/>
          <w:sz w:val="26"/>
          <w:szCs w:val="26"/>
        </w:rPr>
        <w:t xml:space="preserve"> млн. руб., </w:t>
      </w:r>
      <w:r w:rsidRPr="001C7B6F">
        <w:rPr>
          <w:rFonts w:ascii="Times New Roman" w:hAnsi="Times New Roman" w:cs="Times New Roman"/>
          <w:sz w:val="26"/>
          <w:szCs w:val="26"/>
        </w:rPr>
        <w:t xml:space="preserve">в 2023 году указанные доходы бюджета муниципального района составят </w:t>
      </w:r>
      <w:r>
        <w:rPr>
          <w:rFonts w:ascii="Times New Roman" w:hAnsi="Times New Roman" w:cs="Times New Roman"/>
          <w:sz w:val="26"/>
          <w:szCs w:val="26"/>
        </w:rPr>
        <w:t>67</w:t>
      </w:r>
      <w:r w:rsidRPr="001C7B6F">
        <w:rPr>
          <w:rFonts w:ascii="Times New Roman" w:hAnsi="Times New Roman" w:cs="Times New Roman"/>
          <w:sz w:val="26"/>
          <w:szCs w:val="26"/>
        </w:rPr>
        <w:t>,</w:t>
      </w:r>
      <w:r>
        <w:rPr>
          <w:rFonts w:ascii="Times New Roman" w:hAnsi="Times New Roman" w:cs="Times New Roman"/>
          <w:sz w:val="26"/>
          <w:szCs w:val="26"/>
        </w:rPr>
        <w:t>3</w:t>
      </w:r>
      <w:r w:rsidRPr="001C7B6F">
        <w:rPr>
          <w:rFonts w:ascii="Times New Roman" w:hAnsi="Times New Roman" w:cs="Times New Roman"/>
          <w:sz w:val="26"/>
          <w:szCs w:val="26"/>
        </w:rPr>
        <w:t xml:space="preserve"> млн.</w:t>
      </w:r>
      <w:r>
        <w:rPr>
          <w:rFonts w:ascii="Times New Roman" w:hAnsi="Times New Roman" w:cs="Times New Roman"/>
          <w:sz w:val="26"/>
          <w:szCs w:val="26"/>
        </w:rPr>
        <w:t xml:space="preserve"> </w:t>
      </w:r>
      <w:r w:rsidRPr="001C7B6F">
        <w:rPr>
          <w:rFonts w:ascii="Times New Roman" w:hAnsi="Times New Roman" w:cs="Times New Roman"/>
          <w:sz w:val="26"/>
          <w:szCs w:val="26"/>
        </w:rPr>
        <w:t>руб., в 202</w:t>
      </w:r>
      <w:r>
        <w:rPr>
          <w:rFonts w:ascii="Times New Roman" w:hAnsi="Times New Roman" w:cs="Times New Roman"/>
          <w:sz w:val="26"/>
          <w:szCs w:val="26"/>
        </w:rPr>
        <w:t>4</w:t>
      </w:r>
      <w:r w:rsidRPr="001C7B6F">
        <w:rPr>
          <w:rFonts w:ascii="Times New Roman" w:hAnsi="Times New Roman" w:cs="Times New Roman"/>
          <w:sz w:val="26"/>
          <w:szCs w:val="26"/>
        </w:rPr>
        <w:t xml:space="preserve"> году </w:t>
      </w:r>
      <w:r>
        <w:rPr>
          <w:rFonts w:ascii="Times New Roman" w:hAnsi="Times New Roman" w:cs="Times New Roman"/>
          <w:sz w:val="26"/>
          <w:szCs w:val="26"/>
        </w:rPr>
        <w:t>–</w:t>
      </w:r>
      <w:r w:rsidRPr="001C7B6F">
        <w:rPr>
          <w:rFonts w:ascii="Times New Roman" w:hAnsi="Times New Roman" w:cs="Times New Roman"/>
          <w:sz w:val="26"/>
          <w:szCs w:val="26"/>
        </w:rPr>
        <w:t xml:space="preserve"> </w:t>
      </w:r>
      <w:r>
        <w:rPr>
          <w:rFonts w:ascii="Times New Roman" w:hAnsi="Times New Roman" w:cs="Times New Roman"/>
          <w:sz w:val="26"/>
          <w:szCs w:val="26"/>
        </w:rPr>
        <w:t>68</w:t>
      </w:r>
      <w:r w:rsidRPr="001C7B6F">
        <w:rPr>
          <w:rFonts w:ascii="Times New Roman" w:hAnsi="Times New Roman" w:cs="Times New Roman"/>
          <w:sz w:val="26"/>
          <w:szCs w:val="26"/>
        </w:rPr>
        <w:t>,</w:t>
      </w:r>
      <w:r>
        <w:rPr>
          <w:rFonts w:ascii="Times New Roman" w:hAnsi="Times New Roman" w:cs="Times New Roman"/>
          <w:sz w:val="26"/>
          <w:szCs w:val="26"/>
        </w:rPr>
        <w:t>9</w:t>
      </w:r>
      <w:r w:rsidRPr="001C7B6F">
        <w:rPr>
          <w:rFonts w:ascii="Times New Roman" w:hAnsi="Times New Roman" w:cs="Times New Roman"/>
          <w:sz w:val="26"/>
          <w:szCs w:val="26"/>
        </w:rPr>
        <w:t xml:space="preserve"> млн.руб.</w:t>
      </w:r>
      <w:r w:rsidR="008D7CDF">
        <w:rPr>
          <w:rFonts w:ascii="Times New Roman" w:hAnsi="Times New Roman" w:cs="Times New Roman"/>
          <w:sz w:val="26"/>
          <w:szCs w:val="26"/>
        </w:rPr>
        <w:t>.</w:t>
      </w:r>
    </w:p>
    <w:p w:rsidR="00DC5C54" w:rsidRDefault="00616DBD" w:rsidP="00616DBD">
      <w:pPr>
        <w:autoSpaceDE w:val="0"/>
        <w:autoSpaceDN w:val="0"/>
        <w:adjustRightInd w:val="0"/>
        <w:ind w:firstLine="720"/>
        <w:jc w:val="both"/>
        <w:rPr>
          <w:rFonts w:ascii="Times New Roman" w:hAnsi="Times New Roman" w:cs="Times New Roman"/>
          <w:sz w:val="26"/>
          <w:szCs w:val="26"/>
        </w:rPr>
      </w:pPr>
      <w:r w:rsidRPr="003D4AE9">
        <w:rPr>
          <w:rFonts w:ascii="Times New Roman" w:hAnsi="Times New Roman" w:cs="Times New Roman"/>
          <w:sz w:val="26"/>
          <w:szCs w:val="26"/>
        </w:rPr>
        <w:t xml:space="preserve">Рост прогнозируемых поступлений налога, взимаемого в связи с применением </w:t>
      </w:r>
      <w:r>
        <w:rPr>
          <w:rFonts w:ascii="Times New Roman" w:hAnsi="Times New Roman" w:cs="Times New Roman"/>
          <w:sz w:val="26"/>
          <w:szCs w:val="26"/>
        </w:rPr>
        <w:t>упрощённой системы налогообложения</w:t>
      </w:r>
      <w:r w:rsidRPr="003D4AE9">
        <w:rPr>
          <w:rFonts w:ascii="Times New Roman" w:hAnsi="Times New Roman" w:cs="Times New Roman"/>
          <w:sz w:val="26"/>
          <w:szCs w:val="26"/>
        </w:rPr>
        <w:t xml:space="preserve">, в предстоящем трехлетнем периоде, также связан с отменой с 1 января 2021 года системы налогообложения в виде </w:t>
      </w:r>
      <w:r>
        <w:rPr>
          <w:rFonts w:ascii="Times New Roman" w:hAnsi="Times New Roman" w:cs="Times New Roman"/>
          <w:sz w:val="26"/>
          <w:szCs w:val="26"/>
        </w:rPr>
        <w:t>единого налога на вмененный доход</w:t>
      </w:r>
      <w:r w:rsidRPr="003D4AE9">
        <w:rPr>
          <w:rFonts w:ascii="Times New Roman" w:hAnsi="Times New Roman" w:cs="Times New Roman"/>
          <w:sz w:val="26"/>
          <w:szCs w:val="26"/>
        </w:rPr>
        <w:t xml:space="preserve"> и переходом налогоплательщиков на </w:t>
      </w:r>
      <w:r>
        <w:rPr>
          <w:rFonts w:ascii="Times New Roman" w:hAnsi="Times New Roman" w:cs="Times New Roman"/>
          <w:sz w:val="26"/>
          <w:szCs w:val="26"/>
        </w:rPr>
        <w:t>упрощенную систему налогообложения</w:t>
      </w:r>
      <w:r w:rsidRPr="003D4AE9">
        <w:rPr>
          <w:rFonts w:ascii="Times New Roman" w:hAnsi="Times New Roman" w:cs="Times New Roman"/>
          <w:sz w:val="26"/>
          <w:szCs w:val="26"/>
        </w:rPr>
        <w:t>.</w:t>
      </w:r>
      <w:r w:rsidR="0007334D">
        <w:rPr>
          <w:rFonts w:ascii="Times New Roman" w:hAnsi="Times New Roman" w:cs="Times New Roman"/>
          <w:sz w:val="26"/>
          <w:szCs w:val="26"/>
        </w:rPr>
        <w:t xml:space="preserve"> </w:t>
      </w:r>
    </w:p>
    <w:p w:rsidR="0080109D" w:rsidRDefault="0080109D" w:rsidP="00616DBD">
      <w:pPr>
        <w:autoSpaceDE w:val="0"/>
        <w:autoSpaceDN w:val="0"/>
        <w:adjustRightInd w:val="0"/>
        <w:ind w:firstLine="720"/>
        <w:jc w:val="both"/>
        <w:rPr>
          <w:rFonts w:ascii="Times New Roman" w:hAnsi="Times New Roman" w:cs="Times New Roman"/>
          <w:sz w:val="26"/>
          <w:szCs w:val="26"/>
        </w:rPr>
      </w:pPr>
    </w:p>
    <w:p w:rsidR="0080109D" w:rsidRDefault="0080109D" w:rsidP="00EE714E">
      <w:pPr>
        <w:autoSpaceDE w:val="0"/>
        <w:autoSpaceDN w:val="0"/>
        <w:adjustRightInd w:val="0"/>
        <w:jc w:val="both"/>
        <w:rPr>
          <w:rFonts w:ascii="Times New Roman" w:hAnsi="Times New Roman" w:cs="Times New Roman"/>
          <w:sz w:val="26"/>
          <w:szCs w:val="26"/>
        </w:rPr>
      </w:pPr>
      <w:r w:rsidRPr="0080109D">
        <w:rPr>
          <w:rFonts w:ascii="Times New Roman" w:hAnsi="Times New Roman" w:cs="Times New Roman"/>
          <w:noProof/>
          <w:sz w:val="26"/>
          <w:szCs w:val="26"/>
        </w:rPr>
        <w:lastRenderedPageBreak/>
        <w:drawing>
          <wp:inline distT="0" distB="0" distL="0" distR="0">
            <wp:extent cx="6203620" cy="3716976"/>
            <wp:effectExtent l="19050" t="0" r="668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3620" cy="3716976"/>
                    </a:xfrm>
                    <a:prstGeom prst="rect">
                      <a:avLst/>
                    </a:prstGeom>
                    <a:noFill/>
                  </pic:spPr>
                </pic:pic>
              </a:graphicData>
            </a:graphic>
          </wp:inline>
        </w:drawing>
      </w:r>
    </w:p>
    <w:p w:rsidR="00616DBD" w:rsidRDefault="00DC5C54" w:rsidP="00DC5C54">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extent cx="6132368" cy="656383"/>
            <wp:effectExtent l="19050" t="19050" r="58882" b="10367"/>
            <wp:docPr id="3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616DBD" w:rsidRDefault="00616DBD" w:rsidP="00616DBD">
      <w:pPr>
        <w:ind w:firstLine="709"/>
        <w:jc w:val="both"/>
        <w:rPr>
          <w:rFonts w:ascii="Times New Roman" w:hAnsi="Times New Roman" w:cs="Times New Roman"/>
          <w:b/>
          <w:sz w:val="26"/>
          <w:szCs w:val="26"/>
        </w:rPr>
      </w:pPr>
    </w:p>
    <w:p w:rsidR="00616DBD" w:rsidRDefault="00616DBD" w:rsidP="00616DBD">
      <w:pPr>
        <w:ind w:firstLine="720"/>
        <w:jc w:val="both"/>
        <w:rPr>
          <w:rFonts w:ascii="Times New Roman" w:hAnsi="Times New Roman" w:cs="Times New Roman"/>
          <w:sz w:val="26"/>
          <w:szCs w:val="26"/>
        </w:rPr>
      </w:pPr>
      <w:r w:rsidRPr="007C090C">
        <w:rPr>
          <w:rFonts w:ascii="Times New Roman" w:hAnsi="Times New Roman" w:cs="Times New Roman"/>
          <w:sz w:val="26"/>
          <w:szCs w:val="26"/>
        </w:rPr>
        <w:t>На очередной финансовый год и плановый период, неналоговые доходы бюджета муниципального района будут формироваться в соответствии со ст</w:t>
      </w:r>
      <w:r w:rsidR="0007334D">
        <w:rPr>
          <w:rFonts w:ascii="Times New Roman" w:hAnsi="Times New Roman" w:cs="Times New Roman"/>
          <w:sz w:val="26"/>
          <w:szCs w:val="26"/>
        </w:rPr>
        <w:t>атьями</w:t>
      </w:r>
      <w:r w:rsidRPr="007C090C">
        <w:rPr>
          <w:rFonts w:ascii="Times New Roman" w:hAnsi="Times New Roman" w:cs="Times New Roman"/>
          <w:sz w:val="26"/>
          <w:szCs w:val="26"/>
        </w:rPr>
        <w:t xml:space="preserve"> 41, 42, 46 и 62 Бюджетного Кодекса</w:t>
      </w:r>
      <w:r>
        <w:rPr>
          <w:rFonts w:ascii="Times New Roman" w:hAnsi="Times New Roman" w:cs="Times New Roman"/>
          <w:sz w:val="26"/>
          <w:szCs w:val="26"/>
        </w:rPr>
        <w:t xml:space="preserve"> </w:t>
      </w:r>
      <w:r w:rsidRPr="00F227CD">
        <w:rPr>
          <w:rFonts w:ascii="Times New Roman" w:hAnsi="Times New Roman" w:cs="Times New Roman"/>
          <w:sz w:val="26"/>
          <w:szCs w:val="26"/>
        </w:rPr>
        <w:t>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едерации</w:t>
      </w:r>
      <w:r w:rsidRPr="007C090C">
        <w:rPr>
          <w:rFonts w:ascii="Times New Roman" w:hAnsi="Times New Roman" w:cs="Times New Roman"/>
          <w:sz w:val="26"/>
          <w:szCs w:val="26"/>
        </w:rPr>
        <w:t xml:space="preserve">. В структуре неналоговых доходов бюджета муниципального района значительный удельный вес по-прежнему составляют доходы от использования и реализации имущества, </w:t>
      </w:r>
      <w:proofErr w:type="spellStart"/>
      <w:r w:rsidRPr="007C090C">
        <w:rPr>
          <w:rFonts w:ascii="Times New Roman" w:hAnsi="Times New Roman" w:cs="Times New Roman"/>
          <w:sz w:val="26"/>
          <w:szCs w:val="26"/>
        </w:rPr>
        <w:t>администрируемые</w:t>
      </w:r>
      <w:proofErr w:type="spellEnd"/>
      <w:r w:rsidRPr="007C090C">
        <w:rPr>
          <w:rFonts w:ascii="Times New Roman" w:hAnsi="Times New Roman" w:cs="Times New Roman"/>
          <w:sz w:val="26"/>
          <w:szCs w:val="26"/>
        </w:rPr>
        <w:t xml:space="preserve"> органами местного самоупр</w:t>
      </w:r>
      <w:r>
        <w:rPr>
          <w:rFonts w:ascii="Times New Roman" w:hAnsi="Times New Roman" w:cs="Times New Roman"/>
          <w:sz w:val="26"/>
          <w:szCs w:val="26"/>
        </w:rPr>
        <w:t xml:space="preserve">авления муниципального района – </w:t>
      </w:r>
      <w:r w:rsidRPr="007C090C">
        <w:rPr>
          <w:rFonts w:ascii="Times New Roman" w:hAnsi="Times New Roman" w:cs="Times New Roman"/>
          <w:sz w:val="26"/>
          <w:szCs w:val="26"/>
        </w:rPr>
        <w:t xml:space="preserve">более 60% в очередном финансовом году. </w:t>
      </w:r>
      <w:r w:rsidRPr="009253DC">
        <w:rPr>
          <w:rFonts w:ascii="Times New Roman" w:hAnsi="Times New Roman" w:cs="Times New Roman"/>
          <w:sz w:val="26"/>
          <w:szCs w:val="26"/>
        </w:rPr>
        <w:t>В плановом периоде планируется сохранить данный показатель на том же уровне.</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Ежегодное поддержание объема доходов бюджета муниципального района от использования имущества муниципального района осуществляет</w:t>
      </w:r>
      <w:r>
        <w:rPr>
          <w:rFonts w:ascii="Times New Roman" w:hAnsi="Times New Roman" w:cs="Times New Roman"/>
          <w:sz w:val="26"/>
          <w:szCs w:val="26"/>
        </w:rPr>
        <w:t>ся за счет сложившейся системы</w:t>
      </w:r>
      <w:r w:rsidRPr="00D0736C">
        <w:rPr>
          <w:rFonts w:ascii="Times New Roman" w:hAnsi="Times New Roman" w:cs="Times New Roman"/>
          <w:sz w:val="26"/>
          <w:szCs w:val="26"/>
        </w:rPr>
        <w:t xml:space="preserve"> управления муниципальной собственностью. </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В 2022-2024 годах будет продолжен поиск возможностей пополнения бюджета муниципального района доходами от использования муниципального имущества за счет реализации мероприятий по следующим направлениям:</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обеспечение контроля за использованием и сохранностью муниципального имущества, совершенствование механизмов</w:t>
      </w:r>
      <w:r w:rsidR="003859EB">
        <w:rPr>
          <w:rFonts w:ascii="Times New Roman" w:hAnsi="Times New Roman" w:cs="Times New Roman"/>
          <w:sz w:val="26"/>
          <w:szCs w:val="26"/>
        </w:rPr>
        <w:t xml:space="preserve"> осуществления такого контроля. Данное мероприятие реализуется  путем выявления </w:t>
      </w:r>
      <w:r w:rsidRPr="00D0736C">
        <w:rPr>
          <w:rFonts w:ascii="Times New Roman" w:hAnsi="Times New Roman" w:cs="Times New Roman"/>
          <w:sz w:val="26"/>
          <w:szCs w:val="26"/>
        </w:rPr>
        <w:t>муниципального имущества, целевое назначение которого не соответствует полномочиям органов местного самоуправления муниципального района</w:t>
      </w:r>
      <w:r w:rsidR="003859EB">
        <w:rPr>
          <w:rFonts w:ascii="Times New Roman" w:hAnsi="Times New Roman" w:cs="Times New Roman"/>
          <w:sz w:val="26"/>
          <w:szCs w:val="26"/>
        </w:rPr>
        <w:t>,</w:t>
      </w:r>
      <w:r w:rsidRPr="00D0736C">
        <w:rPr>
          <w:rFonts w:ascii="Times New Roman" w:hAnsi="Times New Roman" w:cs="Times New Roman"/>
          <w:sz w:val="26"/>
          <w:szCs w:val="26"/>
        </w:rPr>
        <w:t xml:space="preserve"> что позволяет оптимизировать количественный и качественный состав муниципальной собственности муниципального района посредством его отчуждения или перепрофилирования</w:t>
      </w:r>
      <w:r w:rsidR="003859EB">
        <w:rPr>
          <w:rFonts w:ascii="Times New Roman" w:hAnsi="Times New Roman" w:cs="Times New Roman"/>
          <w:sz w:val="26"/>
          <w:szCs w:val="26"/>
        </w:rPr>
        <w:t xml:space="preserve">, однако, не приносит в бюджет сколько- </w:t>
      </w:r>
      <w:proofErr w:type="spellStart"/>
      <w:r w:rsidR="003859EB">
        <w:rPr>
          <w:rFonts w:ascii="Times New Roman" w:hAnsi="Times New Roman" w:cs="Times New Roman"/>
          <w:sz w:val="26"/>
          <w:szCs w:val="26"/>
        </w:rPr>
        <w:t>нибудь</w:t>
      </w:r>
      <w:proofErr w:type="spellEnd"/>
      <w:r w:rsidR="003859EB">
        <w:rPr>
          <w:rFonts w:ascii="Times New Roman" w:hAnsi="Times New Roman" w:cs="Times New Roman"/>
          <w:sz w:val="26"/>
          <w:szCs w:val="26"/>
        </w:rPr>
        <w:t xml:space="preserve"> ощутимых доходов</w:t>
      </w:r>
      <w:r w:rsidRPr="00D0736C">
        <w:rPr>
          <w:rFonts w:ascii="Times New Roman" w:hAnsi="Times New Roman" w:cs="Times New Roman"/>
          <w:sz w:val="26"/>
          <w:szCs w:val="26"/>
        </w:rPr>
        <w:t>;</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 совершенствование нормативно-правовой базы за счет выработки и принятия актов, регламентирующих порядок расчета арендной платы за муниципальное </w:t>
      </w:r>
      <w:r w:rsidRPr="00D0736C">
        <w:rPr>
          <w:rFonts w:ascii="Times New Roman" w:hAnsi="Times New Roman" w:cs="Times New Roman"/>
          <w:sz w:val="26"/>
          <w:szCs w:val="26"/>
        </w:rPr>
        <w:lastRenderedPageBreak/>
        <w:t xml:space="preserve">имущество. С 2018 года решением </w:t>
      </w:r>
      <w:r>
        <w:rPr>
          <w:rFonts w:ascii="Times New Roman" w:hAnsi="Times New Roman" w:cs="Times New Roman"/>
          <w:sz w:val="26"/>
          <w:szCs w:val="26"/>
        </w:rPr>
        <w:t>Таймырского Долгано-Ненецкого</w:t>
      </w:r>
      <w:r w:rsidRPr="00730374">
        <w:rPr>
          <w:rFonts w:ascii="Times New Roman" w:hAnsi="Times New Roman" w:cs="Times New Roman"/>
          <w:sz w:val="26"/>
          <w:szCs w:val="26"/>
        </w:rPr>
        <w:t xml:space="preserve"> районн</w:t>
      </w:r>
      <w:r>
        <w:rPr>
          <w:rFonts w:ascii="Times New Roman" w:hAnsi="Times New Roman" w:cs="Times New Roman"/>
          <w:sz w:val="26"/>
          <w:szCs w:val="26"/>
        </w:rPr>
        <w:t>ого</w:t>
      </w:r>
      <w:r w:rsidRPr="00730374">
        <w:rPr>
          <w:rFonts w:ascii="Times New Roman" w:hAnsi="Times New Roman" w:cs="Times New Roman"/>
          <w:sz w:val="26"/>
          <w:szCs w:val="26"/>
        </w:rPr>
        <w:t xml:space="preserve"> Совет</w:t>
      </w:r>
      <w:r>
        <w:rPr>
          <w:rFonts w:ascii="Times New Roman" w:hAnsi="Times New Roman" w:cs="Times New Roman"/>
          <w:sz w:val="26"/>
          <w:szCs w:val="26"/>
        </w:rPr>
        <w:t>а</w:t>
      </w:r>
      <w:r w:rsidRPr="00730374">
        <w:rPr>
          <w:rFonts w:ascii="Times New Roman" w:hAnsi="Times New Roman" w:cs="Times New Roman"/>
          <w:sz w:val="26"/>
          <w:szCs w:val="26"/>
        </w:rPr>
        <w:t xml:space="preserve"> депутатов </w:t>
      </w:r>
      <w:r w:rsidRPr="00D0736C">
        <w:rPr>
          <w:rFonts w:ascii="Times New Roman" w:hAnsi="Times New Roman" w:cs="Times New Roman"/>
          <w:sz w:val="26"/>
          <w:szCs w:val="26"/>
        </w:rPr>
        <w:t>увеличена базовая ставка арендной платы за пользование зданиями, сооружениям</w:t>
      </w:r>
      <w:r>
        <w:rPr>
          <w:rFonts w:ascii="Times New Roman" w:hAnsi="Times New Roman" w:cs="Times New Roman"/>
          <w:sz w:val="26"/>
          <w:szCs w:val="26"/>
        </w:rPr>
        <w:t xml:space="preserve">и и нежилыми помещениями на 5,5% </w:t>
      </w:r>
      <w:r w:rsidRPr="00D0736C">
        <w:rPr>
          <w:rFonts w:ascii="Times New Roman" w:hAnsi="Times New Roman" w:cs="Times New Roman"/>
          <w:sz w:val="26"/>
          <w:szCs w:val="26"/>
        </w:rPr>
        <w:t>(с 36</w:t>
      </w:r>
      <w:r>
        <w:rPr>
          <w:rFonts w:ascii="Times New Roman" w:hAnsi="Times New Roman" w:cs="Times New Roman"/>
          <w:sz w:val="26"/>
          <w:szCs w:val="26"/>
        </w:rPr>
        <w:t>,</w:t>
      </w:r>
      <w:r w:rsidRPr="00D0736C">
        <w:rPr>
          <w:rFonts w:ascii="Times New Roman" w:hAnsi="Times New Roman" w:cs="Times New Roman"/>
          <w:sz w:val="26"/>
          <w:szCs w:val="26"/>
        </w:rPr>
        <w:t>1</w:t>
      </w:r>
      <w:r>
        <w:rPr>
          <w:rFonts w:ascii="Times New Roman" w:hAnsi="Times New Roman" w:cs="Times New Roman"/>
          <w:sz w:val="26"/>
          <w:szCs w:val="26"/>
        </w:rPr>
        <w:t> тыс. руб.</w:t>
      </w:r>
      <w:r w:rsidRPr="00D0736C">
        <w:rPr>
          <w:rFonts w:ascii="Times New Roman" w:hAnsi="Times New Roman" w:cs="Times New Roman"/>
          <w:sz w:val="26"/>
          <w:szCs w:val="26"/>
        </w:rPr>
        <w:t xml:space="preserve"> до 38</w:t>
      </w:r>
      <w:r>
        <w:rPr>
          <w:rFonts w:ascii="Times New Roman" w:hAnsi="Times New Roman" w:cs="Times New Roman"/>
          <w:sz w:val="26"/>
          <w:szCs w:val="26"/>
        </w:rPr>
        <w:t>,</w:t>
      </w:r>
      <w:r w:rsidRPr="00D0736C">
        <w:rPr>
          <w:rFonts w:ascii="Times New Roman" w:hAnsi="Times New Roman" w:cs="Times New Roman"/>
          <w:sz w:val="26"/>
          <w:szCs w:val="26"/>
        </w:rPr>
        <w:t>1</w:t>
      </w:r>
      <w:r>
        <w:rPr>
          <w:rFonts w:ascii="Times New Roman" w:hAnsi="Times New Roman" w:cs="Times New Roman"/>
          <w:sz w:val="26"/>
          <w:szCs w:val="26"/>
        </w:rPr>
        <w:t xml:space="preserve"> тыс. </w:t>
      </w:r>
      <w:r w:rsidRPr="00D0736C">
        <w:rPr>
          <w:rFonts w:ascii="Times New Roman" w:hAnsi="Times New Roman" w:cs="Times New Roman"/>
          <w:sz w:val="26"/>
          <w:szCs w:val="26"/>
        </w:rPr>
        <w:t>руб.). Дальнейшее увеличение ставок арендной платы не планируется, поскольку достигнут оптимальный и достаточно высокий уровень арендной платы за муниципальное имущество. Будет продолжена практика установления арендной платы на рыночном уровне для воздушных судов и судов внутреннего водного плавания;</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проведение мероприятий по оптимизации количественного состава жилищного фонда муниципального района. В 2022 году будут определены механизмы такой оптимизации</w:t>
      </w:r>
      <w:r w:rsidR="003859EB">
        <w:rPr>
          <w:rFonts w:ascii="Times New Roman" w:hAnsi="Times New Roman" w:cs="Times New Roman"/>
          <w:sz w:val="26"/>
          <w:szCs w:val="26"/>
        </w:rPr>
        <w:t xml:space="preserve">, среди которых </w:t>
      </w:r>
      <w:r w:rsidRPr="00D0736C">
        <w:rPr>
          <w:rFonts w:ascii="Times New Roman" w:hAnsi="Times New Roman" w:cs="Times New Roman"/>
          <w:sz w:val="26"/>
          <w:szCs w:val="26"/>
        </w:rPr>
        <w:t>передача в федеральную и краевую собственность жилых помещений, занимаемых работниками федеральных и краевых учреждений; отчуждение от невостребованных жилых помещений, не отвечающих санитарным требованиям</w:t>
      </w:r>
      <w:r w:rsidR="003859EB">
        <w:rPr>
          <w:rFonts w:ascii="Times New Roman" w:hAnsi="Times New Roman" w:cs="Times New Roman"/>
          <w:sz w:val="26"/>
          <w:szCs w:val="26"/>
        </w:rPr>
        <w:t xml:space="preserve"> и т.д.</w:t>
      </w:r>
      <w:r w:rsidRPr="00D0736C">
        <w:rPr>
          <w:rFonts w:ascii="Times New Roman" w:hAnsi="Times New Roman" w:cs="Times New Roman"/>
          <w:sz w:val="26"/>
          <w:szCs w:val="26"/>
        </w:rPr>
        <w:t>;</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 контроль доходов бюджета </w:t>
      </w:r>
      <w:r>
        <w:rPr>
          <w:rFonts w:ascii="Times New Roman" w:hAnsi="Times New Roman" w:cs="Times New Roman"/>
          <w:sz w:val="26"/>
          <w:szCs w:val="26"/>
        </w:rPr>
        <w:t xml:space="preserve">муниципального района </w:t>
      </w:r>
      <w:r w:rsidRPr="00D0736C">
        <w:rPr>
          <w:rFonts w:ascii="Times New Roman" w:hAnsi="Times New Roman" w:cs="Times New Roman"/>
          <w:sz w:val="26"/>
          <w:szCs w:val="26"/>
        </w:rPr>
        <w:t>за наем жилых помещений на предмет их сопоставимости расходам бюджета</w:t>
      </w:r>
      <w:r w:rsidRPr="00730374">
        <w:rPr>
          <w:rFonts w:ascii="Times New Roman" w:hAnsi="Times New Roman" w:cs="Times New Roman"/>
          <w:sz w:val="26"/>
          <w:szCs w:val="26"/>
        </w:rPr>
        <w:t xml:space="preserve"> </w:t>
      </w:r>
      <w:r>
        <w:rPr>
          <w:rFonts w:ascii="Times New Roman" w:hAnsi="Times New Roman" w:cs="Times New Roman"/>
          <w:sz w:val="26"/>
          <w:szCs w:val="26"/>
        </w:rPr>
        <w:t>муниципального района</w:t>
      </w:r>
      <w:r w:rsidRPr="00D0736C">
        <w:rPr>
          <w:rFonts w:ascii="Times New Roman" w:hAnsi="Times New Roman" w:cs="Times New Roman"/>
          <w:sz w:val="26"/>
          <w:szCs w:val="26"/>
        </w:rPr>
        <w:t xml:space="preserve"> на содержание жилых помещений (расходы на оснащение приборами учета энергоресурсов, взносы на капитальный ремонт многоквартирных домов). По итогам 2020 года доходы бюджета </w:t>
      </w:r>
      <w:r>
        <w:rPr>
          <w:rFonts w:ascii="Times New Roman" w:hAnsi="Times New Roman" w:cs="Times New Roman"/>
          <w:sz w:val="26"/>
          <w:szCs w:val="26"/>
        </w:rPr>
        <w:t xml:space="preserve">муниципального района </w:t>
      </w:r>
      <w:r w:rsidRPr="00D0736C">
        <w:rPr>
          <w:rFonts w:ascii="Times New Roman" w:hAnsi="Times New Roman" w:cs="Times New Roman"/>
          <w:sz w:val="26"/>
          <w:szCs w:val="26"/>
        </w:rPr>
        <w:t>от платы за наем превысили расходы на содержание жилых помещений (взносы на капитальный ремонт многоквартирных домов и установка индивидуальных приборов учета потребляемых ресурсов) на 5</w:t>
      </w:r>
      <w:r>
        <w:rPr>
          <w:rFonts w:ascii="Times New Roman" w:hAnsi="Times New Roman" w:cs="Times New Roman"/>
          <w:sz w:val="26"/>
          <w:szCs w:val="26"/>
        </w:rPr>
        <w:t>,0</w:t>
      </w:r>
      <w:r w:rsidRPr="00D0736C">
        <w:rPr>
          <w:rFonts w:ascii="Times New Roman" w:hAnsi="Times New Roman" w:cs="Times New Roman"/>
          <w:sz w:val="26"/>
          <w:szCs w:val="26"/>
        </w:rPr>
        <w:t xml:space="preserve"> млн. руб. В 2022-2024 году будет сохранена общая тенденция покрытия расходов бюджета на содержание жилых помещений за счет доходов бюджета </w:t>
      </w:r>
      <w:r>
        <w:rPr>
          <w:rFonts w:ascii="Times New Roman" w:hAnsi="Times New Roman" w:cs="Times New Roman"/>
          <w:sz w:val="26"/>
          <w:szCs w:val="26"/>
        </w:rPr>
        <w:t xml:space="preserve">муниципального района </w:t>
      </w:r>
      <w:r w:rsidRPr="00D0736C">
        <w:rPr>
          <w:rFonts w:ascii="Times New Roman" w:hAnsi="Times New Roman" w:cs="Times New Roman"/>
          <w:sz w:val="26"/>
          <w:szCs w:val="26"/>
        </w:rPr>
        <w:t>от платы за наем в полном объеме;</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 осуществление контроля за полнотой и своевременностью поступления платежей по договорам аренды и найма муниципального имущества, повышение платежной дисциплины арендаторов и нанимателей. </w:t>
      </w:r>
      <w:r>
        <w:rPr>
          <w:rFonts w:ascii="Times New Roman" w:hAnsi="Times New Roman" w:cs="Times New Roman"/>
          <w:sz w:val="26"/>
          <w:szCs w:val="26"/>
        </w:rPr>
        <w:t xml:space="preserve">По состоянию на 01.01.2021 </w:t>
      </w:r>
      <w:r w:rsidRPr="00D0736C">
        <w:rPr>
          <w:rFonts w:ascii="Times New Roman" w:hAnsi="Times New Roman" w:cs="Times New Roman"/>
          <w:sz w:val="26"/>
          <w:szCs w:val="26"/>
        </w:rPr>
        <w:t>недоимка по договорам пользования муниципальным имуществом муниципального района составила 1</w:t>
      </w:r>
      <w:r>
        <w:rPr>
          <w:rFonts w:ascii="Times New Roman" w:hAnsi="Times New Roman" w:cs="Times New Roman"/>
          <w:sz w:val="26"/>
          <w:szCs w:val="26"/>
        </w:rPr>
        <w:t>,</w:t>
      </w:r>
      <w:r w:rsidRPr="00D0736C">
        <w:rPr>
          <w:rFonts w:ascii="Times New Roman" w:hAnsi="Times New Roman" w:cs="Times New Roman"/>
          <w:sz w:val="26"/>
          <w:szCs w:val="26"/>
        </w:rPr>
        <w:t>7</w:t>
      </w:r>
      <w:r>
        <w:rPr>
          <w:rFonts w:ascii="Times New Roman" w:hAnsi="Times New Roman" w:cs="Times New Roman"/>
          <w:sz w:val="26"/>
          <w:szCs w:val="26"/>
        </w:rPr>
        <w:t xml:space="preserve"> млн.</w:t>
      </w:r>
      <w:r w:rsidRPr="00D0736C">
        <w:rPr>
          <w:rFonts w:ascii="Times New Roman" w:hAnsi="Times New Roman" w:cs="Times New Roman"/>
          <w:sz w:val="26"/>
          <w:szCs w:val="26"/>
        </w:rPr>
        <w:t xml:space="preserve"> руб. Направлено 108 претензий о погашении задолженности на общую сумму 1</w:t>
      </w:r>
      <w:r>
        <w:rPr>
          <w:rFonts w:ascii="Times New Roman" w:hAnsi="Times New Roman" w:cs="Times New Roman"/>
          <w:sz w:val="26"/>
          <w:szCs w:val="26"/>
        </w:rPr>
        <w:t>,</w:t>
      </w:r>
      <w:r w:rsidRPr="00D0736C">
        <w:rPr>
          <w:rFonts w:ascii="Times New Roman" w:hAnsi="Times New Roman" w:cs="Times New Roman"/>
          <w:sz w:val="26"/>
          <w:szCs w:val="26"/>
        </w:rPr>
        <w:t>5</w:t>
      </w:r>
      <w:r>
        <w:rPr>
          <w:rFonts w:ascii="Times New Roman" w:hAnsi="Times New Roman" w:cs="Times New Roman"/>
          <w:sz w:val="26"/>
          <w:szCs w:val="26"/>
        </w:rPr>
        <w:t xml:space="preserve"> млн</w:t>
      </w:r>
      <w:r w:rsidRPr="00D0736C">
        <w:rPr>
          <w:rFonts w:ascii="Times New Roman" w:hAnsi="Times New Roman" w:cs="Times New Roman"/>
          <w:sz w:val="26"/>
          <w:szCs w:val="26"/>
        </w:rPr>
        <w:t>. руб. Взыскано</w:t>
      </w:r>
      <w:r>
        <w:rPr>
          <w:rFonts w:ascii="Times New Roman" w:hAnsi="Times New Roman" w:cs="Times New Roman"/>
          <w:sz w:val="26"/>
          <w:szCs w:val="26"/>
        </w:rPr>
        <w:t xml:space="preserve"> 0,</w:t>
      </w:r>
      <w:r w:rsidRPr="00D0736C">
        <w:rPr>
          <w:rFonts w:ascii="Times New Roman" w:hAnsi="Times New Roman" w:cs="Times New Roman"/>
          <w:sz w:val="26"/>
          <w:szCs w:val="26"/>
        </w:rPr>
        <w:t>7</w:t>
      </w:r>
      <w:r>
        <w:rPr>
          <w:rFonts w:ascii="Times New Roman" w:hAnsi="Times New Roman" w:cs="Times New Roman"/>
          <w:sz w:val="26"/>
          <w:szCs w:val="26"/>
        </w:rPr>
        <w:t>6 млн.</w:t>
      </w:r>
      <w:r w:rsidRPr="00D0736C">
        <w:rPr>
          <w:rFonts w:ascii="Times New Roman" w:hAnsi="Times New Roman" w:cs="Times New Roman"/>
          <w:sz w:val="26"/>
          <w:szCs w:val="26"/>
        </w:rPr>
        <w:t xml:space="preserve"> руб.; </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 поддержание достигнутого качества </w:t>
      </w:r>
      <w:proofErr w:type="spellStart"/>
      <w:r w:rsidRPr="00D0736C">
        <w:rPr>
          <w:rFonts w:ascii="Times New Roman" w:hAnsi="Times New Roman" w:cs="Times New Roman"/>
          <w:sz w:val="26"/>
          <w:szCs w:val="26"/>
        </w:rPr>
        <w:t>претензионно</w:t>
      </w:r>
      <w:proofErr w:type="spellEnd"/>
      <w:r w:rsidRPr="00D0736C">
        <w:rPr>
          <w:rFonts w:ascii="Times New Roman" w:hAnsi="Times New Roman" w:cs="Times New Roman"/>
          <w:sz w:val="26"/>
          <w:szCs w:val="26"/>
        </w:rPr>
        <w:t xml:space="preserve"> - исковой работы с неплательщиками и осуществление мер принудительного взыскания задолженности и начисления неустойки. </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Одной из задач эффективного управления земельно-имущественным комплексом муниципального района является увеличение доходов бюджета муниципального района от использования земельных участков, государственная собственность на которые не разграничена. </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В 2022-2024 годах будет продолжен поиск источников и возможностей пополнения бюджета муниципального района от использования земельных участков, государственная собственность на которые не разграничена, за счет реализации мероприятий по следующим направлениям:</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 увеличение размера арендной платы в 2022-2024 годах будет осуществляться путем увеличения коэффициента К2, учитывающего категорию арендатора, для земельных участков из земель категории сельскохозяйственного назначения, земель промышленности, что приведет к ежегодному приросту доходов бюджета </w:t>
      </w:r>
      <w:r>
        <w:rPr>
          <w:rFonts w:ascii="Times New Roman" w:hAnsi="Times New Roman" w:cs="Times New Roman"/>
          <w:sz w:val="26"/>
          <w:szCs w:val="26"/>
        </w:rPr>
        <w:t xml:space="preserve">муниципального района </w:t>
      </w:r>
      <w:r w:rsidRPr="00D0736C">
        <w:rPr>
          <w:rFonts w:ascii="Times New Roman" w:hAnsi="Times New Roman" w:cs="Times New Roman"/>
          <w:sz w:val="26"/>
          <w:szCs w:val="26"/>
        </w:rPr>
        <w:t>от аренды земельных участков, расположенных на территории с</w:t>
      </w:r>
      <w:r>
        <w:rPr>
          <w:rFonts w:ascii="Times New Roman" w:hAnsi="Times New Roman" w:cs="Times New Roman"/>
          <w:sz w:val="26"/>
          <w:szCs w:val="26"/>
        </w:rPr>
        <w:t>.</w:t>
      </w:r>
      <w:r w:rsidRPr="00D0736C">
        <w:rPr>
          <w:rFonts w:ascii="Times New Roman" w:hAnsi="Times New Roman" w:cs="Times New Roman"/>
          <w:sz w:val="26"/>
          <w:szCs w:val="26"/>
        </w:rPr>
        <w:t>п</w:t>
      </w:r>
      <w:r>
        <w:rPr>
          <w:rFonts w:ascii="Times New Roman" w:hAnsi="Times New Roman" w:cs="Times New Roman"/>
          <w:sz w:val="26"/>
          <w:szCs w:val="26"/>
        </w:rPr>
        <w:t>.</w:t>
      </w:r>
      <w:r w:rsidRPr="00D0736C">
        <w:rPr>
          <w:rFonts w:ascii="Times New Roman" w:hAnsi="Times New Roman" w:cs="Times New Roman"/>
          <w:sz w:val="26"/>
          <w:szCs w:val="26"/>
        </w:rPr>
        <w:t xml:space="preserve"> Хатанга и с</w:t>
      </w:r>
      <w:r>
        <w:rPr>
          <w:rFonts w:ascii="Times New Roman" w:hAnsi="Times New Roman" w:cs="Times New Roman"/>
          <w:sz w:val="26"/>
          <w:szCs w:val="26"/>
        </w:rPr>
        <w:t>.</w:t>
      </w:r>
      <w:r w:rsidRPr="00D0736C">
        <w:rPr>
          <w:rFonts w:ascii="Times New Roman" w:hAnsi="Times New Roman" w:cs="Times New Roman"/>
          <w:sz w:val="26"/>
          <w:szCs w:val="26"/>
        </w:rPr>
        <w:t>п</w:t>
      </w:r>
      <w:r>
        <w:rPr>
          <w:rFonts w:ascii="Times New Roman" w:hAnsi="Times New Roman" w:cs="Times New Roman"/>
          <w:sz w:val="26"/>
          <w:szCs w:val="26"/>
        </w:rPr>
        <w:t xml:space="preserve">. </w:t>
      </w:r>
      <w:r w:rsidRPr="00D0736C">
        <w:rPr>
          <w:rFonts w:ascii="Times New Roman" w:hAnsi="Times New Roman" w:cs="Times New Roman"/>
          <w:sz w:val="26"/>
          <w:szCs w:val="26"/>
        </w:rPr>
        <w:t>Караул, на 2,1 млн. руб</w:t>
      </w:r>
      <w:r>
        <w:rPr>
          <w:rFonts w:ascii="Times New Roman" w:hAnsi="Times New Roman" w:cs="Times New Roman"/>
          <w:sz w:val="26"/>
          <w:szCs w:val="26"/>
        </w:rPr>
        <w:t>.</w:t>
      </w:r>
      <w:r w:rsidRPr="00D0736C">
        <w:rPr>
          <w:rFonts w:ascii="Times New Roman" w:hAnsi="Times New Roman" w:cs="Times New Roman"/>
          <w:sz w:val="26"/>
          <w:szCs w:val="26"/>
        </w:rPr>
        <w:t xml:space="preserve"> в 2022</w:t>
      </w:r>
      <w:r>
        <w:rPr>
          <w:rFonts w:ascii="Times New Roman" w:hAnsi="Times New Roman" w:cs="Times New Roman"/>
          <w:sz w:val="26"/>
          <w:szCs w:val="26"/>
        </w:rPr>
        <w:t> </w:t>
      </w:r>
      <w:r w:rsidRPr="00D0736C">
        <w:rPr>
          <w:rFonts w:ascii="Times New Roman" w:hAnsi="Times New Roman" w:cs="Times New Roman"/>
          <w:sz w:val="26"/>
          <w:szCs w:val="26"/>
        </w:rPr>
        <w:t>году в сравнении с уровнем 2021 года, на 2,5 млн. руб</w:t>
      </w:r>
      <w:r>
        <w:rPr>
          <w:rFonts w:ascii="Times New Roman" w:hAnsi="Times New Roman" w:cs="Times New Roman"/>
          <w:sz w:val="26"/>
          <w:szCs w:val="26"/>
        </w:rPr>
        <w:t>.</w:t>
      </w:r>
      <w:r w:rsidRPr="00D0736C">
        <w:rPr>
          <w:rFonts w:ascii="Times New Roman" w:hAnsi="Times New Roman" w:cs="Times New Roman"/>
          <w:sz w:val="26"/>
          <w:szCs w:val="26"/>
        </w:rPr>
        <w:t xml:space="preserve"> в 2023 году в сравнении с 2022 годом, и на 2,6 млн. руб</w:t>
      </w:r>
      <w:r>
        <w:rPr>
          <w:rFonts w:ascii="Times New Roman" w:hAnsi="Times New Roman" w:cs="Times New Roman"/>
          <w:sz w:val="26"/>
          <w:szCs w:val="26"/>
        </w:rPr>
        <w:t>.</w:t>
      </w:r>
      <w:r w:rsidRPr="00D0736C">
        <w:rPr>
          <w:rFonts w:ascii="Times New Roman" w:hAnsi="Times New Roman" w:cs="Times New Roman"/>
          <w:sz w:val="26"/>
          <w:szCs w:val="26"/>
        </w:rPr>
        <w:t xml:space="preserve"> в 2024 году в сравнении с 2023 годом. </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lastRenderedPageBreak/>
        <w:t xml:space="preserve">- осуществление контроля за полнотой и своевременностью поступления платежей по договорам аренды земельных участков, повышения платежной дисциплины арендаторов. По состоянию на 01.01.2021 </w:t>
      </w:r>
      <w:r>
        <w:rPr>
          <w:rFonts w:ascii="Times New Roman" w:hAnsi="Times New Roman" w:cs="Times New Roman"/>
          <w:sz w:val="26"/>
          <w:szCs w:val="26"/>
        </w:rPr>
        <w:t>задолженность</w:t>
      </w:r>
      <w:r w:rsidRPr="00D0736C">
        <w:rPr>
          <w:rFonts w:ascii="Times New Roman" w:hAnsi="Times New Roman" w:cs="Times New Roman"/>
          <w:sz w:val="26"/>
          <w:szCs w:val="26"/>
        </w:rPr>
        <w:t xml:space="preserve"> по договорам аренды земли составила 4</w:t>
      </w:r>
      <w:r>
        <w:rPr>
          <w:rFonts w:ascii="Times New Roman" w:hAnsi="Times New Roman" w:cs="Times New Roman"/>
          <w:sz w:val="26"/>
          <w:szCs w:val="26"/>
        </w:rPr>
        <w:t>,</w:t>
      </w:r>
      <w:r w:rsidRPr="00D0736C">
        <w:rPr>
          <w:rFonts w:ascii="Times New Roman" w:hAnsi="Times New Roman" w:cs="Times New Roman"/>
          <w:sz w:val="26"/>
          <w:szCs w:val="26"/>
        </w:rPr>
        <w:t>0</w:t>
      </w:r>
      <w:r>
        <w:rPr>
          <w:rFonts w:ascii="Times New Roman" w:hAnsi="Times New Roman" w:cs="Times New Roman"/>
          <w:sz w:val="26"/>
          <w:szCs w:val="26"/>
        </w:rPr>
        <w:t xml:space="preserve"> млн.</w:t>
      </w:r>
      <w:r w:rsidRPr="00D0736C">
        <w:rPr>
          <w:rFonts w:ascii="Times New Roman" w:hAnsi="Times New Roman" w:cs="Times New Roman"/>
          <w:sz w:val="26"/>
          <w:szCs w:val="26"/>
        </w:rPr>
        <w:t xml:space="preserve"> руб</w:t>
      </w:r>
      <w:r>
        <w:rPr>
          <w:rFonts w:ascii="Times New Roman" w:hAnsi="Times New Roman" w:cs="Times New Roman"/>
          <w:sz w:val="26"/>
          <w:szCs w:val="26"/>
        </w:rPr>
        <w:t>.</w:t>
      </w:r>
      <w:r w:rsidRPr="00D0736C">
        <w:rPr>
          <w:rFonts w:ascii="Times New Roman" w:hAnsi="Times New Roman" w:cs="Times New Roman"/>
          <w:sz w:val="26"/>
          <w:szCs w:val="26"/>
        </w:rPr>
        <w:t xml:space="preserve">; </w:t>
      </w:r>
    </w:p>
    <w:p w:rsidR="00616DBD"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xml:space="preserve">- поддержание достигнутого качества </w:t>
      </w:r>
      <w:proofErr w:type="spellStart"/>
      <w:r w:rsidRPr="00D0736C">
        <w:rPr>
          <w:rFonts w:ascii="Times New Roman" w:hAnsi="Times New Roman" w:cs="Times New Roman"/>
          <w:sz w:val="26"/>
          <w:szCs w:val="26"/>
        </w:rPr>
        <w:t>претензионно</w:t>
      </w:r>
      <w:proofErr w:type="spellEnd"/>
      <w:r w:rsidRPr="00D0736C">
        <w:rPr>
          <w:rFonts w:ascii="Times New Roman" w:hAnsi="Times New Roman" w:cs="Times New Roman"/>
          <w:sz w:val="26"/>
          <w:szCs w:val="26"/>
        </w:rPr>
        <w:t xml:space="preserve"> - исковой работы с неплательщиками и осуществление мер принудительного взыскания задолженности и начисления неустойки. За 2020 год направлено 136 претензий об уплате задолженности по арендной плате и пени на сумму 1</w:t>
      </w:r>
      <w:r>
        <w:rPr>
          <w:rFonts w:ascii="Times New Roman" w:hAnsi="Times New Roman" w:cs="Times New Roman"/>
          <w:sz w:val="26"/>
          <w:szCs w:val="26"/>
        </w:rPr>
        <w:t>,</w:t>
      </w:r>
      <w:r w:rsidRPr="00D0736C">
        <w:rPr>
          <w:rFonts w:ascii="Times New Roman" w:hAnsi="Times New Roman" w:cs="Times New Roman"/>
          <w:sz w:val="26"/>
          <w:szCs w:val="26"/>
        </w:rPr>
        <w:t>2</w:t>
      </w:r>
      <w:r>
        <w:rPr>
          <w:rFonts w:ascii="Times New Roman" w:hAnsi="Times New Roman" w:cs="Times New Roman"/>
          <w:sz w:val="26"/>
          <w:szCs w:val="26"/>
        </w:rPr>
        <w:t xml:space="preserve"> млн.</w:t>
      </w:r>
      <w:r w:rsidRPr="00D0736C">
        <w:rPr>
          <w:rFonts w:ascii="Times New Roman" w:hAnsi="Times New Roman" w:cs="Times New Roman"/>
          <w:sz w:val="26"/>
          <w:szCs w:val="26"/>
        </w:rPr>
        <w:t xml:space="preserve"> руб., из них оплачено 91 претензия на сумму </w:t>
      </w:r>
      <w:r>
        <w:rPr>
          <w:rFonts w:ascii="Times New Roman" w:hAnsi="Times New Roman" w:cs="Times New Roman"/>
          <w:sz w:val="26"/>
          <w:szCs w:val="26"/>
        </w:rPr>
        <w:t>0,</w:t>
      </w:r>
      <w:r w:rsidRPr="00D0736C">
        <w:rPr>
          <w:rFonts w:ascii="Times New Roman" w:hAnsi="Times New Roman" w:cs="Times New Roman"/>
          <w:sz w:val="26"/>
          <w:szCs w:val="26"/>
        </w:rPr>
        <w:t>8</w:t>
      </w:r>
      <w:r>
        <w:rPr>
          <w:rFonts w:ascii="Times New Roman" w:hAnsi="Times New Roman" w:cs="Times New Roman"/>
          <w:sz w:val="26"/>
          <w:szCs w:val="26"/>
        </w:rPr>
        <w:t xml:space="preserve"> млн</w:t>
      </w:r>
      <w:r w:rsidRPr="00D0736C">
        <w:rPr>
          <w:rFonts w:ascii="Times New Roman" w:hAnsi="Times New Roman" w:cs="Times New Roman"/>
          <w:sz w:val="26"/>
          <w:szCs w:val="26"/>
        </w:rPr>
        <w:t xml:space="preserve">. руб. Предъявлено 40 исков, из них оплачено 31 на сумму </w:t>
      </w:r>
      <w:r>
        <w:rPr>
          <w:rFonts w:ascii="Times New Roman" w:hAnsi="Times New Roman" w:cs="Times New Roman"/>
          <w:sz w:val="26"/>
          <w:szCs w:val="26"/>
        </w:rPr>
        <w:t>0,2</w:t>
      </w:r>
      <w:r w:rsidRPr="00D0736C">
        <w:rPr>
          <w:rFonts w:ascii="Times New Roman" w:hAnsi="Times New Roman" w:cs="Times New Roman"/>
          <w:sz w:val="26"/>
          <w:szCs w:val="26"/>
        </w:rPr>
        <w:t xml:space="preserve"> </w:t>
      </w:r>
      <w:r>
        <w:rPr>
          <w:rFonts w:ascii="Times New Roman" w:hAnsi="Times New Roman" w:cs="Times New Roman"/>
          <w:sz w:val="26"/>
          <w:szCs w:val="26"/>
        </w:rPr>
        <w:t>млн</w:t>
      </w:r>
      <w:r w:rsidRPr="00D0736C">
        <w:rPr>
          <w:rFonts w:ascii="Times New Roman" w:hAnsi="Times New Roman" w:cs="Times New Roman"/>
          <w:sz w:val="26"/>
          <w:szCs w:val="26"/>
        </w:rPr>
        <w:t>. руб.;</w:t>
      </w:r>
    </w:p>
    <w:p w:rsidR="00616DBD" w:rsidRPr="00D0736C" w:rsidRDefault="00616DBD" w:rsidP="00616DBD">
      <w:pPr>
        <w:ind w:firstLine="720"/>
        <w:jc w:val="both"/>
        <w:rPr>
          <w:rFonts w:ascii="Times New Roman" w:hAnsi="Times New Roman" w:cs="Times New Roman"/>
          <w:sz w:val="26"/>
          <w:szCs w:val="26"/>
        </w:rPr>
      </w:pPr>
      <w:r w:rsidRPr="00D0736C">
        <w:rPr>
          <w:rFonts w:ascii="Times New Roman" w:hAnsi="Times New Roman" w:cs="Times New Roman"/>
          <w:sz w:val="26"/>
          <w:szCs w:val="26"/>
        </w:rPr>
        <w:t>- проведение аукционов на право заключения договоров аренды земельных участков для некоторых категорий землепользователей. На практике проведение аукционов не приводит к фактическому торгу, и не влияет на повышение размера арендной платы, однако, для земельных участков, выставляемых на аукцион из категорий земель сельскохозяйственного назначения, необходимо определять рыночную стоимость права аренды, что предполагает более высокий размер, чем рассчитанный в соответствии с утвержденным порядком. Формирование начальной цены права заключения договора аренды на основании рыночной стоимости для земель категории сельскохозяйственного назначения будет происходить до момента проведения органами государственной власти Красноярского края государственной кадастровой оценки земель населенных пунктов и сельскохозяйственного назначения. Данное условие установлено ст</w:t>
      </w:r>
      <w:r w:rsidR="00F93F07">
        <w:rPr>
          <w:rFonts w:ascii="Times New Roman" w:hAnsi="Times New Roman" w:cs="Times New Roman"/>
          <w:sz w:val="26"/>
          <w:szCs w:val="26"/>
        </w:rPr>
        <w:t xml:space="preserve">атьей </w:t>
      </w:r>
      <w:r w:rsidRPr="00D0736C">
        <w:rPr>
          <w:rFonts w:ascii="Times New Roman" w:hAnsi="Times New Roman" w:cs="Times New Roman"/>
          <w:sz w:val="26"/>
          <w:szCs w:val="26"/>
        </w:rPr>
        <w:t xml:space="preserve"> 39.11. Земельного кодекса Р</w:t>
      </w:r>
      <w:r>
        <w:rPr>
          <w:rFonts w:ascii="Times New Roman" w:hAnsi="Times New Roman" w:cs="Times New Roman"/>
          <w:sz w:val="26"/>
          <w:szCs w:val="26"/>
        </w:rPr>
        <w:t xml:space="preserve">оссийской </w:t>
      </w:r>
      <w:r w:rsidRPr="00D0736C">
        <w:rPr>
          <w:rFonts w:ascii="Times New Roman" w:hAnsi="Times New Roman" w:cs="Times New Roman"/>
          <w:sz w:val="26"/>
          <w:szCs w:val="26"/>
        </w:rPr>
        <w:t>Ф</w:t>
      </w:r>
      <w:r>
        <w:rPr>
          <w:rFonts w:ascii="Times New Roman" w:hAnsi="Times New Roman" w:cs="Times New Roman"/>
          <w:sz w:val="26"/>
          <w:szCs w:val="26"/>
        </w:rPr>
        <w:t>едерации</w:t>
      </w:r>
      <w:r w:rsidRPr="00D0736C">
        <w:rPr>
          <w:rFonts w:ascii="Times New Roman" w:hAnsi="Times New Roman" w:cs="Times New Roman"/>
          <w:sz w:val="26"/>
          <w:szCs w:val="26"/>
        </w:rPr>
        <w:t xml:space="preserve"> и распространяется на земельные участки, в отношении которых результаты государственной кадастровой оценки утверждены не ранее, чем за 5 лет до да</w:t>
      </w:r>
      <w:r>
        <w:rPr>
          <w:rFonts w:ascii="Times New Roman" w:hAnsi="Times New Roman" w:cs="Times New Roman"/>
          <w:sz w:val="26"/>
          <w:szCs w:val="26"/>
        </w:rPr>
        <w:t>ты принятия решения о проведение</w:t>
      </w:r>
      <w:r w:rsidRPr="00D0736C">
        <w:rPr>
          <w:rFonts w:ascii="Times New Roman" w:hAnsi="Times New Roman" w:cs="Times New Roman"/>
          <w:sz w:val="26"/>
          <w:szCs w:val="26"/>
        </w:rPr>
        <w:t xml:space="preserve"> аукциона. Результаты государственной кадастровой оценки земельных участков утверждены:</w:t>
      </w:r>
    </w:p>
    <w:p w:rsidR="00616DBD" w:rsidRPr="00D0736C" w:rsidRDefault="00616DBD" w:rsidP="00616DBD">
      <w:pPr>
        <w:pStyle w:val="ae"/>
        <w:numPr>
          <w:ilvl w:val="0"/>
          <w:numId w:val="15"/>
        </w:numPr>
        <w:tabs>
          <w:tab w:val="left" w:pos="993"/>
        </w:tabs>
        <w:spacing w:after="0" w:line="240" w:lineRule="auto"/>
        <w:ind w:hanging="731"/>
        <w:jc w:val="both"/>
        <w:rPr>
          <w:rFonts w:ascii="Times New Roman" w:hAnsi="Times New Roman"/>
          <w:sz w:val="26"/>
          <w:szCs w:val="26"/>
        </w:rPr>
      </w:pPr>
      <w:r w:rsidRPr="00D0736C">
        <w:rPr>
          <w:rFonts w:ascii="Times New Roman" w:hAnsi="Times New Roman"/>
          <w:sz w:val="26"/>
          <w:szCs w:val="26"/>
        </w:rPr>
        <w:t>по землям населенных пунктов – в  2020 году;</w:t>
      </w:r>
    </w:p>
    <w:p w:rsidR="00616DBD" w:rsidRPr="00D0736C" w:rsidRDefault="00616DBD" w:rsidP="00616DBD">
      <w:pPr>
        <w:pStyle w:val="ae"/>
        <w:numPr>
          <w:ilvl w:val="0"/>
          <w:numId w:val="15"/>
        </w:numPr>
        <w:tabs>
          <w:tab w:val="left" w:pos="993"/>
        </w:tabs>
        <w:spacing w:after="0" w:line="240" w:lineRule="auto"/>
        <w:ind w:hanging="731"/>
        <w:jc w:val="both"/>
        <w:rPr>
          <w:rFonts w:ascii="Times New Roman" w:hAnsi="Times New Roman"/>
          <w:sz w:val="26"/>
          <w:szCs w:val="26"/>
        </w:rPr>
      </w:pPr>
      <w:r w:rsidRPr="00D0736C">
        <w:rPr>
          <w:rFonts w:ascii="Times New Roman" w:hAnsi="Times New Roman"/>
          <w:sz w:val="26"/>
          <w:szCs w:val="26"/>
        </w:rPr>
        <w:t>по землям сельскохозяйственного назначения – в 2013 году;</w:t>
      </w:r>
    </w:p>
    <w:p w:rsidR="00616DBD" w:rsidRPr="00D0736C" w:rsidRDefault="00616DBD" w:rsidP="00616DBD">
      <w:pPr>
        <w:pStyle w:val="ae"/>
        <w:numPr>
          <w:ilvl w:val="0"/>
          <w:numId w:val="15"/>
        </w:numPr>
        <w:tabs>
          <w:tab w:val="left" w:pos="993"/>
        </w:tabs>
        <w:spacing w:after="0" w:line="240" w:lineRule="auto"/>
        <w:ind w:hanging="731"/>
        <w:jc w:val="both"/>
        <w:rPr>
          <w:rFonts w:ascii="Times New Roman" w:hAnsi="Times New Roman"/>
          <w:sz w:val="26"/>
          <w:szCs w:val="26"/>
        </w:rPr>
      </w:pPr>
      <w:r w:rsidRPr="00D0736C">
        <w:rPr>
          <w:rFonts w:ascii="Times New Roman" w:hAnsi="Times New Roman"/>
          <w:sz w:val="26"/>
          <w:szCs w:val="26"/>
        </w:rPr>
        <w:t xml:space="preserve">по землям промышленности – в 2017 году. </w:t>
      </w: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В соответствии с постановлением Правительства Красноярского края от 03.11.2020 № 766-п «Об утверждении результатов определения кадастровой стоимости земельных участков в составе земель населенных пунктов Красноярского края» кадастровая стоимость земельных участков на территории муниципального района с 2021 года изменилась, что привело к снижению начисленных объемов арендной платы за земельные участки и повлекло снижение планового показателя доходов</w:t>
      </w:r>
      <w:r w:rsidRPr="00DE37FE">
        <w:rPr>
          <w:rFonts w:ascii="Times New Roman" w:hAnsi="Times New Roman" w:cs="Times New Roman"/>
          <w:sz w:val="26"/>
          <w:szCs w:val="26"/>
        </w:rPr>
        <w:t>, получаемы</w:t>
      </w:r>
      <w:r>
        <w:rPr>
          <w:rFonts w:ascii="Times New Roman" w:hAnsi="Times New Roman" w:cs="Times New Roman"/>
          <w:sz w:val="26"/>
          <w:szCs w:val="26"/>
        </w:rPr>
        <w:t>х</w:t>
      </w:r>
      <w:r w:rsidRPr="00DE37FE">
        <w:rPr>
          <w:rFonts w:ascii="Times New Roman" w:hAnsi="Times New Roman" w:cs="Times New Roman"/>
          <w:sz w:val="26"/>
          <w:szCs w:val="26"/>
        </w:rPr>
        <w:t xml:space="preserve"> в виде арендной платы за земельные участки, государственная собственность на которые не разграничена</w:t>
      </w:r>
      <w:r>
        <w:rPr>
          <w:rFonts w:ascii="Times New Roman" w:hAnsi="Times New Roman" w:cs="Times New Roman"/>
          <w:sz w:val="26"/>
          <w:szCs w:val="26"/>
        </w:rPr>
        <w:t>, на 37,4 </w:t>
      </w:r>
      <w:r w:rsidRPr="005F577F">
        <w:rPr>
          <w:rFonts w:ascii="Times New Roman" w:hAnsi="Times New Roman" w:cs="Times New Roman"/>
          <w:sz w:val="26"/>
          <w:szCs w:val="26"/>
        </w:rPr>
        <w:t>млн.</w:t>
      </w:r>
      <w:r>
        <w:rPr>
          <w:rFonts w:ascii="Times New Roman" w:hAnsi="Times New Roman" w:cs="Times New Roman"/>
          <w:sz w:val="26"/>
          <w:szCs w:val="26"/>
        </w:rPr>
        <w:t xml:space="preserve"> </w:t>
      </w:r>
      <w:r w:rsidRPr="005F577F">
        <w:rPr>
          <w:rFonts w:ascii="Times New Roman" w:hAnsi="Times New Roman" w:cs="Times New Roman"/>
          <w:sz w:val="26"/>
          <w:szCs w:val="26"/>
        </w:rPr>
        <w:t>руб.</w:t>
      </w:r>
      <w:r w:rsidR="008D7CDF">
        <w:rPr>
          <w:rFonts w:ascii="Times New Roman" w:hAnsi="Times New Roman" w:cs="Times New Roman"/>
          <w:sz w:val="26"/>
          <w:szCs w:val="26"/>
        </w:rPr>
        <w:t>.</w:t>
      </w:r>
    </w:p>
    <w:p w:rsidR="00616DBD" w:rsidRPr="00E70865" w:rsidRDefault="003859EB" w:rsidP="00616DBD">
      <w:pPr>
        <w:ind w:firstLine="720"/>
        <w:jc w:val="both"/>
        <w:rPr>
          <w:rFonts w:ascii="Times New Roman" w:hAnsi="Times New Roman" w:cs="Times New Roman"/>
          <w:sz w:val="26"/>
          <w:szCs w:val="26"/>
        </w:rPr>
      </w:pPr>
      <w:r>
        <w:rPr>
          <w:rFonts w:ascii="Times New Roman" w:hAnsi="Times New Roman" w:cs="Times New Roman"/>
          <w:sz w:val="26"/>
          <w:szCs w:val="26"/>
        </w:rPr>
        <w:t xml:space="preserve">В целях компенсации </w:t>
      </w:r>
      <w:r w:rsidR="00616DBD" w:rsidRPr="00E70865">
        <w:rPr>
          <w:rFonts w:ascii="Times New Roman" w:hAnsi="Times New Roman" w:cs="Times New Roman"/>
          <w:sz w:val="26"/>
          <w:szCs w:val="26"/>
        </w:rPr>
        <w:t>указанных «выпадающих» доходов потребовался пересмотр и утверждение новых экономически обоснованных коэффициентов К1, К2 и К3, учитываемых для расчета арендной платы за использование земельных участков, государственная собственность на которые не разграничена, а также находящихся в муниципальной собственности на землях населенных пунктов.</w:t>
      </w:r>
    </w:p>
    <w:p w:rsidR="00616DBD" w:rsidRPr="00E70865" w:rsidRDefault="00616DBD" w:rsidP="00616DBD">
      <w:pPr>
        <w:ind w:firstLine="720"/>
        <w:jc w:val="both"/>
        <w:rPr>
          <w:rFonts w:ascii="Times New Roman" w:hAnsi="Times New Roman" w:cs="Times New Roman"/>
          <w:sz w:val="26"/>
          <w:szCs w:val="26"/>
        </w:rPr>
      </w:pPr>
      <w:r w:rsidRPr="00E70865">
        <w:rPr>
          <w:rFonts w:ascii="Times New Roman" w:hAnsi="Times New Roman" w:cs="Times New Roman"/>
          <w:sz w:val="26"/>
          <w:szCs w:val="26"/>
        </w:rPr>
        <w:t>В связи с чем, был подготовлен проект решения Таймырского Долгано-Ненецкого районного Совета депутатов «Об утверждении коэффициентов К1, К2 и К3, используемых для определения размера арендной платы за использование земельных участков, государственная собственность на которые не разграничена, расположенных на территории муниципального района Красноярского края, из категории земель населенных пунктов».</w:t>
      </w:r>
    </w:p>
    <w:p w:rsidR="00616DBD" w:rsidRDefault="00616DBD" w:rsidP="00616DBD">
      <w:pPr>
        <w:ind w:firstLine="720"/>
        <w:jc w:val="both"/>
        <w:rPr>
          <w:rFonts w:ascii="Times New Roman" w:hAnsi="Times New Roman" w:cs="Times New Roman"/>
          <w:sz w:val="26"/>
          <w:szCs w:val="26"/>
        </w:rPr>
      </w:pPr>
      <w:r w:rsidRPr="00E70865">
        <w:rPr>
          <w:rFonts w:ascii="Times New Roman" w:hAnsi="Times New Roman" w:cs="Times New Roman"/>
          <w:sz w:val="26"/>
          <w:szCs w:val="26"/>
        </w:rPr>
        <w:lastRenderedPageBreak/>
        <w:t>Указанный проект разработан на основании отчета № 12-21-КЗ/21 «Экономическое обоснование коэффициентов К1, К2, К3, учитываемых при расчете арендной платы за пользование земельных участков, государственная собственность на которые не разграничена, расположенных на территории Таймырского Долгано-Ненецкого муниципального района Красноярского края», подготовленного в соответствии с муниципальным контрактом ООО «</w:t>
      </w:r>
      <w:proofErr w:type="spellStart"/>
      <w:r w:rsidRPr="00E70865">
        <w:rPr>
          <w:rFonts w:ascii="Times New Roman" w:hAnsi="Times New Roman" w:cs="Times New Roman"/>
          <w:sz w:val="26"/>
          <w:szCs w:val="26"/>
        </w:rPr>
        <w:t>ИнвестОценкаАудит</w:t>
      </w:r>
      <w:proofErr w:type="spellEnd"/>
      <w:r w:rsidRPr="00E70865">
        <w:rPr>
          <w:rFonts w:ascii="Times New Roman" w:hAnsi="Times New Roman" w:cs="Times New Roman"/>
          <w:sz w:val="26"/>
          <w:szCs w:val="26"/>
        </w:rPr>
        <w:t>».</w:t>
      </w:r>
    </w:p>
    <w:p w:rsidR="00616DBD" w:rsidRDefault="00616DBD" w:rsidP="00616DBD">
      <w:pPr>
        <w:ind w:firstLine="720"/>
        <w:jc w:val="both"/>
        <w:rPr>
          <w:rFonts w:ascii="Times New Roman" w:hAnsi="Times New Roman" w:cs="Times New Roman"/>
          <w:sz w:val="26"/>
          <w:szCs w:val="26"/>
        </w:rPr>
      </w:pPr>
      <w:r>
        <w:rPr>
          <w:rFonts w:ascii="Times New Roman" w:hAnsi="Times New Roman" w:cs="Times New Roman"/>
          <w:sz w:val="26"/>
          <w:szCs w:val="26"/>
        </w:rPr>
        <w:t>Также частично компенсировать «выпадение» доходов</w:t>
      </w:r>
      <w:r w:rsidRPr="00DE37FE">
        <w:rPr>
          <w:rFonts w:ascii="Times New Roman" w:hAnsi="Times New Roman" w:cs="Times New Roman"/>
          <w:sz w:val="26"/>
          <w:szCs w:val="26"/>
        </w:rPr>
        <w:t>, получаемы</w:t>
      </w:r>
      <w:r>
        <w:rPr>
          <w:rFonts w:ascii="Times New Roman" w:hAnsi="Times New Roman" w:cs="Times New Roman"/>
          <w:sz w:val="26"/>
          <w:szCs w:val="26"/>
        </w:rPr>
        <w:t>х</w:t>
      </w:r>
      <w:r w:rsidRPr="00DE37FE">
        <w:rPr>
          <w:rFonts w:ascii="Times New Roman" w:hAnsi="Times New Roman" w:cs="Times New Roman"/>
          <w:sz w:val="26"/>
          <w:szCs w:val="26"/>
        </w:rPr>
        <w:t xml:space="preserve"> в виде арендной платы за земельные участки, государственная собственность на которые не разграничена</w:t>
      </w:r>
      <w:r>
        <w:rPr>
          <w:rFonts w:ascii="Times New Roman" w:hAnsi="Times New Roman" w:cs="Times New Roman"/>
          <w:sz w:val="26"/>
          <w:szCs w:val="26"/>
        </w:rPr>
        <w:t>, удалось благодаря заключению в течение 2021 года новых договоров аренды земельных участков</w:t>
      </w:r>
      <w:r w:rsidR="003859EB">
        <w:rPr>
          <w:rFonts w:ascii="Times New Roman" w:hAnsi="Times New Roman" w:cs="Times New Roman"/>
          <w:sz w:val="26"/>
          <w:szCs w:val="26"/>
        </w:rPr>
        <w:t xml:space="preserve">, в том числе  с такими арендаторами, </w:t>
      </w:r>
      <w:r>
        <w:rPr>
          <w:rFonts w:ascii="Times New Roman" w:hAnsi="Times New Roman" w:cs="Times New Roman"/>
          <w:sz w:val="26"/>
          <w:szCs w:val="26"/>
        </w:rPr>
        <w:t xml:space="preserve">как: </w:t>
      </w:r>
      <w:r w:rsidRPr="00821C8F">
        <w:rPr>
          <w:rFonts w:ascii="Times New Roman" w:hAnsi="Times New Roman" w:cs="Times New Roman"/>
          <w:sz w:val="26"/>
          <w:szCs w:val="26"/>
        </w:rPr>
        <w:t xml:space="preserve">АО </w:t>
      </w:r>
      <w:r>
        <w:rPr>
          <w:rFonts w:ascii="Times New Roman" w:hAnsi="Times New Roman" w:cs="Times New Roman"/>
          <w:sz w:val="26"/>
          <w:szCs w:val="26"/>
        </w:rPr>
        <w:t>«</w:t>
      </w:r>
      <w:proofErr w:type="spellStart"/>
      <w:r w:rsidRPr="00821C8F">
        <w:rPr>
          <w:rFonts w:ascii="Times New Roman" w:hAnsi="Times New Roman" w:cs="Times New Roman"/>
          <w:sz w:val="26"/>
          <w:szCs w:val="26"/>
        </w:rPr>
        <w:t>Таймырнефтегаз</w:t>
      </w:r>
      <w:proofErr w:type="spellEnd"/>
      <w:r>
        <w:rPr>
          <w:rFonts w:ascii="Times New Roman" w:hAnsi="Times New Roman" w:cs="Times New Roman"/>
          <w:sz w:val="26"/>
          <w:szCs w:val="26"/>
        </w:rPr>
        <w:t xml:space="preserve">», </w:t>
      </w:r>
      <w:r w:rsidRPr="00821C8F">
        <w:rPr>
          <w:rFonts w:ascii="Times New Roman" w:hAnsi="Times New Roman" w:cs="Times New Roman"/>
          <w:sz w:val="26"/>
          <w:szCs w:val="26"/>
        </w:rPr>
        <w:t xml:space="preserve">ООО </w:t>
      </w:r>
      <w:r>
        <w:rPr>
          <w:rFonts w:ascii="Times New Roman" w:hAnsi="Times New Roman" w:cs="Times New Roman"/>
          <w:sz w:val="26"/>
          <w:szCs w:val="26"/>
        </w:rPr>
        <w:t>«</w:t>
      </w:r>
      <w:r w:rsidRPr="00821C8F">
        <w:rPr>
          <w:rFonts w:ascii="Times New Roman" w:hAnsi="Times New Roman" w:cs="Times New Roman"/>
          <w:sz w:val="26"/>
          <w:szCs w:val="26"/>
        </w:rPr>
        <w:t>Северная звезда</w:t>
      </w:r>
      <w:r>
        <w:rPr>
          <w:rFonts w:ascii="Times New Roman" w:hAnsi="Times New Roman" w:cs="Times New Roman"/>
          <w:sz w:val="26"/>
          <w:szCs w:val="26"/>
        </w:rPr>
        <w:t>».</w:t>
      </w:r>
    </w:p>
    <w:p w:rsidR="00616DBD" w:rsidRDefault="00616DBD" w:rsidP="00616DBD">
      <w:pPr>
        <w:ind w:firstLine="720"/>
        <w:jc w:val="both"/>
        <w:rPr>
          <w:rFonts w:ascii="Times New Roman" w:hAnsi="Times New Roman" w:cs="Times New Roman"/>
          <w:sz w:val="26"/>
          <w:szCs w:val="26"/>
        </w:rPr>
      </w:pPr>
      <w:r w:rsidRPr="006B6A74">
        <w:rPr>
          <w:rFonts w:ascii="Times New Roman" w:hAnsi="Times New Roman" w:cs="Times New Roman"/>
          <w:sz w:val="26"/>
          <w:szCs w:val="26"/>
        </w:rPr>
        <w:t>Поступлени</w:t>
      </w:r>
      <w:r>
        <w:rPr>
          <w:rFonts w:ascii="Times New Roman" w:hAnsi="Times New Roman" w:cs="Times New Roman"/>
          <w:sz w:val="26"/>
          <w:szCs w:val="26"/>
        </w:rPr>
        <w:t>е</w:t>
      </w:r>
      <w:r w:rsidRPr="006B6A74">
        <w:rPr>
          <w:rFonts w:ascii="Times New Roman" w:hAnsi="Times New Roman" w:cs="Times New Roman"/>
          <w:sz w:val="26"/>
          <w:szCs w:val="26"/>
        </w:rPr>
        <w:t xml:space="preserve">  платы за негативное воздействие на окружающую среду в бюджет муниципального района, как и прежде, связано с платежами крупного плательщика АО </w:t>
      </w:r>
      <w:r>
        <w:rPr>
          <w:rFonts w:ascii="Times New Roman" w:hAnsi="Times New Roman" w:cs="Times New Roman"/>
          <w:sz w:val="26"/>
          <w:szCs w:val="26"/>
        </w:rPr>
        <w:t>«</w:t>
      </w:r>
      <w:r w:rsidRPr="006B6A74">
        <w:rPr>
          <w:rFonts w:ascii="Times New Roman" w:hAnsi="Times New Roman" w:cs="Times New Roman"/>
          <w:sz w:val="26"/>
          <w:szCs w:val="26"/>
        </w:rPr>
        <w:t>Сузун</w:t>
      </w:r>
      <w:r>
        <w:rPr>
          <w:rFonts w:ascii="Times New Roman" w:hAnsi="Times New Roman" w:cs="Times New Roman"/>
          <w:sz w:val="26"/>
          <w:szCs w:val="26"/>
        </w:rPr>
        <w:t>»</w:t>
      </w:r>
      <w:r w:rsidRPr="006B6A74">
        <w:rPr>
          <w:rFonts w:ascii="Times New Roman" w:hAnsi="Times New Roman" w:cs="Times New Roman"/>
          <w:sz w:val="26"/>
          <w:szCs w:val="26"/>
        </w:rPr>
        <w:t>. Норматив отчислений платы за негативное воздействие на окружающую среду в бюджет муниципального района остается на уровне 60%, объем поступлений в 202</w:t>
      </w:r>
      <w:r>
        <w:rPr>
          <w:rFonts w:ascii="Times New Roman" w:hAnsi="Times New Roman" w:cs="Times New Roman"/>
          <w:sz w:val="26"/>
          <w:szCs w:val="26"/>
        </w:rPr>
        <w:t>2</w:t>
      </w:r>
      <w:r w:rsidRPr="006B6A74">
        <w:rPr>
          <w:rFonts w:ascii="Times New Roman" w:hAnsi="Times New Roman" w:cs="Times New Roman"/>
          <w:sz w:val="26"/>
          <w:szCs w:val="26"/>
        </w:rPr>
        <w:t>-202</w:t>
      </w:r>
      <w:r>
        <w:rPr>
          <w:rFonts w:ascii="Times New Roman" w:hAnsi="Times New Roman" w:cs="Times New Roman"/>
          <w:sz w:val="26"/>
          <w:szCs w:val="26"/>
        </w:rPr>
        <w:t>4</w:t>
      </w:r>
      <w:r w:rsidRPr="006B6A74">
        <w:rPr>
          <w:rFonts w:ascii="Times New Roman" w:hAnsi="Times New Roman" w:cs="Times New Roman"/>
          <w:sz w:val="26"/>
          <w:szCs w:val="26"/>
        </w:rPr>
        <w:t xml:space="preserve"> годах прогнозируется в сумме </w:t>
      </w:r>
      <w:r>
        <w:rPr>
          <w:rFonts w:ascii="Times New Roman" w:hAnsi="Times New Roman" w:cs="Times New Roman"/>
          <w:sz w:val="26"/>
          <w:szCs w:val="26"/>
        </w:rPr>
        <w:t>29</w:t>
      </w:r>
      <w:r w:rsidRPr="006B6A74">
        <w:rPr>
          <w:rFonts w:ascii="Times New Roman" w:hAnsi="Times New Roman" w:cs="Times New Roman"/>
          <w:sz w:val="26"/>
          <w:szCs w:val="26"/>
        </w:rPr>
        <w:t>,</w:t>
      </w:r>
      <w:r>
        <w:rPr>
          <w:rFonts w:ascii="Times New Roman" w:hAnsi="Times New Roman" w:cs="Times New Roman"/>
          <w:sz w:val="26"/>
          <w:szCs w:val="26"/>
        </w:rPr>
        <w:t>4</w:t>
      </w:r>
      <w:r w:rsidRPr="006B6A74">
        <w:rPr>
          <w:rFonts w:ascii="Times New Roman" w:hAnsi="Times New Roman" w:cs="Times New Roman"/>
          <w:sz w:val="26"/>
          <w:szCs w:val="26"/>
        </w:rPr>
        <w:t xml:space="preserve"> млн.</w:t>
      </w:r>
      <w:r>
        <w:rPr>
          <w:rFonts w:ascii="Times New Roman" w:hAnsi="Times New Roman" w:cs="Times New Roman"/>
          <w:sz w:val="26"/>
          <w:szCs w:val="26"/>
        </w:rPr>
        <w:t xml:space="preserve"> </w:t>
      </w:r>
      <w:r w:rsidRPr="006B6A74">
        <w:rPr>
          <w:rFonts w:ascii="Times New Roman" w:hAnsi="Times New Roman" w:cs="Times New Roman"/>
          <w:sz w:val="26"/>
          <w:szCs w:val="26"/>
        </w:rPr>
        <w:t xml:space="preserve">руб. ежегодно. </w:t>
      </w:r>
      <w:r w:rsidR="003859EB">
        <w:rPr>
          <w:rFonts w:ascii="Times New Roman" w:hAnsi="Times New Roman" w:cs="Times New Roman"/>
          <w:sz w:val="26"/>
          <w:szCs w:val="26"/>
        </w:rPr>
        <w:t>Отрицательная д</w:t>
      </w:r>
      <w:r w:rsidRPr="006B6A74">
        <w:rPr>
          <w:rFonts w:ascii="Times New Roman" w:hAnsi="Times New Roman" w:cs="Times New Roman"/>
          <w:sz w:val="26"/>
          <w:szCs w:val="26"/>
        </w:rPr>
        <w:t xml:space="preserve">инамика </w:t>
      </w:r>
      <w:r w:rsidR="003859EB">
        <w:rPr>
          <w:rFonts w:ascii="Times New Roman" w:hAnsi="Times New Roman" w:cs="Times New Roman"/>
          <w:sz w:val="26"/>
          <w:szCs w:val="26"/>
        </w:rPr>
        <w:t xml:space="preserve">изменения </w:t>
      </w:r>
      <w:r w:rsidRPr="006B6A74">
        <w:rPr>
          <w:rFonts w:ascii="Times New Roman" w:hAnsi="Times New Roman" w:cs="Times New Roman"/>
          <w:sz w:val="26"/>
          <w:szCs w:val="26"/>
        </w:rPr>
        <w:t xml:space="preserve">показателей </w:t>
      </w:r>
      <w:r w:rsidR="003859EB">
        <w:rPr>
          <w:rFonts w:ascii="Times New Roman" w:hAnsi="Times New Roman" w:cs="Times New Roman"/>
          <w:sz w:val="26"/>
          <w:szCs w:val="26"/>
        </w:rPr>
        <w:t xml:space="preserve">в последние годы </w:t>
      </w:r>
      <w:r w:rsidRPr="006B6A74">
        <w:rPr>
          <w:rFonts w:ascii="Times New Roman" w:hAnsi="Times New Roman" w:cs="Times New Roman"/>
          <w:sz w:val="26"/>
          <w:szCs w:val="26"/>
        </w:rPr>
        <w:t>приведена на диаграмме.</w:t>
      </w:r>
      <w:r>
        <w:rPr>
          <w:rFonts w:ascii="Times New Roman" w:hAnsi="Times New Roman" w:cs="Times New Roman"/>
          <w:sz w:val="26"/>
          <w:szCs w:val="26"/>
        </w:rPr>
        <w:t xml:space="preserve"> </w:t>
      </w:r>
    </w:p>
    <w:p w:rsidR="00616DBD" w:rsidRDefault="00616DBD" w:rsidP="00616DBD">
      <w:pPr>
        <w:ind w:firstLine="720"/>
        <w:jc w:val="both"/>
        <w:rPr>
          <w:rFonts w:ascii="Times New Roman" w:hAnsi="Times New Roman" w:cs="Times New Roman"/>
          <w:sz w:val="26"/>
          <w:szCs w:val="26"/>
        </w:rPr>
      </w:pPr>
    </w:p>
    <w:p w:rsidR="00616DBD" w:rsidRDefault="00616DBD" w:rsidP="00616DB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67994" cy="3633849"/>
            <wp:effectExtent l="19050" t="0" r="4206"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7310" cy="3645229"/>
                    </a:xfrm>
                    <a:prstGeom prst="rect">
                      <a:avLst/>
                    </a:prstGeom>
                    <a:noFill/>
                  </pic:spPr>
                </pic:pic>
              </a:graphicData>
            </a:graphic>
          </wp:inline>
        </w:drawing>
      </w:r>
    </w:p>
    <w:p w:rsidR="00616DBD" w:rsidRDefault="00616DBD" w:rsidP="00616DBD">
      <w:pPr>
        <w:jc w:val="both"/>
        <w:rPr>
          <w:rFonts w:ascii="Times New Roman" w:hAnsi="Times New Roman" w:cs="Times New Roman"/>
          <w:sz w:val="26"/>
          <w:szCs w:val="26"/>
        </w:rPr>
      </w:pPr>
    </w:p>
    <w:p w:rsidR="00616DBD" w:rsidRDefault="00616DBD" w:rsidP="00616DBD">
      <w:pPr>
        <w:ind w:firstLine="720"/>
        <w:jc w:val="both"/>
        <w:rPr>
          <w:rFonts w:ascii="Times New Roman" w:hAnsi="Times New Roman" w:cs="Times New Roman"/>
          <w:sz w:val="26"/>
          <w:szCs w:val="26"/>
        </w:rPr>
      </w:pPr>
      <w:r>
        <w:rPr>
          <w:rFonts w:ascii="Times New Roman" w:hAnsi="Times New Roman" w:cs="Times New Roman"/>
          <w:sz w:val="26"/>
          <w:szCs w:val="26"/>
        </w:rPr>
        <w:t xml:space="preserve">Исходя из фактического поступления </w:t>
      </w:r>
      <w:r w:rsidR="00D80754">
        <w:rPr>
          <w:rFonts w:ascii="Times New Roman" w:hAnsi="Times New Roman" w:cs="Times New Roman"/>
          <w:sz w:val="26"/>
          <w:szCs w:val="26"/>
        </w:rPr>
        <w:t xml:space="preserve">платы за негативное воздействие на окружающую среду по состоянию </w:t>
      </w:r>
      <w:r>
        <w:rPr>
          <w:rFonts w:ascii="Times New Roman" w:hAnsi="Times New Roman" w:cs="Times New Roman"/>
          <w:sz w:val="26"/>
          <w:szCs w:val="26"/>
        </w:rPr>
        <w:t xml:space="preserve">на 01.10.2021, а также учитывая оценку поступления до конца года, </w:t>
      </w:r>
      <w:r w:rsidR="00AE70FF">
        <w:rPr>
          <w:rFonts w:ascii="Times New Roman" w:hAnsi="Times New Roman" w:cs="Times New Roman"/>
          <w:sz w:val="26"/>
          <w:szCs w:val="26"/>
        </w:rPr>
        <w:t xml:space="preserve">в 2021 году прогнозируется очередное </w:t>
      </w:r>
      <w:r>
        <w:rPr>
          <w:rFonts w:ascii="Times New Roman" w:hAnsi="Times New Roman" w:cs="Times New Roman"/>
          <w:sz w:val="26"/>
          <w:szCs w:val="26"/>
        </w:rPr>
        <w:t xml:space="preserve">«выпадение» доходов </w:t>
      </w:r>
      <w:r w:rsidRPr="00390D3E">
        <w:rPr>
          <w:rFonts w:ascii="Times New Roman" w:hAnsi="Times New Roman" w:cs="Times New Roman"/>
          <w:sz w:val="26"/>
          <w:szCs w:val="26"/>
        </w:rPr>
        <w:t>бюджет</w:t>
      </w:r>
      <w:r>
        <w:rPr>
          <w:rFonts w:ascii="Times New Roman" w:hAnsi="Times New Roman" w:cs="Times New Roman"/>
          <w:sz w:val="26"/>
          <w:szCs w:val="26"/>
        </w:rPr>
        <w:t>а</w:t>
      </w:r>
      <w:r w:rsidRPr="00390D3E">
        <w:rPr>
          <w:rFonts w:ascii="Times New Roman" w:hAnsi="Times New Roman" w:cs="Times New Roman"/>
          <w:sz w:val="26"/>
          <w:szCs w:val="26"/>
        </w:rPr>
        <w:t xml:space="preserve"> муниципального района</w:t>
      </w:r>
      <w:r w:rsidR="00AE70FF">
        <w:rPr>
          <w:rFonts w:ascii="Times New Roman" w:hAnsi="Times New Roman" w:cs="Times New Roman"/>
          <w:sz w:val="26"/>
          <w:szCs w:val="26"/>
        </w:rPr>
        <w:t xml:space="preserve"> по указанным платежам, которое </w:t>
      </w:r>
      <w:r>
        <w:rPr>
          <w:rFonts w:ascii="Times New Roman" w:hAnsi="Times New Roman" w:cs="Times New Roman"/>
          <w:sz w:val="26"/>
          <w:szCs w:val="26"/>
        </w:rPr>
        <w:t xml:space="preserve"> составит 44,4 </w:t>
      </w:r>
      <w:r w:rsidRPr="006B6A74">
        <w:rPr>
          <w:rFonts w:ascii="Times New Roman" w:hAnsi="Times New Roman" w:cs="Times New Roman"/>
          <w:sz w:val="26"/>
          <w:szCs w:val="26"/>
        </w:rPr>
        <w:t>млн.</w:t>
      </w:r>
      <w:r>
        <w:rPr>
          <w:rFonts w:ascii="Times New Roman" w:hAnsi="Times New Roman" w:cs="Times New Roman"/>
          <w:sz w:val="26"/>
          <w:szCs w:val="26"/>
        </w:rPr>
        <w:t xml:space="preserve"> </w:t>
      </w:r>
      <w:r w:rsidRPr="006B6A74">
        <w:rPr>
          <w:rFonts w:ascii="Times New Roman" w:hAnsi="Times New Roman" w:cs="Times New Roman"/>
          <w:sz w:val="26"/>
          <w:szCs w:val="26"/>
        </w:rPr>
        <w:t>руб.</w:t>
      </w:r>
      <w:r w:rsidR="008D7CDF">
        <w:rPr>
          <w:rFonts w:ascii="Times New Roman" w:hAnsi="Times New Roman" w:cs="Times New Roman"/>
          <w:sz w:val="26"/>
          <w:szCs w:val="26"/>
        </w:rPr>
        <w:t>.</w:t>
      </w:r>
    </w:p>
    <w:p w:rsidR="00616DBD" w:rsidRPr="007C090C" w:rsidRDefault="00616DBD" w:rsidP="00616DBD">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 части прочих платежей, </w:t>
      </w:r>
      <w:proofErr w:type="spellStart"/>
      <w:r w:rsidRPr="007C090C">
        <w:rPr>
          <w:rFonts w:ascii="Times New Roman" w:hAnsi="Times New Roman" w:cs="Times New Roman"/>
          <w:sz w:val="26"/>
          <w:szCs w:val="26"/>
        </w:rPr>
        <w:t>администрируемых</w:t>
      </w:r>
      <w:proofErr w:type="spellEnd"/>
      <w:r w:rsidRPr="007C090C">
        <w:rPr>
          <w:rFonts w:ascii="Times New Roman" w:hAnsi="Times New Roman" w:cs="Times New Roman"/>
          <w:sz w:val="26"/>
          <w:szCs w:val="26"/>
        </w:rPr>
        <w:t xml:space="preserve"> органами местного самоуправления муниципального района,</w:t>
      </w:r>
      <w:r w:rsidRPr="007C090C">
        <w:rPr>
          <w:rFonts w:ascii="Times New Roman" w:hAnsi="Times New Roman"/>
          <w:sz w:val="26"/>
          <w:szCs w:val="26"/>
        </w:rPr>
        <w:t xml:space="preserve"> в 202</w:t>
      </w:r>
      <w:r>
        <w:rPr>
          <w:rFonts w:ascii="Times New Roman" w:hAnsi="Times New Roman"/>
          <w:sz w:val="26"/>
          <w:szCs w:val="26"/>
        </w:rPr>
        <w:t>2</w:t>
      </w:r>
      <w:r w:rsidRPr="007C090C">
        <w:rPr>
          <w:rFonts w:ascii="Times New Roman" w:hAnsi="Times New Roman"/>
          <w:sz w:val="26"/>
          <w:szCs w:val="26"/>
        </w:rPr>
        <w:t>-202</w:t>
      </w:r>
      <w:r>
        <w:rPr>
          <w:rFonts w:ascii="Times New Roman" w:hAnsi="Times New Roman"/>
          <w:sz w:val="26"/>
          <w:szCs w:val="26"/>
        </w:rPr>
        <w:t>4</w:t>
      </w:r>
      <w:r w:rsidRPr="007C090C">
        <w:rPr>
          <w:rFonts w:ascii="Times New Roman" w:hAnsi="Times New Roman"/>
          <w:sz w:val="26"/>
          <w:szCs w:val="26"/>
        </w:rPr>
        <w:t xml:space="preserve"> годах </w:t>
      </w:r>
      <w:r w:rsidRPr="007C090C">
        <w:rPr>
          <w:rFonts w:ascii="Times New Roman" w:hAnsi="Times New Roman" w:cs="Times New Roman"/>
          <w:sz w:val="26"/>
          <w:szCs w:val="26"/>
        </w:rPr>
        <w:t>планируется проведение следующих мероприятий:</w:t>
      </w:r>
    </w:p>
    <w:p w:rsidR="00616DBD" w:rsidRPr="007C090C" w:rsidRDefault="00616DBD" w:rsidP="00616DBD">
      <w:pPr>
        <w:pStyle w:val="ae"/>
        <w:numPr>
          <w:ilvl w:val="0"/>
          <w:numId w:val="3"/>
        </w:numPr>
        <w:tabs>
          <w:tab w:val="left" w:pos="993"/>
        </w:tabs>
        <w:spacing w:after="0" w:line="240" w:lineRule="auto"/>
        <w:ind w:left="0" w:firstLine="720"/>
        <w:jc w:val="both"/>
        <w:rPr>
          <w:rFonts w:ascii="Times New Roman" w:hAnsi="Times New Roman"/>
          <w:sz w:val="26"/>
          <w:szCs w:val="26"/>
        </w:rPr>
      </w:pPr>
      <w:r>
        <w:rPr>
          <w:rFonts w:ascii="Times New Roman" w:hAnsi="Times New Roman"/>
          <w:sz w:val="26"/>
          <w:szCs w:val="26"/>
        </w:rPr>
        <w:t xml:space="preserve">своевременное выявление и эффективное </w:t>
      </w:r>
      <w:r w:rsidRPr="007C090C">
        <w:rPr>
          <w:rFonts w:ascii="Times New Roman" w:hAnsi="Times New Roman"/>
          <w:sz w:val="26"/>
          <w:szCs w:val="26"/>
        </w:rPr>
        <w:t xml:space="preserve"> взыскание дебиторской задолженности прошлых лет;</w:t>
      </w:r>
    </w:p>
    <w:p w:rsidR="00616DBD" w:rsidRPr="007C090C" w:rsidRDefault="00616DBD" w:rsidP="00616DBD">
      <w:pPr>
        <w:pStyle w:val="ae"/>
        <w:numPr>
          <w:ilvl w:val="0"/>
          <w:numId w:val="3"/>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lastRenderedPageBreak/>
        <w:t>обеспечение своевременной и полной уплаты платежей за пользование заемными средствами, предоставленными из бюджета муниципального района;</w:t>
      </w:r>
    </w:p>
    <w:p w:rsidR="00616DBD" w:rsidRPr="00653257" w:rsidRDefault="00616DBD" w:rsidP="00616DBD">
      <w:pPr>
        <w:pStyle w:val="ae"/>
        <w:numPr>
          <w:ilvl w:val="0"/>
          <w:numId w:val="3"/>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включение при подготовке муниципальных контрактов (договоров), обязательных условий о применении к контрагентам санкций за неисполнение или ненадлежащее </w:t>
      </w:r>
      <w:r w:rsidRPr="00653257">
        <w:rPr>
          <w:rFonts w:ascii="Times New Roman" w:hAnsi="Times New Roman"/>
          <w:sz w:val="26"/>
          <w:szCs w:val="26"/>
        </w:rPr>
        <w:t>исполнение муниципальных контрактов (договоров);</w:t>
      </w:r>
    </w:p>
    <w:p w:rsidR="00616DBD" w:rsidRPr="00653257" w:rsidRDefault="00616DBD" w:rsidP="00616DBD">
      <w:pPr>
        <w:pStyle w:val="ae"/>
        <w:numPr>
          <w:ilvl w:val="0"/>
          <w:numId w:val="3"/>
        </w:numPr>
        <w:tabs>
          <w:tab w:val="left" w:pos="993"/>
        </w:tabs>
        <w:spacing w:after="0" w:line="240" w:lineRule="auto"/>
        <w:ind w:left="0" w:firstLine="720"/>
        <w:jc w:val="both"/>
        <w:rPr>
          <w:rFonts w:ascii="Times New Roman" w:hAnsi="Times New Roman"/>
          <w:sz w:val="26"/>
          <w:szCs w:val="26"/>
        </w:rPr>
      </w:pPr>
      <w:r w:rsidRPr="00653257">
        <w:rPr>
          <w:rFonts w:ascii="Times New Roman" w:hAnsi="Times New Roman"/>
          <w:sz w:val="26"/>
          <w:szCs w:val="26"/>
        </w:rPr>
        <w:t xml:space="preserve">применение к контрагентам санкций за неисполнение или ненадлежащее исполнение муниципальных контрактов (договоров), повышение качества </w:t>
      </w:r>
      <w:proofErr w:type="spellStart"/>
      <w:r w:rsidRPr="00653257">
        <w:rPr>
          <w:rFonts w:ascii="Times New Roman" w:hAnsi="Times New Roman"/>
          <w:sz w:val="26"/>
          <w:szCs w:val="26"/>
        </w:rPr>
        <w:t>претензионно</w:t>
      </w:r>
      <w:proofErr w:type="spellEnd"/>
      <w:r w:rsidRPr="00653257">
        <w:rPr>
          <w:rFonts w:ascii="Times New Roman" w:hAnsi="Times New Roman"/>
          <w:sz w:val="26"/>
          <w:szCs w:val="26"/>
        </w:rPr>
        <w:t>-</w:t>
      </w:r>
      <w:r w:rsidR="0028563C">
        <w:rPr>
          <w:rFonts w:ascii="Times New Roman" w:hAnsi="Times New Roman"/>
          <w:sz w:val="26"/>
          <w:szCs w:val="26"/>
        </w:rPr>
        <w:t xml:space="preserve"> </w:t>
      </w:r>
      <w:r w:rsidRPr="00653257">
        <w:rPr>
          <w:rFonts w:ascii="Times New Roman" w:hAnsi="Times New Roman"/>
          <w:sz w:val="26"/>
          <w:szCs w:val="26"/>
        </w:rPr>
        <w:t>исковой работы.</w:t>
      </w:r>
    </w:p>
    <w:p w:rsidR="00616DBD" w:rsidRDefault="00616DBD" w:rsidP="00616DBD">
      <w:pPr>
        <w:ind w:firstLine="720"/>
        <w:jc w:val="both"/>
        <w:rPr>
          <w:rFonts w:ascii="Times New Roman" w:hAnsi="Times New Roman" w:cs="Times New Roman"/>
          <w:sz w:val="26"/>
          <w:szCs w:val="26"/>
        </w:rPr>
      </w:pPr>
      <w:r w:rsidRPr="00653257">
        <w:rPr>
          <w:rFonts w:ascii="Times New Roman" w:hAnsi="Times New Roman"/>
          <w:bCs/>
          <w:kern w:val="32"/>
          <w:sz w:val="26"/>
          <w:szCs w:val="26"/>
        </w:rPr>
        <w:t xml:space="preserve">Выполнение задач </w:t>
      </w:r>
      <w:r w:rsidRPr="00653257">
        <w:rPr>
          <w:rFonts w:ascii="Times New Roman" w:hAnsi="Times New Roman" w:cs="Times New Roman"/>
          <w:sz w:val="26"/>
          <w:szCs w:val="26"/>
        </w:rPr>
        <w:t>налоговой политики муниципального района</w:t>
      </w:r>
      <w:r w:rsidRPr="00653257">
        <w:rPr>
          <w:rFonts w:ascii="Times New Roman" w:hAnsi="Times New Roman"/>
          <w:bCs/>
          <w:kern w:val="32"/>
          <w:sz w:val="26"/>
          <w:szCs w:val="26"/>
        </w:rPr>
        <w:t xml:space="preserve"> напрямую связано с большинством из вышеуказанных мероприятий, которые на протяжении нескольких последних лет, активно </w:t>
      </w:r>
      <w:r w:rsidR="00D736C5">
        <w:rPr>
          <w:rFonts w:ascii="Times New Roman" w:hAnsi="Times New Roman"/>
          <w:bCs/>
          <w:kern w:val="32"/>
          <w:sz w:val="26"/>
          <w:szCs w:val="26"/>
        </w:rPr>
        <w:t xml:space="preserve">реализовывались </w:t>
      </w:r>
      <w:r w:rsidRPr="00653257">
        <w:rPr>
          <w:rFonts w:ascii="Times New Roman" w:hAnsi="Times New Roman"/>
          <w:bCs/>
          <w:kern w:val="32"/>
          <w:sz w:val="26"/>
          <w:szCs w:val="26"/>
        </w:rPr>
        <w:t>органами местного самоуправления муниципального района и в дальнейшем будут</w:t>
      </w:r>
      <w:r w:rsidR="00D736C5">
        <w:rPr>
          <w:rFonts w:ascii="Times New Roman" w:hAnsi="Times New Roman"/>
          <w:bCs/>
          <w:kern w:val="32"/>
          <w:sz w:val="26"/>
          <w:szCs w:val="26"/>
        </w:rPr>
        <w:t xml:space="preserve"> реализовываться</w:t>
      </w:r>
      <w:r w:rsidRPr="00653257">
        <w:rPr>
          <w:rFonts w:ascii="Times New Roman" w:hAnsi="Times New Roman" w:cs="Times New Roman"/>
          <w:sz w:val="26"/>
          <w:szCs w:val="26"/>
        </w:rPr>
        <w:t>.</w:t>
      </w:r>
    </w:p>
    <w:p w:rsidR="00616DBD" w:rsidRDefault="00616DBD" w:rsidP="00616DBD">
      <w:pPr>
        <w:ind w:firstLine="720"/>
        <w:jc w:val="both"/>
        <w:rPr>
          <w:rFonts w:ascii="Times New Roman" w:hAnsi="Times New Roman" w:cs="Times New Roman"/>
          <w:sz w:val="26"/>
          <w:szCs w:val="26"/>
        </w:rPr>
      </w:pPr>
      <w:r w:rsidRPr="00113CEE">
        <w:rPr>
          <w:rFonts w:ascii="Times New Roman" w:hAnsi="Times New Roman" w:cs="Times New Roman"/>
          <w:sz w:val="26"/>
          <w:szCs w:val="26"/>
        </w:rPr>
        <w:t>В 202</w:t>
      </w:r>
      <w:r>
        <w:rPr>
          <w:rFonts w:ascii="Times New Roman" w:hAnsi="Times New Roman" w:cs="Times New Roman"/>
          <w:sz w:val="26"/>
          <w:szCs w:val="26"/>
        </w:rPr>
        <w:t>2</w:t>
      </w:r>
      <w:r w:rsidRPr="00113CEE">
        <w:rPr>
          <w:rFonts w:ascii="Times New Roman" w:hAnsi="Times New Roman" w:cs="Times New Roman"/>
          <w:sz w:val="26"/>
          <w:szCs w:val="26"/>
        </w:rPr>
        <w:t xml:space="preserve"> году и плановом периоде 202</w:t>
      </w:r>
      <w:r>
        <w:rPr>
          <w:rFonts w:ascii="Times New Roman" w:hAnsi="Times New Roman" w:cs="Times New Roman"/>
          <w:sz w:val="26"/>
          <w:szCs w:val="26"/>
        </w:rPr>
        <w:t>3</w:t>
      </w:r>
      <w:r w:rsidRPr="00113CEE">
        <w:rPr>
          <w:rFonts w:ascii="Times New Roman" w:hAnsi="Times New Roman" w:cs="Times New Roman"/>
          <w:sz w:val="26"/>
          <w:szCs w:val="26"/>
        </w:rPr>
        <w:t>-202</w:t>
      </w:r>
      <w:r>
        <w:rPr>
          <w:rFonts w:ascii="Times New Roman" w:hAnsi="Times New Roman" w:cs="Times New Roman"/>
          <w:sz w:val="26"/>
          <w:szCs w:val="26"/>
        </w:rPr>
        <w:t>4</w:t>
      </w:r>
      <w:r w:rsidRPr="00113CEE">
        <w:rPr>
          <w:rFonts w:ascii="Times New Roman" w:hAnsi="Times New Roman" w:cs="Times New Roman"/>
          <w:sz w:val="26"/>
          <w:szCs w:val="26"/>
        </w:rPr>
        <w:t xml:space="preserve"> годов в структуре неналоговых доходов бюджета муниципального района объем доходов от оказания платных услуг останется незначительным.</w:t>
      </w:r>
    </w:p>
    <w:p w:rsidR="00616DBD" w:rsidRDefault="00616DBD" w:rsidP="00616DBD">
      <w:pPr>
        <w:ind w:firstLine="720"/>
        <w:jc w:val="both"/>
        <w:rPr>
          <w:rFonts w:ascii="Times New Roman" w:hAnsi="Times New Roman" w:cs="Times New Roman"/>
          <w:sz w:val="26"/>
          <w:szCs w:val="26"/>
        </w:rPr>
      </w:pPr>
    </w:p>
    <w:p w:rsidR="00616DBD" w:rsidRDefault="00616DBD" w:rsidP="00616DBD">
      <w:pPr>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6246420" cy="3715090"/>
            <wp:effectExtent l="19050" t="0" r="198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795" cy="3716503"/>
                    </a:xfrm>
                    <a:prstGeom prst="rect">
                      <a:avLst/>
                    </a:prstGeom>
                    <a:noFill/>
                  </pic:spPr>
                </pic:pic>
              </a:graphicData>
            </a:graphic>
          </wp:inline>
        </w:drawing>
      </w:r>
    </w:p>
    <w:p w:rsidR="00616DBD" w:rsidRDefault="00616DBD" w:rsidP="00616DBD">
      <w:pPr>
        <w:jc w:val="both"/>
        <w:rPr>
          <w:rFonts w:ascii="Times New Roman" w:hAnsi="Times New Roman" w:cs="Times New Roman"/>
          <w:b/>
          <w:sz w:val="26"/>
          <w:szCs w:val="26"/>
        </w:rPr>
      </w:pP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В текущем году объем ожидаемого поступления прочих </w:t>
      </w:r>
      <w:r w:rsidRPr="00D623A8">
        <w:rPr>
          <w:rFonts w:ascii="Times New Roman" w:hAnsi="Times New Roman" w:cs="Times New Roman"/>
          <w:sz w:val="26"/>
          <w:szCs w:val="26"/>
        </w:rPr>
        <w:t>доход</w:t>
      </w:r>
      <w:r>
        <w:rPr>
          <w:rFonts w:ascii="Times New Roman" w:hAnsi="Times New Roman" w:cs="Times New Roman"/>
          <w:sz w:val="26"/>
          <w:szCs w:val="26"/>
        </w:rPr>
        <w:t xml:space="preserve">ов </w:t>
      </w:r>
      <w:r w:rsidRPr="00D623A8">
        <w:rPr>
          <w:rFonts w:ascii="Times New Roman" w:hAnsi="Times New Roman" w:cs="Times New Roman"/>
          <w:sz w:val="26"/>
          <w:szCs w:val="26"/>
        </w:rPr>
        <w:t>от оказания платных услуг (работ) в части доходов от приносящей доход деятельности казенных учреждений</w:t>
      </w:r>
      <w:r>
        <w:rPr>
          <w:rFonts w:ascii="Times New Roman" w:hAnsi="Times New Roman" w:cs="Times New Roman"/>
          <w:sz w:val="26"/>
          <w:szCs w:val="26"/>
        </w:rPr>
        <w:t xml:space="preserve"> в бюджет муниципального района</w:t>
      </w:r>
      <w:r w:rsidRPr="00D623A8">
        <w:rPr>
          <w:rFonts w:ascii="Times New Roman" w:hAnsi="Times New Roman" w:cs="Times New Roman"/>
          <w:sz w:val="26"/>
          <w:szCs w:val="26"/>
        </w:rPr>
        <w:t xml:space="preserve"> </w:t>
      </w:r>
      <w:r>
        <w:rPr>
          <w:rFonts w:ascii="Times New Roman" w:hAnsi="Times New Roman" w:cs="Times New Roman"/>
          <w:sz w:val="26"/>
          <w:szCs w:val="26"/>
        </w:rPr>
        <w:t xml:space="preserve">в разрезе оказываемых услуг, а также главных администраторов доходов, </w:t>
      </w:r>
      <w:proofErr w:type="spellStart"/>
      <w:r>
        <w:rPr>
          <w:rFonts w:ascii="Times New Roman" w:hAnsi="Times New Roman" w:cs="Times New Roman"/>
          <w:sz w:val="26"/>
          <w:szCs w:val="26"/>
        </w:rPr>
        <w:t>администрируемых</w:t>
      </w:r>
      <w:proofErr w:type="spellEnd"/>
      <w:r>
        <w:rPr>
          <w:rFonts w:ascii="Times New Roman" w:hAnsi="Times New Roman" w:cs="Times New Roman"/>
          <w:sz w:val="26"/>
          <w:szCs w:val="26"/>
        </w:rPr>
        <w:t xml:space="preserve"> данные доходы, </w:t>
      </w:r>
      <w:r w:rsidR="00AE70FF">
        <w:rPr>
          <w:rFonts w:ascii="Times New Roman" w:hAnsi="Times New Roman" w:cs="Times New Roman"/>
          <w:sz w:val="26"/>
          <w:szCs w:val="26"/>
        </w:rPr>
        <w:t xml:space="preserve">выглядит </w:t>
      </w:r>
      <w:r>
        <w:rPr>
          <w:rFonts w:ascii="Times New Roman" w:hAnsi="Times New Roman" w:cs="Times New Roman"/>
          <w:sz w:val="26"/>
          <w:szCs w:val="26"/>
        </w:rPr>
        <w:t>следующим образом:</w:t>
      </w:r>
    </w:p>
    <w:p w:rsidR="00616DBD" w:rsidRPr="00C42DF3" w:rsidRDefault="00616DBD" w:rsidP="00616DBD">
      <w:pPr>
        <w:pStyle w:val="ae"/>
        <w:numPr>
          <w:ilvl w:val="0"/>
          <w:numId w:val="18"/>
        </w:numPr>
        <w:tabs>
          <w:tab w:val="left" w:pos="993"/>
        </w:tabs>
        <w:spacing w:after="0" w:line="240" w:lineRule="auto"/>
        <w:ind w:left="0" w:firstLine="698"/>
        <w:jc w:val="both"/>
        <w:rPr>
          <w:rFonts w:ascii="Times New Roman" w:hAnsi="Times New Roman"/>
          <w:sz w:val="26"/>
          <w:szCs w:val="26"/>
        </w:rPr>
      </w:pPr>
      <w:r w:rsidRPr="00C42DF3">
        <w:rPr>
          <w:rFonts w:ascii="Times New Roman" w:hAnsi="Times New Roman"/>
          <w:sz w:val="26"/>
          <w:szCs w:val="26"/>
        </w:rPr>
        <w:t>Администрация муниципального района (3</w:t>
      </w:r>
      <w:r>
        <w:rPr>
          <w:rFonts w:ascii="Times New Roman" w:hAnsi="Times New Roman"/>
          <w:sz w:val="26"/>
          <w:szCs w:val="26"/>
        </w:rPr>
        <w:t>,</w:t>
      </w:r>
      <w:r w:rsidRPr="00C42DF3">
        <w:rPr>
          <w:rFonts w:ascii="Times New Roman" w:hAnsi="Times New Roman"/>
          <w:sz w:val="26"/>
          <w:szCs w:val="26"/>
        </w:rPr>
        <w:t>1</w:t>
      </w:r>
      <w:r>
        <w:rPr>
          <w:rFonts w:ascii="Times New Roman" w:hAnsi="Times New Roman"/>
          <w:sz w:val="26"/>
          <w:szCs w:val="26"/>
        </w:rPr>
        <w:t xml:space="preserve"> млн.</w:t>
      </w:r>
      <w:r w:rsidRPr="00C42DF3">
        <w:rPr>
          <w:rFonts w:ascii="Times New Roman" w:hAnsi="Times New Roman"/>
          <w:sz w:val="26"/>
          <w:szCs w:val="26"/>
        </w:rPr>
        <w:t xml:space="preserve"> руб.):</w:t>
      </w:r>
    </w:p>
    <w:p w:rsidR="00616DBD" w:rsidRPr="007051AB" w:rsidRDefault="00616DBD" w:rsidP="00616DBD">
      <w:pPr>
        <w:tabs>
          <w:tab w:val="left" w:pos="851"/>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7051AB">
        <w:rPr>
          <w:rFonts w:ascii="Times New Roman" w:hAnsi="Times New Roman" w:cs="Times New Roman"/>
          <w:sz w:val="26"/>
          <w:szCs w:val="26"/>
        </w:rPr>
        <w:t>оказание транспортных услуг (услуги эвакуатора) населению и организациям на основе договорных отношений</w:t>
      </w:r>
      <w:r>
        <w:rPr>
          <w:rFonts w:ascii="Times New Roman" w:hAnsi="Times New Roman" w:cs="Times New Roman"/>
          <w:sz w:val="26"/>
          <w:szCs w:val="26"/>
        </w:rPr>
        <w:t xml:space="preserve"> – 0,05 млн. руб.</w:t>
      </w:r>
      <w:r w:rsidRPr="007051AB">
        <w:rPr>
          <w:rFonts w:ascii="Times New Roman" w:hAnsi="Times New Roman" w:cs="Times New Roman"/>
          <w:sz w:val="26"/>
          <w:szCs w:val="26"/>
        </w:rPr>
        <w:t>;</w:t>
      </w:r>
    </w:p>
    <w:p w:rsidR="00616DBD" w:rsidRDefault="00616DBD" w:rsidP="00616DBD">
      <w:pPr>
        <w:tabs>
          <w:tab w:val="left" w:pos="851"/>
        </w:tabs>
        <w:ind w:firstLine="709"/>
        <w:jc w:val="both"/>
        <w:rPr>
          <w:rFonts w:ascii="Times New Roman" w:hAnsi="Times New Roman" w:cs="Times New Roman"/>
          <w:sz w:val="26"/>
          <w:szCs w:val="26"/>
        </w:rPr>
      </w:pPr>
      <w:r w:rsidRPr="007051AB">
        <w:rPr>
          <w:rFonts w:ascii="Times New Roman" w:hAnsi="Times New Roman" w:cs="Times New Roman"/>
          <w:sz w:val="26"/>
          <w:szCs w:val="26"/>
        </w:rPr>
        <w:t xml:space="preserve">- услуги автотранспорта с экипажем при экскурсионном и трансфертном обслуживании туристических групп, приезжающих в г. Дудинку на теплоходе </w:t>
      </w:r>
      <w:r>
        <w:rPr>
          <w:rFonts w:ascii="Times New Roman" w:hAnsi="Times New Roman" w:cs="Times New Roman"/>
          <w:sz w:val="26"/>
          <w:szCs w:val="26"/>
        </w:rPr>
        <w:t>«</w:t>
      </w:r>
      <w:r w:rsidRPr="007051AB">
        <w:rPr>
          <w:rFonts w:ascii="Times New Roman" w:hAnsi="Times New Roman" w:cs="Times New Roman"/>
          <w:sz w:val="26"/>
          <w:szCs w:val="26"/>
        </w:rPr>
        <w:t>Максим Горький</w:t>
      </w:r>
      <w:r>
        <w:rPr>
          <w:rFonts w:ascii="Times New Roman" w:hAnsi="Times New Roman" w:cs="Times New Roman"/>
          <w:sz w:val="26"/>
          <w:szCs w:val="26"/>
        </w:rPr>
        <w:t>» – 1,0 млн. руб.</w:t>
      </w:r>
      <w:r w:rsidRPr="007051AB">
        <w:rPr>
          <w:rFonts w:ascii="Times New Roman" w:hAnsi="Times New Roman" w:cs="Times New Roman"/>
          <w:sz w:val="26"/>
          <w:szCs w:val="26"/>
        </w:rPr>
        <w:t>;</w:t>
      </w:r>
    </w:p>
    <w:p w:rsidR="00616DBD" w:rsidRDefault="00616DBD" w:rsidP="00616DBD">
      <w:pPr>
        <w:tabs>
          <w:tab w:val="left" w:pos="851"/>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0D1785">
        <w:rPr>
          <w:rFonts w:ascii="Times New Roman" w:hAnsi="Times New Roman" w:cs="Times New Roman"/>
          <w:sz w:val="26"/>
          <w:szCs w:val="26"/>
        </w:rPr>
        <w:t>реализация газеты «Таймыр»</w:t>
      </w:r>
      <w:r>
        <w:rPr>
          <w:rFonts w:ascii="Times New Roman" w:hAnsi="Times New Roman" w:cs="Times New Roman"/>
          <w:sz w:val="26"/>
          <w:szCs w:val="26"/>
        </w:rPr>
        <w:t xml:space="preserve"> – 0,08 млн. руб.</w:t>
      </w:r>
      <w:r w:rsidRPr="007051AB">
        <w:rPr>
          <w:rFonts w:ascii="Times New Roman" w:hAnsi="Times New Roman" w:cs="Times New Roman"/>
          <w:sz w:val="26"/>
          <w:szCs w:val="26"/>
        </w:rPr>
        <w:t>;</w:t>
      </w:r>
    </w:p>
    <w:p w:rsidR="00616DBD" w:rsidRDefault="00616DBD" w:rsidP="00616DBD">
      <w:pPr>
        <w:tabs>
          <w:tab w:val="left" w:pos="851"/>
        </w:tabs>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0D1785">
        <w:rPr>
          <w:rFonts w:ascii="Times New Roman" w:hAnsi="Times New Roman" w:cs="Times New Roman"/>
          <w:sz w:val="26"/>
          <w:szCs w:val="26"/>
        </w:rPr>
        <w:t>публикаци</w:t>
      </w:r>
      <w:r>
        <w:rPr>
          <w:rFonts w:ascii="Times New Roman" w:hAnsi="Times New Roman" w:cs="Times New Roman"/>
          <w:sz w:val="26"/>
          <w:szCs w:val="26"/>
        </w:rPr>
        <w:t>и</w:t>
      </w:r>
      <w:r w:rsidRPr="000D1785">
        <w:rPr>
          <w:rFonts w:ascii="Times New Roman" w:hAnsi="Times New Roman" w:cs="Times New Roman"/>
          <w:sz w:val="26"/>
          <w:szCs w:val="26"/>
        </w:rPr>
        <w:t xml:space="preserve"> в газете </w:t>
      </w:r>
      <w:r>
        <w:rPr>
          <w:rFonts w:ascii="Times New Roman" w:hAnsi="Times New Roman" w:cs="Times New Roman"/>
          <w:sz w:val="26"/>
          <w:szCs w:val="26"/>
        </w:rPr>
        <w:t>«</w:t>
      </w:r>
      <w:r w:rsidRPr="000D1785">
        <w:rPr>
          <w:rFonts w:ascii="Times New Roman" w:hAnsi="Times New Roman" w:cs="Times New Roman"/>
          <w:sz w:val="26"/>
          <w:szCs w:val="26"/>
        </w:rPr>
        <w:t>Таймыр</w:t>
      </w:r>
      <w:r>
        <w:rPr>
          <w:rFonts w:ascii="Times New Roman" w:hAnsi="Times New Roman" w:cs="Times New Roman"/>
          <w:sz w:val="26"/>
          <w:szCs w:val="26"/>
        </w:rPr>
        <w:t xml:space="preserve">» – </w:t>
      </w:r>
      <w:r w:rsidRPr="000D1785">
        <w:rPr>
          <w:rFonts w:ascii="Times New Roman" w:hAnsi="Times New Roman" w:cs="Times New Roman"/>
          <w:sz w:val="26"/>
          <w:szCs w:val="26"/>
        </w:rPr>
        <w:t>1</w:t>
      </w:r>
      <w:r>
        <w:rPr>
          <w:rFonts w:ascii="Times New Roman" w:hAnsi="Times New Roman" w:cs="Times New Roman"/>
          <w:sz w:val="26"/>
          <w:szCs w:val="26"/>
        </w:rPr>
        <w:t>,8 млн. руб.</w:t>
      </w:r>
      <w:r w:rsidRPr="007051AB">
        <w:rPr>
          <w:rFonts w:ascii="Times New Roman" w:hAnsi="Times New Roman" w:cs="Times New Roman"/>
          <w:sz w:val="26"/>
          <w:szCs w:val="26"/>
        </w:rPr>
        <w:t>;</w:t>
      </w:r>
    </w:p>
    <w:p w:rsidR="00616DBD" w:rsidRDefault="00616DBD" w:rsidP="00616DBD">
      <w:pPr>
        <w:tabs>
          <w:tab w:val="left" w:pos="851"/>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930EB6">
        <w:rPr>
          <w:rFonts w:ascii="Times New Roman" w:hAnsi="Times New Roman" w:cs="Times New Roman"/>
          <w:sz w:val="26"/>
          <w:szCs w:val="26"/>
        </w:rPr>
        <w:t xml:space="preserve">реклама в рекламно-развлекательном выпуске </w:t>
      </w:r>
      <w:r>
        <w:rPr>
          <w:rFonts w:ascii="Times New Roman" w:hAnsi="Times New Roman" w:cs="Times New Roman"/>
          <w:sz w:val="26"/>
          <w:szCs w:val="26"/>
        </w:rPr>
        <w:t>«Таймыр» – 0,01 млн. руб.</w:t>
      </w:r>
      <w:r w:rsidRPr="007051AB">
        <w:rPr>
          <w:rFonts w:ascii="Times New Roman" w:hAnsi="Times New Roman" w:cs="Times New Roman"/>
          <w:sz w:val="26"/>
          <w:szCs w:val="26"/>
        </w:rPr>
        <w:t>;</w:t>
      </w:r>
    </w:p>
    <w:p w:rsidR="00616DBD" w:rsidRDefault="00616DBD" w:rsidP="00616DBD">
      <w:pPr>
        <w:tabs>
          <w:tab w:val="left" w:pos="851"/>
        </w:tabs>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930EB6">
        <w:rPr>
          <w:rFonts w:ascii="Times New Roman" w:hAnsi="Times New Roman" w:cs="Times New Roman"/>
          <w:sz w:val="26"/>
          <w:szCs w:val="26"/>
        </w:rPr>
        <w:t>полиграфическая деятельность</w:t>
      </w:r>
      <w:r>
        <w:rPr>
          <w:rFonts w:ascii="Times New Roman" w:hAnsi="Times New Roman" w:cs="Times New Roman"/>
          <w:sz w:val="26"/>
          <w:szCs w:val="26"/>
        </w:rPr>
        <w:t xml:space="preserve"> – 0,2 млн. руб.</w:t>
      </w:r>
    </w:p>
    <w:p w:rsidR="00616DBD" w:rsidRPr="00C42DF3" w:rsidRDefault="00616DBD" w:rsidP="00616DBD">
      <w:pPr>
        <w:pStyle w:val="ae"/>
        <w:numPr>
          <w:ilvl w:val="0"/>
          <w:numId w:val="17"/>
        </w:numPr>
        <w:tabs>
          <w:tab w:val="left" w:pos="993"/>
        </w:tabs>
        <w:spacing w:after="0" w:line="240" w:lineRule="auto"/>
        <w:ind w:left="0" w:firstLine="709"/>
        <w:jc w:val="both"/>
        <w:rPr>
          <w:rFonts w:ascii="Times New Roman" w:hAnsi="Times New Roman"/>
          <w:sz w:val="26"/>
          <w:szCs w:val="26"/>
        </w:rPr>
      </w:pPr>
      <w:r w:rsidRPr="00C42DF3">
        <w:rPr>
          <w:rFonts w:ascii="Times New Roman" w:hAnsi="Times New Roman"/>
          <w:sz w:val="26"/>
          <w:szCs w:val="26"/>
        </w:rPr>
        <w:t>Управление образования Администрации муниципального района (14</w:t>
      </w:r>
      <w:r>
        <w:rPr>
          <w:rFonts w:ascii="Times New Roman" w:hAnsi="Times New Roman"/>
          <w:sz w:val="26"/>
          <w:szCs w:val="26"/>
        </w:rPr>
        <w:t>,</w:t>
      </w:r>
      <w:r w:rsidRPr="00C42DF3">
        <w:rPr>
          <w:rFonts w:ascii="Times New Roman" w:hAnsi="Times New Roman"/>
          <w:sz w:val="26"/>
          <w:szCs w:val="26"/>
        </w:rPr>
        <w:t>2</w:t>
      </w:r>
      <w:r>
        <w:rPr>
          <w:rFonts w:ascii="Times New Roman" w:hAnsi="Times New Roman"/>
          <w:sz w:val="26"/>
          <w:szCs w:val="26"/>
        </w:rPr>
        <w:t> млн</w:t>
      </w:r>
      <w:r w:rsidRPr="00C42DF3">
        <w:rPr>
          <w:rFonts w:ascii="Times New Roman" w:hAnsi="Times New Roman"/>
          <w:sz w:val="26"/>
          <w:szCs w:val="26"/>
        </w:rPr>
        <w:t>. руб.):</w:t>
      </w: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A0E76">
        <w:rPr>
          <w:rFonts w:ascii="Times New Roman" w:hAnsi="Times New Roman" w:cs="Times New Roman"/>
          <w:sz w:val="26"/>
          <w:szCs w:val="26"/>
        </w:rPr>
        <w:t>плат</w:t>
      </w:r>
      <w:r>
        <w:rPr>
          <w:rFonts w:ascii="Times New Roman" w:hAnsi="Times New Roman" w:cs="Times New Roman"/>
          <w:sz w:val="26"/>
          <w:szCs w:val="26"/>
        </w:rPr>
        <w:t>а</w:t>
      </w:r>
      <w:r w:rsidRPr="00CA0E76">
        <w:rPr>
          <w:rFonts w:ascii="Times New Roman" w:hAnsi="Times New Roman" w:cs="Times New Roman"/>
          <w:sz w:val="26"/>
          <w:szCs w:val="26"/>
        </w:rPr>
        <w:t xml:space="preserve"> за присмотр и уход за детьми в образовательных организациях Таймырского Долгано-Ненецкого муниципального района</w:t>
      </w:r>
      <w:r>
        <w:rPr>
          <w:rFonts w:ascii="Times New Roman" w:hAnsi="Times New Roman" w:cs="Times New Roman"/>
          <w:sz w:val="26"/>
          <w:szCs w:val="26"/>
        </w:rPr>
        <w:t xml:space="preserve"> – 5,0</w:t>
      </w:r>
      <w:r w:rsidRPr="00930EB6">
        <w:rPr>
          <w:rFonts w:ascii="Times New Roman" w:hAnsi="Times New Roman" w:cs="Times New Roman"/>
          <w:sz w:val="26"/>
          <w:szCs w:val="26"/>
        </w:rPr>
        <w:t xml:space="preserve"> </w:t>
      </w:r>
      <w:r>
        <w:rPr>
          <w:rFonts w:ascii="Times New Roman" w:hAnsi="Times New Roman" w:cs="Times New Roman"/>
          <w:sz w:val="26"/>
          <w:szCs w:val="26"/>
        </w:rPr>
        <w:t>млн. руб.</w:t>
      </w:r>
      <w:r w:rsidRPr="007051AB">
        <w:rPr>
          <w:rFonts w:ascii="Times New Roman" w:hAnsi="Times New Roman" w:cs="Times New Roman"/>
          <w:sz w:val="26"/>
          <w:szCs w:val="26"/>
        </w:rPr>
        <w:t>;</w:t>
      </w: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A0E76">
        <w:rPr>
          <w:rFonts w:ascii="Times New Roman" w:hAnsi="Times New Roman" w:cs="Times New Roman"/>
          <w:sz w:val="26"/>
          <w:szCs w:val="26"/>
        </w:rPr>
        <w:t>питание школьников на платной основе</w:t>
      </w:r>
      <w:r>
        <w:rPr>
          <w:rFonts w:ascii="Times New Roman" w:hAnsi="Times New Roman" w:cs="Times New Roman"/>
          <w:sz w:val="26"/>
          <w:szCs w:val="26"/>
        </w:rPr>
        <w:t xml:space="preserve"> – 8,9 млн. руб.</w:t>
      </w:r>
      <w:r w:rsidRPr="007051AB">
        <w:rPr>
          <w:rFonts w:ascii="Times New Roman" w:hAnsi="Times New Roman" w:cs="Times New Roman"/>
          <w:sz w:val="26"/>
          <w:szCs w:val="26"/>
        </w:rPr>
        <w:t>;</w:t>
      </w: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42DF3">
        <w:rPr>
          <w:rFonts w:ascii="Times New Roman" w:hAnsi="Times New Roman" w:cs="Times New Roman"/>
          <w:sz w:val="26"/>
          <w:szCs w:val="26"/>
        </w:rPr>
        <w:t>час</w:t>
      </w:r>
      <w:r>
        <w:rPr>
          <w:rFonts w:ascii="Times New Roman" w:hAnsi="Times New Roman" w:cs="Times New Roman"/>
          <w:sz w:val="26"/>
          <w:szCs w:val="26"/>
        </w:rPr>
        <w:t>тичная оплата за питание д</w:t>
      </w:r>
      <w:r w:rsidRPr="00C42DF3">
        <w:rPr>
          <w:rFonts w:ascii="Times New Roman" w:hAnsi="Times New Roman" w:cs="Times New Roman"/>
          <w:sz w:val="26"/>
          <w:szCs w:val="26"/>
        </w:rPr>
        <w:t>етей, не относящи</w:t>
      </w:r>
      <w:r>
        <w:rPr>
          <w:rFonts w:ascii="Times New Roman" w:hAnsi="Times New Roman" w:cs="Times New Roman"/>
          <w:sz w:val="26"/>
          <w:szCs w:val="26"/>
        </w:rPr>
        <w:t>хся</w:t>
      </w:r>
      <w:r w:rsidRPr="00C42DF3">
        <w:rPr>
          <w:rFonts w:ascii="Times New Roman" w:hAnsi="Times New Roman" w:cs="Times New Roman"/>
          <w:sz w:val="26"/>
          <w:szCs w:val="26"/>
        </w:rPr>
        <w:t xml:space="preserve"> к льготной категории</w:t>
      </w:r>
      <w:r>
        <w:rPr>
          <w:rFonts w:ascii="Times New Roman" w:hAnsi="Times New Roman" w:cs="Times New Roman"/>
          <w:sz w:val="26"/>
          <w:szCs w:val="26"/>
        </w:rPr>
        <w:t>,</w:t>
      </w:r>
      <w:r w:rsidRPr="00C42DF3">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C42DF3">
        <w:rPr>
          <w:rFonts w:ascii="Times New Roman" w:hAnsi="Times New Roman" w:cs="Times New Roman"/>
          <w:sz w:val="26"/>
          <w:szCs w:val="26"/>
        </w:rPr>
        <w:t>летних оздоровительных лагер</w:t>
      </w:r>
      <w:r>
        <w:rPr>
          <w:rFonts w:ascii="Times New Roman" w:hAnsi="Times New Roman" w:cs="Times New Roman"/>
          <w:sz w:val="26"/>
          <w:szCs w:val="26"/>
        </w:rPr>
        <w:t>ях</w:t>
      </w:r>
      <w:r w:rsidRPr="00C42DF3">
        <w:rPr>
          <w:rFonts w:ascii="Times New Roman" w:hAnsi="Times New Roman" w:cs="Times New Roman"/>
          <w:sz w:val="26"/>
          <w:szCs w:val="26"/>
        </w:rPr>
        <w:t xml:space="preserve"> с дневным пребыванием</w:t>
      </w:r>
      <w:r>
        <w:rPr>
          <w:rFonts w:ascii="Times New Roman" w:hAnsi="Times New Roman" w:cs="Times New Roman"/>
          <w:sz w:val="26"/>
          <w:szCs w:val="26"/>
        </w:rPr>
        <w:t xml:space="preserve"> – 0,3 млн. руб.</w:t>
      </w:r>
      <w:r w:rsidR="00AE70FF">
        <w:rPr>
          <w:rFonts w:ascii="Times New Roman" w:hAnsi="Times New Roman" w:cs="Times New Roman"/>
          <w:sz w:val="26"/>
          <w:szCs w:val="26"/>
        </w:rPr>
        <w:t>.</w:t>
      </w:r>
    </w:p>
    <w:p w:rsidR="00616DBD" w:rsidRDefault="00AE70FF"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Начиная с </w:t>
      </w:r>
      <w:r w:rsidR="00616DBD">
        <w:rPr>
          <w:rFonts w:ascii="Times New Roman" w:hAnsi="Times New Roman" w:cs="Times New Roman"/>
          <w:sz w:val="26"/>
          <w:szCs w:val="26"/>
        </w:rPr>
        <w:t xml:space="preserve"> 2020 года</w:t>
      </w:r>
      <w:r w:rsidR="00FA645D">
        <w:rPr>
          <w:rFonts w:ascii="Times New Roman" w:hAnsi="Times New Roman" w:cs="Times New Roman"/>
          <w:sz w:val="26"/>
          <w:szCs w:val="26"/>
        </w:rPr>
        <w:t>,</w:t>
      </w:r>
      <w:r w:rsidR="00616DBD">
        <w:rPr>
          <w:rFonts w:ascii="Times New Roman" w:hAnsi="Times New Roman" w:cs="Times New Roman"/>
          <w:sz w:val="26"/>
          <w:szCs w:val="26"/>
        </w:rPr>
        <w:t xml:space="preserve"> наблюдается снижение </w:t>
      </w:r>
      <w:r w:rsidR="00616DBD" w:rsidRPr="003B7001">
        <w:rPr>
          <w:rFonts w:ascii="Times New Roman" w:hAnsi="Times New Roman" w:cs="Times New Roman"/>
          <w:sz w:val="26"/>
          <w:szCs w:val="26"/>
        </w:rPr>
        <w:t>объема прочих доходов от оказания платных услуг (работ)</w:t>
      </w:r>
      <w:r w:rsidR="002A6131">
        <w:rPr>
          <w:rFonts w:ascii="Times New Roman" w:hAnsi="Times New Roman" w:cs="Times New Roman"/>
          <w:sz w:val="26"/>
          <w:szCs w:val="26"/>
        </w:rPr>
        <w:t xml:space="preserve">, прежде всего </w:t>
      </w:r>
      <w:proofErr w:type="spellStart"/>
      <w:r w:rsidR="002A6131">
        <w:rPr>
          <w:rFonts w:ascii="Times New Roman" w:hAnsi="Times New Roman" w:cs="Times New Roman"/>
          <w:sz w:val="26"/>
          <w:szCs w:val="26"/>
        </w:rPr>
        <w:t>администрируемых</w:t>
      </w:r>
      <w:proofErr w:type="spellEnd"/>
      <w:r w:rsidR="002A6131">
        <w:rPr>
          <w:rFonts w:ascii="Times New Roman" w:hAnsi="Times New Roman" w:cs="Times New Roman"/>
          <w:sz w:val="26"/>
          <w:szCs w:val="26"/>
        </w:rPr>
        <w:t xml:space="preserve"> Управлением образования Администрации муниципального района. О</w:t>
      </w:r>
      <w:r>
        <w:rPr>
          <w:rFonts w:ascii="Times New Roman" w:hAnsi="Times New Roman" w:cs="Times New Roman"/>
          <w:sz w:val="26"/>
          <w:szCs w:val="26"/>
        </w:rPr>
        <w:t>сновной причиной</w:t>
      </w:r>
      <w:r w:rsidR="002A6131">
        <w:rPr>
          <w:rFonts w:ascii="Times New Roman" w:hAnsi="Times New Roman" w:cs="Times New Roman"/>
          <w:sz w:val="26"/>
          <w:szCs w:val="26"/>
        </w:rPr>
        <w:t xml:space="preserve"> этого</w:t>
      </w:r>
      <w:r>
        <w:rPr>
          <w:rFonts w:ascii="Times New Roman" w:hAnsi="Times New Roman" w:cs="Times New Roman"/>
          <w:sz w:val="26"/>
          <w:szCs w:val="26"/>
        </w:rPr>
        <w:t xml:space="preserve">  является введение ограничений, связанных с недопущением распространения новой </w:t>
      </w:r>
      <w:proofErr w:type="spellStart"/>
      <w:r>
        <w:rPr>
          <w:rFonts w:ascii="Times New Roman" w:hAnsi="Times New Roman" w:cs="Times New Roman"/>
          <w:sz w:val="26"/>
          <w:szCs w:val="26"/>
        </w:rPr>
        <w:t>короновирусной</w:t>
      </w:r>
      <w:proofErr w:type="spellEnd"/>
      <w:r>
        <w:rPr>
          <w:rFonts w:ascii="Times New Roman" w:hAnsi="Times New Roman" w:cs="Times New Roman"/>
          <w:sz w:val="26"/>
          <w:szCs w:val="26"/>
        </w:rPr>
        <w:t xml:space="preserve"> инфекции.</w:t>
      </w:r>
    </w:p>
    <w:p w:rsidR="0028563C" w:rsidRDefault="0028563C" w:rsidP="00616DBD">
      <w:pPr>
        <w:ind w:firstLine="709"/>
        <w:jc w:val="both"/>
        <w:rPr>
          <w:rFonts w:ascii="Times New Roman" w:hAnsi="Times New Roman" w:cs="Times New Roman"/>
          <w:sz w:val="26"/>
          <w:szCs w:val="26"/>
        </w:rPr>
      </w:pPr>
    </w:p>
    <w:p w:rsidR="0028563C" w:rsidRDefault="0028563C" w:rsidP="0028563C">
      <w:pPr>
        <w:jc w:val="both"/>
        <w:rPr>
          <w:rFonts w:ascii="Times New Roman" w:hAnsi="Times New Roman" w:cs="Times New Roman"/>
          <w:sz w:val="26"/>
          <w:szCs w:val="26"/>
        </w:rPr>
      </w:pPr>
      <w:r w:rsidRPr="0028563C">
        <w:rPr>
          <w:rFonts w:ascii="Times New Roman" w:hAnsi="Times New Roman" w:cs="Times New Roman"/>
          <w:sz w:val="26"/>
          <w:szCs w:val="26"/>
        </w:rPr>
        <w:drawing>
          <wp:inline distT="0" distB="0" distL="0" distR="0">
            <wp:extent cx="6120493" cy="376447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8865" cy="3769627"/>
                    </a:xfrm>
                    <a:prstGeom prst="rect">
                      <a:avLst/>
                    </a:prstGeom>
                    <a:noFill/>
                  </pic:spPr>
                </pic:pic>
              </a:graphicData>
            </a:graphic>
          </wp:inline>
        </w:drawing>
      </w:r>
    </w:p>
    <w:p w:rsidR="00616DBD" w:rsidRDefault="00616DBD" w:rsidP="00616DBD">
      <w:pPr>
        <w:ind w:firstLine="709"/>
        <w:jc w:val="both"/>
        <w:rPr>
          <w:rFonts w:ascii="Times New Roman" w:hAnsi="Times New Roman" w:cs="Times New Roman"/>
          <w:sz w:val="26"/>
          <w:szCs w:val="26"/>
        </w:rPr>
      </w:pPr>
    </w:p>
    <w:p w:rsidR="00616DBD" w:rsidRDefault="002A6131" w:rsidP="00616DBD">
      <w:pPr>
        <w:ind w:firstLine="709"/>
        <w:jc w:val="both"/>
        <w:rPr>
          <w:rFonts w:ascii="Times New Roman" w:hAnsi="Times New Roman" w:cs="Times New Roman"/>
          <w:sz w:val="26"/>
          <w:szCs w:val="26"/>
        </w:rPr>
      </w:pPr>
      <w:r>
        <w:rPr>
          <w:rFonts w:ascii="Times New Roman" w:hAnsi="Times New Roman" w:cs="Times New Roman"/>
          <w:sz w:val="26"/>
          <w:szCs w:val="26"/>
        </w:rPr>
        <w:t>Так, в</w:t>
      </w:r>
      <w:r w:rsidR="00616DBD">
        <w:rPr>
          <w:rFonts w:ascii="Times New Roman" w:hAnsi="Times New Roman" w:cs="Times New Roman"/>
          <w:sz w:val="26"/>
          <w:szCs w:val="26"/>
        </w:rPr>
        <w:t xml:space="preserve"> текущем году на снижение объема </w:t>
      </w:r>
      <w:r w:rsidR="00616DBD" w:rsidRPr="00A4780D">
        <w:rPr>
          <w:rFonts w:ascii="Times New Roman" w:hAnsi="Times New Roman" w:cs="Times New Roman"/>
          <w:sz w:val="26"/>
          <w:szCs w:val="26"/>
        </w:rPr>
        <w:t xml:space="preserve">прочих доходов от оказания платных услуг (работ) </w:t>
      </w:r>
      <w:r w:rsidR="00616DBD">
        <w:rPr>
          <w:rFonts w:ascii="Times New Roman" w:hAnsi="Times New Roman" w:cs="Times New Roman"/>
          <w:sz w:val="26"/>
          <w:szCs w:val="26"/>
        </w:rPr>
        <w:t xml:space="preserve">повлияло отсутствие возмещения расходов  </w:t>
      </w:r>
      <w:r w:rsidR="00616DBD" w:rsidRPr="009A160B">
        <w:rPr>
          <w:rFonts w:ascii="Times New Roman" w:hAnsi="Times New Roman" w:cs="Times New Roman"/>
          <w:sz w:val="26"/>
          <w:szCs w:val="26"/>
        </w:rPr>
        <w:t>на проезд детей в летние оздоровительные лагеря</w:t>
      </w:r>
      <w:r>
        <w:rPr>
          <w:rFonts w:ascii="Times New Roman" w:hAnsi="Times New Roman" w:cs="Times New Roman"/>
          <w:sz w:val="26"/>
          <w:szCs w:val="26"/>
        </w:rPr>
        <w:t xml:space="preserve">. Кроме того, произошло </w:t>
      </w:r>
      <w:r w:rsidR="00616DBD">
        <w:rPr>
          <w:rFonts w:ascii="Times New Roman" w:hAnsi="Times New Roman" w:cs="Times New Roman"/>
          <w:sz w:val="26"/>
          <w:szCs w:val="26"/>
        </w:rPr>
        <w:t xml:space="preserve"> снижение поступлений от питания </w:t>
      </w:r>
      <w:r w:rsidR="00616DBD" w:rsidRPr="00875D6C">
        <w:rPr>
          <w:rFonts w:ascii="Times New Roman" w:hAnsi="Times New Roman" w:cs="Times New Roman"/>
          <w:sz w:val="26"/>
          <w:szCs w:val="26"/>
        </w:rPr>
        <w:t>школьников на платной основе</w:t>
      </w:r>
      <w:r w:rsidR="00616DBD">
        <w:rPr>
          <w:rFonts w:ascii="Times New Roman" w:hAnsi="Times New Roman" w:cs="Times New Roman"/>
          <w:sz w:val="26"/>
          <w:szCs w:val="26"/>
        </w:rPr>
        <w:t xml:space="preserve">, в связи с тем, что </w:t>
      </w:r>
      <w:r w:rsidR="00FA645D">
        <w:rPr>
          <w:rFonts w:ascii="Times New Roman" w:hAnsi="Times New Roman" w:cs="Times New Roman"/>
          <w:sz w:val="26"/>
          <w:szCs w:val="26"/>
        </w:rPr>
        <w:t xml:space="preserve">были </w:t>
      </w:r>
      <w:r w:rsidR="00616DBD">
        <w:rPr>
          <w:rFonts w:ascii="Times New Roman" w:hAnsi="Times New Roman" w:cs="Times New Roman"/>
          <w:sz w:val="26"/>
          <w:szCs w:val="26"/>
        </w:rPr>
        <w:t>в</w:t>
      </w:r>
      <w:r w:rsidR="00616DBD" w:rsidRPr="00875D6C">
        <w:rPr>
          <w:rFonts w:ascii="Times New Roman" w:hAnsi="Times New Roman" w:cs="Times New Roman"/>
          <w:sz w:val="26"/>
          <w:szCs w:val="26"/>
        </w:rPr>
        <w:t>несен</w:t>
      </w:r>
      <w:r w:rsidR="00616DBD">
        <w:rPr>
          <w:rFonts w:ascii="Times New Roman" w:hAnsi="Times New Roman" w:cs="Times New Roman"/>
          <w:sz w:val="26"/>
          <w:szCs w:val="26"/>
        </w:rPr>
        <w:t>ы</w:t>
      </w:r>
      <w:r w:rsidR="00616DBD" w:rsidRPr="00875D6C">
        <w:rPr>
          <w:rFonts w:ascii="Times New Roman" w:hAnsi="Times New Roman" w:cs="Times New Roman"/>
          <w:sz w:val="26"/>
          <w:szCs w:val="26"/>
        </w:rPr>
        <w:t xml:space="preserve"> изменени</w:t>
      </w:r>
      <w:r w:rsidR="00616DBD">
        <w:rPr>
          <w:rFonts w:ascii="Times New Roman" w:hAnsi="Times New Roman" w:cs="Times New Roman"/>
          <w:sz w:val="26"/>
          <w:szCs w:val="26"/>
        </w:rPr>
        <w:t>я</w:t>
      </w:r>
      <w:r w:rsidR="00616DBD" w:rsidRPr="00875D6C">
        <w:rPr>
          <w:rFonts w:ascii="Times New Roman" w:hAnsi="Times New Roman" w:cs="Times New Roman"/>
          <w:sz w:val="26"/>
          <w:szCs w:val="26"/>
        </w:rPr>
        <w:t xml:space="preserve"> в Федеральный закон от 01.03.2020 </w:t>
      </w:r>
      <w:r w:rsidR="00616DBD">
        <w:rPr>
          <w:rFonts w:ascii="Times New Roman" w:hAnsi="Times New Roman" w:cs="Times New Roman"/>
          <w:sz w:val="26"/>
          <w:szCs w:val="26"/>
        </w:rPr>
        <w:t>№</w:t>
      </w:r>
      <w:r w:rsidR="00616DBD" w:rsidRPr="00875D6C">
        <w:rPr>
          <w:rFonts w:ascii="Times New Roman" w:hAnsi="Times New Roman" w:cs="Times New Roman"/>
          <w:sz w:val="26"/>
          <w:szCs w:val="26"/>
        </w:rPr>
        <w:t xml:space="preserve"> 47-ФЗ </w:t>
      </w:r>
      <w:r w:rsidR="00616DBD">
        <w:rPr>
          <w:rFonts w:ascii="Times New Roman" w:hAnsi="Times New Roman" w:cs="Times New Roman"/>
          <w:sz w:val="26"/>
          <w:szCs w:val="26"/>
        </w:rPr>
        <w:t>«</w:t>
      </w:r>
      <w:r w:rsidR="00616DBD" w:rsidRPr="00875D6C">
        <w:rPr>
          <w:rFonts w:ascii="Times New Roman" w:hAnsi="Times New Roman" w:cs="Times New Roman"/>
          <w:sz w:val="26"/>
          <w:szCs w:val="26"/>
        </w:rPr>
        <w:t xml:space="preserve">О внесении изменений в Федеральный закон </w:t>
      </w:r>
      <w:r w:rsidR="00616DBD">
        <w:rPr>
          <w:rFonts w:ascii="Times New Roman" w:hAnsi="Times New Roman" w:cs="Times New Roman"/>
          <w:sz w:val="26"/>
          <w:szCs w:val="26"/>
        </w:rPr>
        <w:t>«</w:t>
      </w:r>
      <w:r w:rsidR="00616DBD" w:rsidRPr="00875D6C">
        <w:rPr>
          <w:rFonts w:ascii="Times New Roman" w:hAnsi="Times New Roman" w:cs="Times New Roman"/>
          <w:sz w:val="26"/>
          <w:szCs w:val="26"/>
        </w:rPr>
        <w:t>О качестве и безопасности пищевых продуктов</w:t>
      </w:r>
      <w:r w:rsidR="00616DBD">
        <w:rPr>
          <w:rFonts w:ascii="Times New Roman" w:hAnsi="Times New Roman" w:cs="Times New Roman"/>
          <w:sz w:val="26"/>
          <w:szCs w:val="26"/>
        </w:rPr>
        <w:t>»</w:t>
      </w:r>
      <w:r w:rsidR="00616DBD" w:rsidRPr="00875D6C">
        <w:rPr>
          <w:rFonts w:ascii="Times New Roman" w:hAnsi="Times New Roman" w:cs="Times New Roman"/>
          <w:sz w:val="26"/>
          <w:szCs w:val="26"/>
        </w:rPr>
        <w:t xml:space="preserve"> и ст</w:t>
      </w:r>
      <w:r>
        <w:rPr>
          <w:rFonts w:ascii="Times New Roman" w:hAnsi="Times New Roman" w:cs="Times New Roman"/>
          <w:sz w:val="26"/>
          <w:szCs w:val="26"/>
        </w:rPr>
        <w:t xml:space="preserve">атью </w:t>
      </w:r>
      <w:r w:rsidR="00616DBD" w:rsidRPr="00875D6C">
        <w:rPr>
          <w:rFonts w:ascii="Times New Roman" w:hAnsi="Times New Roman" w:cs="Times New Roman"/>
          <w:sz w:val="26"/>
          <w:szCs w:val="26"/>
        </w:rPr>
        <w:t xml:space="preserve"> 37 Федерального закона</w:t>
      </w:r>
      <w:r w:rsidR="00616DBD">
        <w:rPr>
          <w:rFonts w:ascii="Times New Roman" w:hAnsi="Times New Roman" w:cs="Times New Roman"/>
          <w:sz w:val="26"/>
          <w:szCs w:val="26"/>
        </w:rPr>
        <w:t xml:space="preserve"> от 29.12.</w:t>
      </w:r>
      <w:r w:rsidR="00616DBD" w:rsidRPr="00875D6C">
        <w:rPr>
          <w:rFonts w:ascii="Times New Roman" w:hAnsi="Times New Roman" w:cs="Times New Roman"/>
          <w:sz w:val="26"/>
          <w:szCs w:val="26"/>
        </w:rPr>
        <w:t xml:space="preserve">2012 </w:t>
      </w:r>
      <w:r w:rsidR="00616DBD">
        <w:rPr>
          <w:rFonts w:ascii="Times New Roman" w:hAnsi="Times New Roman" w:cs="Times New Roman"/>
          <w:sz w:val="26"/>
          <w:szCs w:val="26"/>
        </w:rPr>
        <w:t>№</w:t>
      </w:r>
      <w:r w:rsidR="00616DBD" w:rsidRPr="00875D6C">
        <w:rPr>
          <w:rFonts w:ascii="Times New Roman" w:hAnsi="Times New Roman" w:cs="Times New Roman"/>
          <w:sz w:val="26"/>
          <w:szCs w:val="26"/>
        </w:rPr>
        <w:t xml:space="preserve"> 273-ФЗ</w:t>
      </w:r>
      <w:r w:rsidR="00616DBD">
        <w:rPr>
          <w:rFonts w:ascii="Times New Roman" w:hAnsi="Times New Roman" w:cs="Times New Roman"/>
          <w:sz w:val="26"/>
          <w:szCs w:val="26"/>
        </w:rPr>
        <w:t xml:space="preserve"> «</w:t>
      </w:r>
      <w:r w:rsidR="00616DBD" w:rsidRPr="00875D6C">
        <w:rPr>
          <w:rFonts w:ascii="Times New Roman" w:hAnsi="Times New Roman" w:cs="Times New Roman"/>
          <w:sz w:val="26"/>
          <w:szCs w:val="26"/>
        </w:rPr>
        <w:t>Об образовании в Российской Федерации»</w:t>
      </w:r>
      <w:r w:rsidR="00616DBD">
        <w:rPr>
          <w:rFonts w:ascii="Times New Roman" w:hAnsi="Times New Roman" w:cs="Times New Roman"/>
          <w:sz w:val="26"/>
          <w:szCs w:val="26"/>
        </w:rPr>
        <w:t>, в соответствии с которыми</w:t>
      </w:r>
      <w:r w:rsidR="00616DBD" w:rsidRPr="00875D6C">
        <w:rPr>
          <w:rFonts w:ascii="Times New Roman" w:hAnsi="Times New Roman" w:cs="Times New Roman"/>
          <w:sz w:val="26"/>
          <w:szCs w:val="26"/>
        </w:rPr>
        <w:t xml:space="preserve"> с 01.09.2020</w:t>
      </w:r>
      <w:r w:rsidR="00616DBD">
        <w:rPr>
          <w:rFonts w:ascii="Times New Roman" w:hAnsi="Times New Roman" w:cs="Times New Roman"/>
          <w:sz w:val="26"/>
          <w:szCs w:val="26"/>
        </w:rPr>
        <w:t xml:space="preserve"> </w:t>
      </w:r>
      <w:r w:rsidR="00616DBD" w:rsidRPr="00875D6C">
        <w:rPr>
          <w:rFonts w:ascii="Times New Roman" w:hAnsi="Times New Roman" w:cs="Times New Roman"/>
          <w:sz w:val="26"/>
          <w:szCs w:val="26"/>
        </w:rPr>
        <w:t xml:space="preserve">в муниципальном районе организовано бесплатное горячее питание обучающихся по программам начального общего образования за счет средств </w:t>
      </w:r>
      <w:r w:rsidR="00616DBD" w:rsidRPr="00E7383E">
        <w:rPr>
          <w:rFonts w:ascii="Times New Roman" w:hAnsi="Times New Roman" w:cs="Times New Roman"/>
          <w:sz w:val="26"/>
          <w:szCs w:val="26"/>
        </w:rPr>
        <w:t xml:space="preserve">бюджетных ассигнований федерального бюджета, </w:t>
      </w:r>
      <w:r w:rsidR="00616DBD" w:rsidRPr="00E7383E">
        <w:rPr>
          <w:rFonts w:ascii="Times New Roman" w:hAnsi="Times New Roman" w:cs="Times New Roman"/>
          <w:sz w:val="26"/>
          <w:szCs w:val="26"/>
        </w:rPr>
        <w:lastRenderedPageBreak/>
        <w:t>бюджетов субъектов Российской Федерации, местных бюджетов и иных источников финансирования, предусмотренных законодательством.</w:t>
      </w:r>
    </w:p>
    <w:p w:rsidR="00616DBD"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Частично компенсировать снижение </w:t>
      </w:r>
      <w:r w:rsidR="002A6131">
        <w:rPr>
          <w:rFonts w:ascii="Times New Roman" w:hAnsi="Times New Roman" w:cs="Times New Roman"/>
          <w:sz w:val="26"/>
          <w:szCs w:val="26"/>
        </w:rPr>
        <w:t xml:space="preserve">объемов поступления </w:t>
      </w:r>
      <w:r w:rsidRPr="00A4780D">
        <w:rPr>
          <w:rFonts w:ascii="Times New Roman" w:hAnsi="Times New Roman" w:cs="Times New Roman"/>
          <w:sz w:val="26"/>
          <w:szCs w:val="26"/>
        </w:rPr>
        <w:t xml:space="preserve">прочих доходов от оказания платных услуг (работ) </w:t>
      </w:r>
      <w:r>
        <w:rPr>
          <w:rFonts w:ascii="Times New Roman" w:hAnsi="Times New Roman" w:cs="Times New Roman"/>
          <w:sz w:val="26"/>
          <w:szCs w:val="26"/>
        </w:rPr>
        <w:t xml:space="preserve">в текущем году позволило предоставление новой платной услуги – аренда </w:t>
      </w:r>
      <w:r w:rsidRPr="00025D2F">
        <w:rPr>
          <w:rFonts w:ascii="Times New Roman" w:hAnsi="Times New Roman" w:cs="Times New Roman"/>
          <w:sz w:val="26"/>
          <w:szCs w:val="26"/>
        </w:rPr>
        <w:t>автотранспорта с экипажем при экскурсионном и трансфертном обслуживании туристических групп, приезжающих в г. Дудинку на теплоходе «Максим Горький»</w:t>
      </w:r>
      <w:r>
        <w:rPr>
          <w:rFonts w:ascii="Times New Roman" w:hAnsi="Times New Roman" w:cs="Times New Roman"/>
          <w:sz w:val="26"/>
          <w:szCs w:val="26"/>
        </w:rPr>
        <w:t>.</w:t>
      </w:r>
    </w:p>
    <w:p w:rsidR="00616DBD" w:rsidRPr="00972E56" w:rsidRDefault="00616DB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Для повышения поступлений в бюджет муниципального района от </w:t>
      </w:r>
      <w:r w:rsidRPr="00AB1D69">
        <w:rPr>
          <w:rFonts w:ascii="Times New Roman" w:hAnsi="Times New Roman" w:cs="Times New Roman"/>
          <w:sz w:val="26"/>
          <w:szCs w:val="26"/>
        </w:rPr>
        <w:t>прочих доходов от оказания платных услуг (работ) в части доходов от приносящей доход деятельности казенных учреждений</w:t>
      </w:r>
      <w:r>
        <w:rPr>
          <w:rFonts w:ascii="Times New Roman" w:hAnsi="Times New Roman" w:cs="Times New Roman"/>
          <w:sz w:val="26"/>
          <w:szCs w:val="26"/>
        </w:rPr>
        <w:t xml:space="preserve"> главными администраторами доходов планируется проведение следующих мероприятий:</w:t>
      </w:r>
    </w:p>
    <w:p w:rsidR="00616DBD" w:rsidRPr="00AB1D69" w:rsidRDefault="00616DBD" w:rsidP="00715F6A">
      <w:pPr>
        <w:pStyle w:val="ae"/>
        <w:numPr>
          <w:ilvl w:val="0"/>
          <w:numId w:val="20"/>
        </w:numPr>
        <w:tabs>
          <w:tab w:val="left" w:pos="993"/>
        </w:tabs>
        <w:spacing w:after="0" w:line="240" w:lineRule="auto"/>
        <w:ind w:left="0" w:firstLine="709"/>
        <w:jc w:val="both"/>
        <w:rPr>
          <w:rFonts w:ascii="Times New Roman" w:hAnsi="Times New Roman"/>
          <w:sz w:val="26"/>
          <w:szCs w:val="26"/>
        </w:rPr>
      </w:pPr>
      <w:r w:rsidRPr="00AB1D69">
        <w:rPr>
          <w:rFonts w:ascii="Times New Roman" w:hAnsi="Times New Roman"/>
          <w:sz w:val="26"/>
          <w:szCs w:val="26"/>
        </w:rPr>
        <w:t>Управление</w:t>
      </w:r>
      <w:r>
        <w:rPr>
          <w:rFonts w:ascii="Times New Roman" w:hAnsi="Times New Roman"/>
          <w:sz w:val="26"/>
          <w:szCs w:val="26"/>
        </w:rPr>
        <w:t>м</w:t>
      </w:r>
      <w:r w:rsidRPr="00AB1D69">
        <w:rPr>
          <w:rFonts w:ascii="Times New Roman" w:hAnsi="Times New Roman"/>
          <w:sz w:val="26"/>
          <w:szCs w:val="26"/>
        </w:rPr>
        <w:t xml:space="preserve"> образования Администрации муниципального района:</w:t>
      </w:r>
    </w:p>
    <w:p w:rsidR="00616DBD" w:rsidRPr="00AB1D69" w:rsidRDefault="00616DBD" w:rsidP="00715F6A">
      <w:pPr>
        <w:pStyle w:val="ae"/>
        <w:numPr>
          <w:ilvl w:val="1"/>
          <w:numId w:val="19"/>
        </w:numPr>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повышение</w:t>
      </w:r>
      <w:r w:rsidRPr="00AB1D69">
        <w:rPr>
          <w:rFonts w:ascii="Times New Roman" w:hAnsi="Times New Roman"/>
          <w:sz w:val="26"/>
          <w:szCs w:val="26"/>
        </w:rPr>
        <w:t xml:space="preserve"> размера родительской платы за присмотр и уход за детьми в организациях дошкольного образования и дошкольных группах </w:t>
      </w:r>
      <w:r>
        <w:rPr>
          <w:rFonts w:ascii="Times New Roman" w:hAnsi="Times New Roman"/>
          <w:sz w:val="26"/>
          <w:szCs w:val="26"/>
        </w:rPr>
        <w:t>общеобразовательных организаций</w:t>
      </w:r>
      <w:r w:rsidRPr="00AB1D69">
        <w:rPr>
          <w:rFonts w:ascii="Times New Roman" w:hAnsi="Times New Roman"/>
          <w:sz w:val="26"/>
          <w:szCs w:val="26"/>
        </w:rPr>
        <w:t>;</w:t>
      </w:r>
    </w:p>
    <w:p w:rsidR="00616DBD" w:rsidRPr="00AB1D69" w:rsidRDefault="00616DBD" w:rsidP="00715F6A">
      <w:pPr>
        <w:pStyle w:val="ae"/>
        <w:numPr>
          <w:ilvl w:val="1"/>
          <w:numId w:val="19"/>
        </w:numPr>
        <w:tabs>
          <w:tab w:val="left" w:pos="851"/>
        </w:tabs>
        <w:spacing w:after="0" w:line="240" w:lineRule="auto"/>
        <w:ind w:left="0" w:firstLine="709"/>
        <w:jc w:val="both"/>
        <w:rPr>
          <w:rFonts w:ascii="Times New Roman" w:hAnsi="Times New Roman"/>
          <w:sz w:val="26"/>
          <w:szCs w:val="26"/>
        </w:rPr>
      </w:pPr>
      <w:r w:rsidRPr="00AB1D69">
        <w:rPr>
          <w:rFonts w:ascii="Times New Roman" w:hAnsi="Times New Roman"/>
          <w:sz w:val="26"/>
          <w:szCs w:val="26"/>
        </w:rPr>
        <w:t>повышени</w:t>
      </w:r>
      <w:r>
        <w:rPr>
          <w:rFonts w:ascii="Times New Roman" w:hAnsi="Times New Roman"/>
          <w:sz w:val="26"/>
          <w:szCs w:val="26"/>
        </w:rPr>
        <w:t>е</w:t>
      </w:r>
      <w:r w:rsidRPr="00AB1D69">
        <w:rPr>
          <w:rFonts w:ascii="Times New Roman" w:hAnsi="Times New Roman"/>
          <w:sz w:val="26"/>
          <w:szCs w:val="26"/>
        </w:rPr>
        <w:t xml:space="preserve"> стоимости реализации талонов на питан</w:t>
      </w:r>
      <w:r>
        <w:rPr>
          <w:rFonts w:ascii="Times New Roman" w:hAnsi="Times New Roman"/>
          <w:sz w:val="26"/>
          <w:szCs w:val="26"/>
        </w:rPr>
        <w:t>ие школьников на платной основе</w:t>
      </w:r>
      <w:r w:rsidRPr="00AB1D69">
        <w:rPr>
          <w:rFonts w:ascii="Times New Roman" w:hAnsi="Times New Roman"/>
          <w:sz w:val="26"/>
          <w:szCs w:val="26"/>
        </w:rPr>
        <w:t>;</w:t>
      </w:r>
    </w:p>
    <w:p w:rsidR="00616DBD" w:rsidRDefault="00616DBD" w:rsidP="00715F6A">
      <w:pPr>
        <w:pStyle w:val="ae"/>
        <w:numPr>
          <w:ilvl w:val="1"/>
          <w:numId w:val="19"/>
        </w:numPr>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о</w:t>
      </w:r>
      <w:r w:rsidRPr="00AB1D69">
        <w:rPr>
          <w:rFonts w:ascii="Times New Roman" w:hAnsi="Times New Roman"/>
          <w:sz w:val="26"/>
          <w:szCs w:val="26"/>
        </w:rPr>
        <w:t>рганизация летних оздоровительных лагерей с дневным пребыванием детей с оплатой за услуги по предоставлению двухразового питания детям, не относящимся к льготной категории детей.</w:t>
      </w:r>
    </w:p>
    <w:p w:rsidR="00616DBD" w:rsidRDefault="00616DBD" w:rsidP="00715F6A">
      <w:pPr>
        <w:pStyle w:val="ae"/>
        <w:numPr>
          <w:ilvl w:val="0"/>
          <w:numId w:val="22"/>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Администрацией муниципального района:</w:t>
      </w:r>
    </w:p>
    <w:p w:rsidR="00616DBD" w:rsidRDefault="00616DBD" w:rsidP="00715F6A">
      <w:pPr>
        <w:pStyle w:val="ae"/>
        <w:numPr>
          <w:ilvl w:val="0"/>
          <w:numId w:val="21"/>
        </w:numPr>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увеличение количества </w:t>
      </w:r>
      <w:r w:rsidRPr="00972E56">
        <w:rPr>
          <w:rFonts w:ascii="Times New Roman" w:hAnsi="Times New Roman"/>
          <w:sz w:val="26"/>
          <w:szCs w:val="26"/>
        </w:rPr>
        <w:t>публикаций в газете «Таймыр», связан</w:t>
      </w:r>
      <w:r>
        <w:rPr>
          <w:rFonts w:ascii="Times New Roman" w:hAnsi="Times New Roman"/>
          <w:sz w:val="26"/>
          <w:szCs w:val="26"/>
        </w:rPr>
        <w:t>н</w:t>
      </w:r>
      <w:r w:rsidRPr="00972E56">
        <w:rPr>
          <w:rFonts w:ascii="Times New Roman" w:hAnsi="Times New Roman"/>
          <w:sz w:val="26"/>
          <w:szCs w:val="26"/>
        </w:rPr>
        <w:t>о</w:t>
      </w:r>
      <w:r>
        <w:rPr>
          <w:rFonts w:ascii="Times New Roman" w:hAnsi="Times New Roman"/>
          <w:sz w:val="26"/>
          <w:szCs w:val="26"/>
        </w:rPr>
        <w:t>е</w:t>
      </w:r>
      <w:r w:rsidRPr="00972E56">
        <w:rPr>
          <w:rFonts w:ascii="Times New Roman" w:hAnsi="Times New Roman"/>
          <w:sz w:val="26"/>
          <w:szCs w:val="26"/>
        </w:rPr>
        <w:t xml:space="preserve"> с расширением на территории муниципального района деятельности </w:t>
      </w:r>
      <w:proofErr w:type="spellStart"/>
      <w:r w:rsidRPr="00972E56">
        <w:rPr>
          <w:rFonts w:ascii="Times New Roman" w:hAnsi="Times New Roman"/>
          <w:sz w:val="26"/>
          <w:szCs w:val="26"/>
        </w:rPr>
        <w:t>недропользователей</w:t>
      </w:r>
      <w:proofErr w:type="spellEnd"/>
      <w:r w:rsidRPr="00972E56">
        <w:rPr>
          <w:rFonts w:ascii="Times New Roman" w:hAnsi="Times New Roman"/>
          <w:sz w:val="26"/>
          <w:szCs w:val="26"/>
        </w:rPr>
        <w:t>, публикующих в газете объявления и информацию о своей деятельности.</w:t>
      </w:r>
    </w:p>
    <w:p w:rsidR="00616DBD" w:rsidRPr="006B1F8E" w:rsidRDefault="00616DBD" w:rsidP="00616DBD">
      <w:pPr>
        <w:pStyle w:val="ae"/>
        <w:tabs>
          <w:tab w:val="left" w:pos="851"/>
        </w:tabs>
        <w:spacing w:after="0" w:line="240" w:lineRule="auto"/>
        <w:ind w:left="0" w:firstLine="709"/>
        <w:jc w:val="both"/>
        <w:rPr>
          <w:rFonts w:ascii="Times New Roman" w:hAnsi="Times New Roman"/>
          <w:b/>
          <w:sz w:val="26"/>
          <w:szCs w:val="26"/>
        </w:rPr>
      </w:pPr>
      <w:r>
        <w:rPr>
          <w:rFonts w:ascii="Times New Roman" w:hAnsi="Times New Roman"/>
          <w:sz w:val="26"/>
          <w:szCs w:val="26"/>
        </w:rPr>
        <w:t>В</w:t>
      </w:r>
      <w:r w:rsidRPr="00465E79">
        <w:rPr>
          <w:rFonts w:ascii="Times New Roman" w:hAnsi="Times New Roman"/>
          <w:sz w:val="26"/>
          <w:szCs w:val="26"/>
        </w:rPr>
        <w:t xml:space="preserve"> 202</w:t>
      </w:r>
      <w:r>
        <w:rPr>
          <w:rFonts w:ascii="Times New Roman" w:hAnsi="Times New Roman"/>
          <w:sz w:val="26"/>
          <w:szCs w:val="26"/>
        </w:rPr>
        <w:t>2</w:t>
      </w:r>
      <w:r w:rsidRPr="00465E79">
        <w:rPr>
          <w:rFonts w:ascii="Times New Roman" w:hAnsi="Times New Roman"/>
          <w:sz w:val="26"/>
          <w:szCs w:val="26"/>
        </w:rPr>
        <w:t xml:space="preserve"> году и плановом периоде 202</w:t>
      </w:r>
      <w:r>
        <w:rPr>
          <w:rFonts w:ascii="Times New Roman" w:hAnsi="Times New Roman"/>
          <w:sz w:val="26"/>
          <w:szCs w:val="26"/>
        </w:rPr>
        <w:t>3</w:t>
      </w:r>
      <w:r w:rsidRPr="00465E79">
        <w:rPr>
          <w:rFonts w:ascii="Times New Roman" w:hAnsi="Times New Roman"/>
          <w:sz w:val="26"/>
          <w:szCs w:val="26"/>
        </w:rPr>
        <w:t>-202</w:t>
      </w:r>
      <w:r>
        <w:rPr>
          <w:rFonts w:ascii="Times New Roman" w:hAnsi="Times New Roman"/>
          <w:sz w:val="26"/>
          <w:szCs w:val="26"/>
        </w:rPr>
        <w:t xml:space="preserve">4 годов будет продолжена работа по привлечению дополнительного источника </w:t>
      </w:r>
      <w:r w:rsidRPr="00465E79">
        <w:rPr>
          <w:rFonts w:ascii="Times New Roman" w:hAnsi="Times New Roman"/>
          <w:sz w:val="26"/>
          <w:szCs w:val="26"/>
        </w:rPr>
        <w:t>доходов бюджета муниципального района</w:t>
      </w:r>
      <w:r>
        <w:rPr>
          <w:rFonts w:ascii="Times New Roman" w:hAnsi="Times New Roman"/>
          <w:sz w:val="26"/>
          <w:szCs w:val="26"/>
        </w:rPr>
        <w:t xml:space="preserve"> в форме </w:t>
      </w:r>
      <w:r w:rsidRPr="00465E79">
        <w:rPr>
          <w:rFonts w:ascii="Times New Roman" w:hAnsi="Times New Roman"/>
          <w:sz w:val="26"/>
          <w:szCs w:val="26"/>
        </w:rPr>
        <w:t>безвозмездных поступлений</w:t>
      </w:r>
      <w:r>
        <w:rPr>
          <w:rFonts w:ascii="Times New Roman" w:hAnsi="Times New Roman"/>
          <w:sz w:val="26"/>
          <w:szCs w:val="26"/>
        </w:rPr>
        <w:t xml:space="preserve"> </w:t>
      </w:r>
      <w:r w:rsidRPr="006B1F8E">
        <w:rPr>
          <w:rFonts w:ascii="Times New Roman" w:hAnsi="Times New Roman"/>
          <w:sz w:val="26"/>
          <w:szCs w:val="26"/>
        </w:rPr>
        <w:t>от негосударственных организаций</w:t>
      </w:r>
      <w:r>
        <w:rPr>
          <w:rFonts w:ascii="Times New Roman" w:hAnsi="Times New Roman"/>
          <w:sz w:val="26"/>
          <w:szCs w:val="26"/>
        </w:rPr>
        <w:t xml:space="preserve">, которые, как и в предыдущие годы, будут направлены на </w:t>
      </w:r>
      <w:r w:rsidRPr="00465E79">
        <w:rPr>
          <w:rFonts w:ascii="Times New Roman" w:hAnsi="Times New Roman"/>
          <w:sz w:val="26"/>
          <w:szCs w:val="26"/>
        </w:rPr>
        <w:t>реализацию бюджетных инвестиций в объекты социальной инфраструктуры  муниципального района, либо на финансовое обеспечение социально-значимых мероприятий</w:t>
      </w:r>
      <w:r>
        <w:rPr>
          <w:rFonts w:ascii="Times New Roman" w:hAnsi="Times New Roman"/>
          <w:sz w:val="26"/>
          <w:szCs w:val="26"/>
        </w:rPr>
        <w:t xml:space="preserve">. </w:t>
      </w:r>
      <w:r w:rsidRPr="006B1F8E">
        <w:rPr>
          <w:rFonts w:ascii="Times New Roman" w:hAnsi="Times New Roman"/>
          <w:sz w:val="26"/>
          <w:szCs w:val="26"/>
        </w:rPr>
        <w:t>Для этого органами местного самоуправления муниципального района планируется продолжить взаимодействие с предприятиями, осуществляющими хозяйственную деятельность на территории муниципального района.</w:t>
      </w:r>
    </w:p>
    <w:p w:rsidR="00616DBD" w:rsidRDefault="00616DBD" w:rsidP="00616DBD">
      <w:pPr>
        <w:pStyle w:val="ae"/>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В текущем году </w:t>
      </w:r>
      <w:r w:rsidRPr="00465E79">
        <w:rPr>
          <w:rFonts w:ascii="Times New Roman" w:hAnsi="Times New Roman"/>
          <w:sz w:val="26"/>
          <w:szCs w:val="26"/>
        </w:rPr>
        <w:t xml:space="preserve">заключены соглашения </w:t>
      </w:r>
      <w:r>
        <w:rPr>
          <w:rFonts w:ascii="Times New Roman" w:hAnsi="Times New Roman"/>
          <w:sz w:val="26"/>
          <w:szCs w:val="26"/>
        </w:rPr>
        <w:t xml:space="preserve">о предоставлении средств </w:t>
      </w:r>
      <w:r w:rsidRPr="00465E79">
        <w:rPr>
          <w:rFonts w:ascii="Times New Roman" w:hAnsi="Times New Roman"/>
          <w:sz w:val="26"/>
          <w:szCs w:val="26"/>
        </w:rPr>
        <w:t xml:space="preserve">для реализации социально-значимых </w:t>
      </w:r>
      <w:r>
        <w:rPr>
          <w:rFonts w:ascii="Times New Roman" w:hAnsi="Times New Roman"/>
          <w:sz w:val="26"/>
          <w:szCs w:val="26"/>
        </w:rPr>
        <w:t xml:space="preserve">проектов муниципального района с </w:t>
      </w:r>
      <w:r w:rsidRPr="00465E79">
        <w:rPr>
          <w:rFonts w:ascii="Times New Roman" w:hAnsi="Times New Roman"/>
          <w:sz w:val="26"/>
          <w:szCs w:val="26"/>
        </w:rPr>
        <w:t xml:space="preserve"> </w:t>
      </w:r>
      <w:proofErr w:type="spellStart"/>
      <w:r w:rsidRPr="00465E79">
        <w:rPr>
          <w:rFonts w:ascii="Times New Roman" w:hAnsi="Times New Roman"/>
          <w:sz w:val="26"/>
          <w:szCs w:val="26"/>
        </w:rPr>
        <w:t>недропользователями</w:t>
      </w:r>
      <w:proofErr w:type="spellEnd"/>
      <w:r w:rsidRPr="00465E79">
        <w:rPr>
          <w:rFonts w:ascii="Times New Roman" w:hAnsi="Times New Roman"/>
          <w:sz w:val="26"/>
          <w:szCs w:val="26"/>
        </w:rPr>
        <w:t xml:space="preserve"> на общую сумму </w:t>
      </w:r>
      <w:r>
        <w:rPr>
          <w:rFonts w:ascii="Times New Roman" w:hAnsi="Times New Roman"/>
          <w:sz w:val="26"/>
          <w:szCs w:val="26"/>
        </w:rPr>
        <w:t>65,1 млн</w:t>
      </w:r>
      <w:r w:rsidRPr="00465E79">
        <w:rPr>
          <w:rFonts w:ascii="Times New Roman" w:hAnsi="Times New Roman"/>
          <w:sz w:val="26"/>
          <w:szCs w:val="26"/>
        </w:rPr>
        <w:t>. руб.</w:t>
      </w:r>
      <w:r>
        <w:rPr>
          <w:rFonts w:ascii="Times New Roman" w:hAnsi="Times New Roman"/>
          <w:sz w:val="26"/>
          <w:szCs w:val="26"/>
        </w:rPr>
        <w:t xml:space="preserve">: </w:t>
      </w:r>
    </w:p>
    <w:p w:rsidR="00616DBD" w:rsidRDefault="00616DBD" w:rsidP="00715F6A">
      <w:pPr>
        <w:pStyle w:val="ae"/>
        <w:numPr>
          <w:ilvl w:val="0"/>
          <w:numId w:val="25"/>
        </w:numPr>
        <w:tabs>
          <w:tab w:val="left" w:pos="851"/>
        </w:tabs>
        <w:spacing w:after="0" w:line="240" w:lineRule="auto"/>
        <w:ind w:left="0" w:firstLine="709"/>
        <w:jc w:val="both"/>
        <w:rPr>
          <w:rFonts w:ascii="Times New Roman" w:hAnsi="Times New Roman"/>
          <w:sz w:val="26"/>
          <w:szCs w:val="26"/>
        </w:rPr>
      </w:pPr>
      <w:r w:rsidRPr="00C343DA">
        <w:rPr>
          <w:rFonts w:ascii="Times New Roman" w:hAnsi="Times New Roman"/>
          <w:sz w:val="26"/>
          <w:szCs w:val="26"/>
        </w:rPr>
        <w:t>ПАО «НК «Роснефть» – 10</w:t>
      </w:r>
      <w:r>
        <w:rPr>
          <w:rFonts w:ascii="Times New Roman" w:hAnsi="Times New Roman"/>
          <w:sz w:val="26"/>
          <w:szCs w:val="26"/>
        </w:rPr>
        <w:t>,</w:t>
      </w:r>
      <w:r w:rsidRPr="00C343DA">
        <w:rPr>
          <w:rFonts w:ascii="Times New Roman" w:hAnsi="Times New Roman"/>
          <w:sz w:val="26"/>
          <w:szCs w:val="26"/>
        </w:rPr>
        <w:t>0</w:t>
      </w:r>
      <w:r>
        <w:rPr>
          <w:rFonts w:ascii="Times New Roman" w:hAnsi="Times New Roman"/>
          <w:sz w:val="26"/>
          <w:szCs w:val="26"/>
        </w:rPr>
        <w:t xml:space="preserve"> млн. </w:t>
      </w:r>
      <w:r w:rsidRPr="00C343DA">
        <w:rPr>
          <w:rFonts w:ascii="Times New Roman" w:hAnsi="Times New Roman"/>
          <w:sz w:val="26"/>
          <w:szCs w:val="26"/>
        </w:rPr>
        <w:t>руб.;</w:t>
      </w:r>
      <w:r>
        <w:rPr>
          <w:rFonts w:ascii="Times New Roman" w:hAnsi="Times New Roman"/>
          <w:sz w:val="26"/>
          <w:szCs w:val="26"/>
        </w:rPr>
        <w:t xml:space="preserve"> </w:t>
      </w:r>
    </w:p>
    <w:p w:rsidR="00616DBD" w:rsidRDefault="00616DBD" w:rsidP="00715F6A">
      <w:pPr>
        <w:pStyle w:val="ae"/>
        <w:numPr>
          <w:ilvl w:val="0"/>
          <w:numId w:val="25"/>
        </w:numPr>
        <w:tabs>
          <w:tab w:val="left" w:pos="851"/>
        </w:tabs>
        <w:spacing w:after="0" w:line="240" w:lineRule="auto"/>
        <w:ind w:left="0" w:firstLine="709"/>
        <w:jc w:val="both"/>
        <w:rPr>
          <w:rFonts w:ascii="Times New Roman" w:hAnsi="Times New Roman"/>
          <w:sz w:val="26"/>
          <w:szCs w:val="26"/>
        </w:rPr>
      </w:pPr>
      <w:r w:rsidRPr="00465E79">
        <w:rPr>
          <w:rFonts w:ascii="Times New Roman" w:hAnsi="Times New Roman"/>
          <w:sz w:val="26"/>
          <w:szCs w:val="26"/>
        </w:rPr>
        <w:t xml:space="preserve">ПАО </w:t>
      </w:r>
      <w:r>
        <w:rPr>
          <w:rFonts w:ascii="Times New Roman" w:hAnsi="Times New Roman"/>
          <w:sz w:val="26"/>
          <w:szCs w:val="26"/>
        </w:rPr>
        <w:t>«</w:t>
      </w:r>
      <w:r w:rsidRPr="00465E79">
        <w:rPr>
          <w:rFonts w:ascii="Times New Roman" w:hAnsi="Times New Roman"/>
          <w:sz w:val="26"/>
          <w:szCs w:val="26"/>
        </w:rPr>
        <w:t xml:space="preserve">ГМК </w:t>
      </w:r>
      <w:r>
        <w:rPr>
          <w:rFonts w:ascii="Times New Roman" w:hAnsi="Times New Roman"/>
          <w:sz w:val="26"/>
          <w:szCs w:val="26"/>
        </w:rPr>
        <w:t>«</w:t>
      </w:r>
      <w:r w:rsidRPr="00465E79">
        <w:rPr>
          <w:rFonts w:ascii="Times New Roman" w:hAnsi="Times New Roman"/>
          <w:sz w:val="26"/>
          <w:szCs w:val="26"/>
        </w:rPr>
        <w:t>Норильский никель</w:t>
      </w:r>
      <w:r>
        <w:rPr>
          <w:rFonts w:ascii="Times New Roman" w:hAnsi="Times New Roman"/>
          <w:sz w:val="26"/>
          <w:szCs w:val="26"/>
        </w:rPr>
        <w:t>»</w:t>
      </w:r>
      <w:r w:rsidRPr="00954D08">
        <w:rPr>
          <w:rFonts w:ascii="Times New Roman" w:hAnsi="Times New Roman"/>
          <w:sz w:val="26"/>
          <w:szCs w:val="26"/>
        </w:rPr>
        <w:t xml:space="preserve"> – 5</w:t>
      </w:r>
      <w:r>
        <w:rPr>
          <w:rFonts w:ascii="Times New Roman" w:hAnsi="Times New Roman"/>
          <w:sz w:val="26"/>
          <w:szCs w:val="26"/>
        </w:rPr>
        <w:t>,0 млн. руб.</w:t>
      </w:r>
      <w:r w:rsidRPr="00954D08">
        <w:rPr>
          <w:rFonts w:ascii="Times New Roman" w:hAnsi="Times New Roman"/>
          <w:sz w:val="26"/>
          <w:szCs w:val="26"/>
        </w:rPr>
        <w:t>;</w:t>
      </w:r>
      <w:r>
        <w:rPr>
          <w:rFonts w:ascii="Times New Roman" w:hAnsi="Times New Roman"/>
          <w:sz w:val="26"/>
          <w:szCs w:val="26"/>
        </w:rPr>
        <w:t xml:space="preserve"> </w:t>
      </w:r>
    </w:p>
    <w:p w:rsidR="00616DBD" w:rsidRDefault="00616DBD" w:rsidP="00715F6A">
      <w:pPr>
        <w:pStyle w:val="ae"/>
        <w:numPr>
          <w:ilvl w:val="0"/>
          <w:numId w:val="25"/>
        </w:numPr>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НО «</w:t>
      </w:r>
      <w:r w:rsidRPr="00954D08">
        <w:rPr>
          <w:rFonts w:ascii="Times New Roman" w:hAnsi="Times New Roman"/>
          <w:sz w:val="26"/>
          <w:szCs w:val="26"/>
        </w:rPr>
        <w:t>Б</w:t>
      </w:r>
      <w:r>
        <w:rPr>
          <w:rFonts w:ascii="Times New Roman" w:hAnsi="Times New Roman"/>
          <w:sz w:val="26"/>
          <w:szCs w:val="26"/>
        </w:rPr>
        <w:t>Ф</w:t>
      </w:r>
      <w:r w:rsidRPr="00954D08">
        <w:rPr>
          <w:rFonts w:ascii="Times New Roman" w:hAnsi="Times New Roman"/>
          <w:sz w:val="26"/>
          <w:szCs w:val="26"/>
        </w:rPr>
        <w:t xml:space="preserve"> содействия разви</w:t>
      </w:r>
      <w:r>
        <w:rPr>
          <w:rFonts w:ascii="Times New Roman" w:hAnsi="Times New Roman"/>
          <w:sz w:val="26"/>
          <w:szCs w:val="26"/>
        </w:rPr>
        <w:t xml:space="preserve">тию Таймыра» </w:t>
      </w:r>
      <w:r w:rsidRPr="00954D08">
        <w:rPr>
          <w:rFonts w:ascii="Times New Roman" w:hAnsi="Times New Roman"/>
          <w:sz w:val="26"/>
          <w:szCs w:val="26"/>
        </w:rPr>
        <w:t>–</w:t>
      </w:r>
      <w:r>
        <w:rPr>
          <w:rFonts w:ascii="Times New Roman" w:hAnsi="Times New Roman"/>
          <w:sz w:val="26"/>
          <w:szCs w:val="26"/>
        </w:rPr>
        <w:t xml:space="preserve"> 0,1 млн. руб.</w:t>
      </w:r>
      <w:r w:rsidRPr="00400EC7">
        <w:rPr>
          <w:rFonts w:ascii="Times New Roman" w:hAnsi="Times New Roman"/>
          <w:sz w:val="26"/>
          <w:szCs w:val="26"/>
        </w:rPr>
        <w:t>;</w:t>
      </w:r>
      <w:r>
        <w:rPr>
          <w:rFonts w:ascii="Times New Roman" w:hAnsi="Times New Roman"/>
          <w:sz w:val="26"/>
          <w:szCs w:val="26"/>
        </w:rPr>
        <w:t xml:space="preserve"> </w:t>
      </w:r>
    </w:p>
    <w:p w:rsidR="00616DBD" w:rsidRDefault="00616DBD" w:rsidP="00715F6A">
      <w:pPr>
        <w:pStyle w:val="ae"/>
        <w:numPr>
          <w:ilvl w:val="0"/>
          <w:numId w:val="25"/>
        </w:numPr>
        <w:tabs>
          <w:tab w:val="left" w:pos="851"/>
        </w:tabs>
        <w:spacing w:after="0" w:line="240" w:lineRule="auto"/>
        <w:ind w:left="0" w:firstLine="709"/>
        <w:jc w:val="both"/>
        <w:rPr>
          <w:rFonts w:ascii="Times New Roman" w:hAnsi="Times New Roman"/>
          <w:sz w:val="26"/>
          <w:szCs w:val="26"/>
        </w:rPr>
      </w:pPr>
      <w:r w:rsidRPr="00954D08">
        <w:rPr>
          <w:rFonts w:ascii="Times New Roman" w:hAnsi="Times New Roman"/>
          <w:sz w:val="26"/>
          <w:szCs w:val="26"/>
        </w:rPr>
        <w:t xml:space="preserve">ООО </w:t>
      </w:r>
      <w:r>
        <w:rPr>
          <w:rFonts w:ascii="Times New Roman" w:hAnsi="Times New Roman"/>
          <w:sz w:val="26"/>
          <w:szCs w:val="26"/>
        </w:rPr>
        <w:t>«</w:t>
      </w:r>
      <w:r w:rsidRPr="00954D08">
        <w:rPr>
          <w:rFonts w:ascii="Times New Roman" w:hAnsi="Times New Roman"/>
          <w:sz w:val="26"/>
          <w:szCs w:val="26"/>
        </w:rPr>
        <w:t xml:space="preserve">Восток </w:t>
      </w:r>
      <w:proofErr w:type="spellStart"/>
      <w:r w:rsidRPr="00954D08">
        <w:rPr>
          <w:rFonts w:ascii="Times New Roman" w:hAnsi="Times New Roman"/>
          <w:sz w:val="26"/>
          <w:szCs w:val="26"/>
        </w:rPr>
        <w:t>Ойл</w:t>
      </w:r>
      <w:proofErr w:type="spellEnd"/>
      <w:r>
        <w:rPr>
          <w:rFonts w:ascii="Times New Roman" w:hAnsi="Times New Roman"/>
          <w:sz w:val="26"/>
          <w:szCs w:val="26"/>
        </w:rPr>
        <w:t xml:space="preserve">» </w:t>
      </w:r>
      <w:r w:rsidRPr="00954D08">
        <w:rPr>
          <w:rFonts w:ascii="Times New Roman" w:hAnsi="Times New Roman"/>
          <w:sz w:val="26"/>
          <w:szCs w:val="26"/>
        </w:rPr>
        <w:t>–</w:t>
      </w:r>
      <w:r>
        <w:rPr>
          <w:rFonts w:ascii="Times New Roman" w:hAnsi="Times New Roman"/>
          <w:sz w:val="26"/>
          <w:szCs w:val="26"/>
        </w:rPr>
        <w:t xml:space="preserve"> 50,0 млн. руб.</w:t>
      </w:r>
    </w:p>
    <w:p w:rsidR="00616DBD" w:rsidRDefault="00616DBD" w:rsidP="00616DBD">
      <w:pPr>
        <w:pStyle w:val="ae"/>
        <w:tabs>
          <w:tab w:val="left" w:pos="851"/>
        </w:tabs>
        <w:spacing w:after="0" w:line="240" w:lineRule="auto"/>
        <w:ind w:left="0" w:firstLine="709"/>
        <w:jc w:val="both"/>
        <w:rPr>
          <w:rFonts w:ascii="Times New Roman" w:hAnsi="Times New Roman"/>
          <w:sz w:val="26"/>
          <w:szCs w:val="26"/>
        </w:rPr>
      </w:pPr>
      <w:r w:rsidRPr="00465E79">
        <w:rPr>
          <w:rFonts w:ascii="Times New Roman" w:hAnsi="Times New Roman"/>
          <w:sz w:val="26"/>
          <w:szCs w:val="26"/>
        </w:rPr>
        <w:t xml:space="preserve">До конца текущего года планируется заключение </w:t>
      </w:r>
      <w:r>
        <w:rPr>
          <w:rFonts w:ascii="Times New Roman" w:hAnsi="Times New Roman"/>
          <w:sz w:val="26"/>
          <w:szCs w:val="26"/>
        </w:rPr>
        <w:t xml:space="preserve">еще одного соглашения о предоставлении средств </w:t>
      </w:r>
      <w:r w:rsidRPr="00465E79">
        <w:rPr>
          <w:rFonts w:ascii="Times New Roman" w:hAnsi="Times New Roman"/>
          <w:sz w:val="26"/>
          <w:szCs w:val="26"/>
        </w:rPr>
        <w:t xml:space="preserve">для реализации социально-значимых </w:t>
      </w:r>
      <w:r>
        <w:rPr>
          <w:rFonts w:ascii="Times New Roman" w:hAnsi="Times New Roman"/>
          <w:sz w:val="26"/>
          <w:szCs w:val="26"/>
        </w:rPr>
        <w:t xml:space="preserve">проектов муниципального района с </w:t>
      </w:r>
      <w:r w:rsidRPr="00465E79">
        <w:rPr>
          <w:rFonts w:ascii="Times New Roman" w:hAnsi="Times New Roman"/>
          <w:sz w:val="26"/>
          <w:szCs w:val="26"/>
        </w:rPr>
        <w:t xml:space="preserve">ПАО </w:t>
      </w:r>
      <w:r>
        <w:rPr>
          <w:rFonts w:ascii="Times New Roman" w:hAnsi="Times New Roman"/>
          <w:sz w:val="26"/>
          <w:szCs w:val="26"/>
        </w:rPr>
        <w:t>«</w:t>
      </w:r>
      <w:r w:rsidRPr="00465E79">
        <w:rPr>
          <w:rFonts w:ascii="Times New Roman" w:hAnsi="Times New Roman"/>
          <w:sz w:val="26"/>
          <w:szCs w:val="26"/>
        </w:rPr>
        <w:t xml:space="preserve">ГМК </w:t>
      </w:r>
      <w:r>
        <w:rPr>
          <w:rFonts w:ascii="Times New Roman" w:hAnsi="Times New Roman"/>
          <w:sz w:val="26"/>
          <w:szCs w:val="26"/>
        </w:rPr>
        <w:t>«</w:t>
      </w:r>
      <w:r w:rsidRPr="00465E79">
        <w:rPr>
          <w:rFonts w:ascii="Times New Roman" w:hAnsi="Times New Roman"/>
          <w:sz w:val="26"/>
          <w:szCs w:val="26"/>
        </w:rPr>
        <w:t>Норильский никель</w:t>
      </w:r>
      <w:r>
        <w:rPr>
          <w:rFonts w:ascii="Times New Roman" w:hAnsi="Times New Roman"/>
          <w:sz w:val="26"/>
          <w:szCs w:val="26"/>
        </w:rPr>
        <w:t>» на сумму 2,0 млн. руб.</w:t>
      </w:r>
    </w:p>
    <w:p w:rsidR="00616DBD" w:rsidRDefault="00616DBD" w:rsidP="001E2E23">
      <w:pPr>
        <w:pStyle w:val="ae"/>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В целях обеспечения эффективного распределения безвозмездных поступлений в бюджет муниципального района от негосударственных организаций, а также для отбора мероприятий, финансовое обеспечение которых осуществляется за счет указанных средств, принято распоряжение Администрации муниципального района от </w:t>
      </w:r>
      <w:r>
        <w:rPr>
          <w:rFonts w:ascii="Times New Roman" w:hAnsi="Times New Roman"/>
          <w:sz w:val="26"/>
          <w:szCs w:val="26"/>
        </w:rPr>
        <w:lastRenderedPageBreak/>
        <w:t>31</w:t>
      </w:r>
      <w:r w:rsidR="00DA404A" w:rsidRPr="00DA404A">
        <w:rPr>
          <w:rFonts w:ascii="Times New Roman" w:hAnsi="Times New Roman"/>
          <w:sz w:val="26"/>
          <w:szCs w:val="26"/>
        </w:rPr>
        <w:t xml:space="preserve"> </w:t>
      </w:r>
      <w:r w:rsidR="00DA404A">
        <w:rPr>
          <w:rFonts w:ascii="Times New Roman" w:hAnsi="Times New Roman"/>
          <w:sz w:val="26"/>
          <w:szCs w:val="26"/>
        </w:rPr>
        <w:t>марта 202</w:t>
      </w:r>
      <w:r>
        <w:rPr>
          <w:rFonts w:ascii="Times New Roman" w:hAnsi="Times New Roman"/>
          <w:sz w:val="26"/>
          <w:szCs w:val="26"/>
        </w:rPr>
        <w:t>1 № 209-а «Об утверждении состава комиссии по распределению безвозмездных поступлений в бюджет Таймырского Долгано-Ненецкого муниципального района от негосударственных организаций и порядка ее работы».</w:t>
      </w:r>
    </w:p>
    <w:p w:rsidR="00E6428D" w:rsidRDefault="00E6428D" w:rsidP="001E2E23">
      <w:pPr>
        <w:pStyle w:val="ae"/>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A645D">
        <w:rPr>
          <w:rFonts w:ascii="Times New Roman" w:hAnsi="Times New Roman"/>
          <w:sz w:val="26"/>
          <w:szCs w:val="26"/>
        </w:rPr>
        <w:t xml:space="preserve">Ожидается, что в результате работы комиссии </w:t>
      </w:r>
      <w:r w:rsidR="004569FD">
        <w:rPr>
          <w:rFonts w:ascii="Times New Roman" w:hAnsi="Times New Roman"/>
          <w:sz w:val="26"/>
          <w:szCs w:val="26"/>
        </w:rPr>
        <w:t xml:space="preserve"> будет повышена прозрачность процесса  распределения средств, поступающих в бюджет от организаций- благотворителей. </w:t>
      </w:r>
    </w:p>
    <w:p w:rsidR="00DC5C54" w:rsidRDefault="00616DBD" w:rsidP="00DC5C54">
      <w:pPr>
        <w:pStyle w:val="ae"/>
        <w:tabs>
          <w:tab w:val="left" w:pos="851"/>
        </w:tabs>
        <w:spacing w:after="0" w:line="240" w:lineRule="auto"/>
        <w:ind w:left="0" w:firstLine="709"/>
        <w:jc w:val="both"/>
        <w:rPr>
          <w:rFonts w:ascii="Times New Roman" w:hAnsi="Times New Roman"/>
          <w:sz w:val="26"/>
          <w:szCs w:val="26"/>
        </w:rPr>
      </w:pPr>
      <w:r w:rsidRPr="00465E79">
        <w:rPr>
          <w:rFonts w:ascii="Times New Roman" w:hAnsi="Times New Roman"/>
          <w:sz w:val="26"/>
          <w:szCs w:val="26"/>
        </w:rPr>
        <w:t>Реализация основных направлений налоговой политики на 202</w:t>
      </w:r>
      <w:r>
        <w:rPr>
          <w:rFonts w:ascii="Times New Roman" w:hAnsi="Times New Roman"/>
          <w:sz w:val="26"/>
          <w:szCs w:val="26"/>
        </w:rPr>
        <w:t>2</w:t>
      </w:r>
      <w:r w:rsidRPr="00465E79">
        <w:rPr>
          <w:rFonts w:ascii="Times New Roman" w:hAnsi="Times New Roman"/>
          <w:sz w:val="26"/>
          <w:szCs w:val="26"/>
        </w:rPr>
        <w:t xml:space="preserve"> год и плановый период 202</w:t>
      </w:r>
      <w:r>
        <w:rPr>
          <w:rFonts w:ascii="Times New Roman" w:hAnsi="Times New Roman"/>
          <w:sz w:val="26"/>
          <w:szCs w:val="26"/>
        </w:rPr>
        <w:t>3</w:t>
      </w:r>
      <w:r w:rsidRPr="00465E79">
        <w:rPr>
          <w:rFonts w:ascii="Times New Roman" w:hAnsi="Times New Roman"/>
          <w:sz w:val="26"/>
          <w:szCs w:val="26"/>
        </w:rPr>
        <w:t>-202</w:t>
      </w:r>
      <w:r>
        <w:rPr>
          <w:rFonts w:ascii="Times New Roman" w:hAnsi="Times New Roman"/>
          <w:sz w:val="26"/>
          <w:szCs w:val="26"/>
        </w:rPr>
        <w:t>4</w:t>
      </w:r>
      <w:r w:rsidRPr="00465E79">
        <w:rPr>
          <w:rFonts w:ascii="Times New Roman" w:hAnsi="Times New Roman"/>
          <w:sz w:val="26"/>
          <w:szCs w:val="26"/>
        </w:rPr>
        <w:t xml:space="preserve"> годов на территории муниципального района, как и в предыдущие годы, позволит создать положительные условия для стабильного функционирования бюджетной сферы муниципального района на предстоящий трехлетний период.</w:t>
      </w:r>
    </w:p>
    <w:p w:rsidR="00DC5C54" w:rsidRDefault="00DC5C54" w:rsidP="00DC5C54">
      <w:pPr>
        <w:pStyle w:val="ae"/>
        <w:tabs>
          <w:tab w:val="left" w:pos="851"/>
        </w:tabs>
        <w:spacing w:after="0" w:line="240" w:lineRule="auto"/>
        <w:ind w:left="0" w:firstLine="709"/>
        <w:jc w:val="both"/>
        <w:rPr>
          <w:rFonts w:ascii="Times New Roman" w:hAnsi="Times New Roman"/>
          <w:sz w:val="26"/>
          <w:szCs w:val="26"/>
        </w:rPr>
      </w:pPr>
    </w:p>
    <w:p w:rsidR="00DC5C54" w:rsidRDefault="00DC5C54" w:rsidP="00DC5C54">
      <w:pPr>
        <w:pStyle w:val="ae"/>
        <w:tabs>
          <w:tab w:val="left" w:pos="851"/>
        </w:tabs>
        <w:spacing w:after="0" w:line="240" w:lineRule="auto"/>
        <w:ind w:left="0"/>
        <w:jc w:val="both"/>
        <w:rPr>
          <w:rFonts w:ascii="Times New Roman" w:hAnsi="Times New Roman"/>
          <w:b/>
          <w:sz w:val="26"/>
          <w:szCs w:val="26"/>
        </w:rPr>
      </w:pPr>
      <w:r w:rsidRPr="00DC5C54">
        <w:rPr>
          <w:rFonts w:ascii="Times New Roman" w:hAnsi="Times New Roman"/>
          <w:b/>
          <w:noProof/>
          <w:sz w:val="26"/>
          <w:szCs w:val="26"/>
          <w:lang w:eastAsia="ru-RU"/>
        </w:rPr>
        <w:drawing>
          <wp:inline distT="0" distB="0" distL="0" distR="0">
            <wp:extent cx="6117958" cy="649705"/>
            <wp:effectExtent l="19050" t="19050" r="54242" b="17045"/>
            <wp:docPr id="3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616DBD" w:rsidRDefault="00616DBD" w:rsidP="001E2E23">
      <w:pPr>
        <w:ind w:firstLine="709"/>
        <w:jc w:val="both"/>
        <w:rPr>
          <w:rFonts w:ascii="Times New Roman" w:hAnsi="Times New Roman" w:cs="Times New Roman"/>
          <w:b/>
          <w:sz w:val="26"/>
          <w:szCs w:val="26"/>
        </w:rPr>
      </w:pPr>
    </w:p>
    <w:p w:rsidR="000C2F31" w:rsidRDefault="000C2F31" w:rsidP="002C34F1">
      <w:pPr>
        <w:ind w:firstLine="709"/>
        <w:jc w:val="both"/>
      </w:pPr>
      <w:r w:rsidRPr="000C2F31">
        <w:rPr>
          <w:rFonts w:ascii="Times New Roman" w:hAnsi="Times New Roman" w:cs="Times New Roman"/>
          <w:sz w:val="26"/>
          <w:szCs w:val="26"/>
        </w:rPr>
        <w:t xml:space="preserve">Долговая политика на 2022  год и плановый период 2023-2024 годов, как и в предыдущие годы, будет  </w:t>
      </w:r>
      <w:r>
        <w:rPr>
          <w:rFonts w:ascii="Times New Roman" w:hAnsi="Times New Roman" w:cs="Times New Roman"/>
          <w:sz w:val="26"/>
          <w:szCs w:val="26"/>
        </w:rPr>
        <w:t xml:space="preserve">нацелена </w:t>
      </w:r>
      <w:r w:rsidRPr="000C2F31">
        <w:rPr>
          <w:rFonts w:ascii="Times New Roman" w:hAnsi="Times New Roman" w:cs="Times New Roman"/>
          <w:sz w:val="26"/>
          <w:szCs w:val="26"/>
        </w:rPr>
        <w:t xml:space="preserve">на обеспечение сбалансированности и устойчивости   бюджета муниципального района, поддержание экономически обоснованного  объема муниципального долга для сохранения </w:t>
      </w:r>
      <w:r w:rsidRPr="000C2F31">
        <w:rPr>
          <w:rFonts w:ascii="Times New Roman" w:hAnsi="Times New Roman" w:cs="Times New Roman"/>
          <w:sz w:val="26"/>
          <w:szCs w:val="26"/>
        </w:rPr>
        <w:br/>
        <w:t xml:space="preserve">высокого уровня долговой устойчивости, продолжения положительной кредитной </w:t>
      </w:r>
      <w:r w:rsidRPr="000C2F31">
        <w:rPr>
          <w:rFonts w:ascii="Times New Roman" w:hAnsi="Times New Roman" w:cs="Times New Roman"/>
          <w:sz w:val="26"/>
          <w:szCs w:val="26"/>
        </w:rPr>
        <w:br/>
        <w:t>истории  муниципального района</w:t>
      </w:r>
      <w:r>
        <w:rPr>
          <w:rFonts w:ascii="Times New Roman" w:hAnsi="Times New Roman" w:cs="Times New Roman"/>
          <w:sz w:val="26"/>
          <w:szCs w:val="26"/>
        </w:rPr>
        <w:t>.</w:t>
      </w:r>
    </w:p>
    <w:p w:rsidR="000C2F31" w:rsidRPr="000C2F31" w:rsidRDefault="001E2E23" w:rsidP="002C34F1">
      <w:pPr>
        <w:ind w:firstLine="709"/>
        <w:rPr>
          <w:rFonts w:ascii="Times New Roman" w:hAnsi="Times New Roman" w:cs="Times New Roman"/>
          <w:sz w:val="26"/>
          <w:szCs w:val="26"/>
        </w:rPr>
      </w:pPr>
      <w:r>
        <w:rPr>
          <w:rFonts w:ascii="Times New Roman" w:hAnsi="Times New Roman" w:cs="Times New Roman"/>
          <w:sz w:val="26"/>
          <w:szCs w:val="26"/>
        </w:rPr>
        <w:t xml:space="preserve">При реализации </w:t>
      </w:r>
      <w:r w:rsidR="000C2F31" w:rsidRPr="000C2F31">
        <w:rPr>
          <w:rFonts w:ascii="Times New Roman" w:hAnsi="Times New Roman" w:cs="Times New Roman"/>
          <w:sz w:val="26"/>
          <w:szCs w:val="26"/>
        </w:rPr>
        <w:t xml:space="preserve">долговой политики </w:t>
      </w:r>
      <w:r>
        <w:rPr>
          <w:rFonts w:ascii="Times New Roman" w:hAnsi="Times New Roman" w:cs="Times New Roman"/>
          <w:sz w:val="26"/>
          <w:szCs w:val="26"/>
        </w:rPr>
        <w:t xml:space="preserve">органами местного самоуправления муниципального района </w:t>
      </w:r>
      <w:r w:rsidR="00D876DB">
        <w:rPr>
          <w:rFonts w:ascii="Times New Roman" w:hAnsi="Times New Roman" w:cs="Times New Roman"/>
          <w:sz w:val="26"/>
          <w:szCs w:val="26"/>
        </w:rPr>
        <w:t xml:space="preserve"> буду</w:t>
      </w:r>
      <w:r w:rsidR="000C2F31" w:rsidRPr="000C2F31">
        <w:rPr>
          <w:rFonts w:ascii="Times New Roman" w:hAnsi="Times New Roman" w:cs="Times New Roman"/>
          <w:sz w:val="26"/>
          <w:szCs w:val="26"/>
        </w:rPr>
        <w:t>т обеспечен</w:t>
      </w:r>
      <w:r w:rsidR="000C2F31">
        <w:rPr>
          <w:rFonts w:ascii="Times New Roman" w:hAnsi="Times New Roman" w:cs="Times New Roman"/>
          <w:sz w:val="26"/>
          <w:szCs w:val="26"/>
        </w:rPr>
        <w:t>ы</w:t>
      </w:r>
      <w:r w:rsidR="000C2F31" w:rsidRPr="000C2F31">
        <w:rPr>
          <w:rFonts w:ascii="Times New Roman" w:hAnsi="Times New Roman" w:cs="Times New Roman"/>
          <w:sz w:val="26"/>
          <w:szCs w:val="26"/>
        </w:rPr>
        <w:t>:</w:t>
      </w:r>
    </w:p>
    <w:p w:rsidR="000C2F31" w:rsidRPr="000C2F31" w:rsidRDefault="000C71D4" w:rsidP="002C34F1">
      <w:pPr>
        <w:pStyle w:val="ae"/>
        <w:spacing w:after="0" w:line="240" w:lineRule="auto"/>
        <w:ind w:left="709" w:hanging="142"/>
        <w:rPr>
          <w:rFonts w:ascii="Times New Roman" w:hAnsi="Times New Roman"/>
          <w:sz w:val="26"/>
          <w:szCs w:val="26"/>
        </w:rPr>
      </w:pPr>
      <w:r>
        <w:rPr>
          <w:rFonts w:ascii="Times New Roman" w:hAnsi="Times New Roman"/>
          <w:sz w:val="26"/>
          <w:szCs w:val="26"/>
        </w:rPr>
        <w:t xml:space="preserve">-  </w:t>
      </w:r>
      <w:r w:rsidR="000C2F31" w:rsidRPr="000C2F31">
        <w:rPr>
          <w:rFonts w:ascii="Times New Roman" w:hAnsi="Times New Roman"/>
          <w:sz w:val="26"/>
          <w:szCs w:val="26"/>
        </w:rPr>
        <w:t>прозрачность управления муниципальным долгом</w:t>
      </w:r>
      <w:r w:rsidR="000C2F31" w:rsidRPr="000C2F31">
        <w:rPr>
          <w:rFonts w:ascii="Times New Roman" w:hAnsi="Times New Roman"/>
          <w:sz w:val="26"/>
          <w:szCs w:val="26"/>
          <w:lang w:val="en-US"/>
        </w:rPr>
        <w:t>;</w:t>
      </w:r>
    </w:p>
    <w:p w:rsidR="000C2F31" w:rsidRPr="000C2F31" w:rsidRDefault="00D876DB" w:rsidP="002C34F1">
      <w:pPr>
        <w:pStyle w:val="ae"/>
        <w:numPr>
          <w:ilvl w:val="0"/>
          <w:numId w:val="25"/>
        </w:numPr>
        <w:spacing w:after="0" w:line="240" w:lineRule="auto"/>
        <w:ind w:left="-142" w:firstLine="709"/>
        <w:rPr>
          <w:rFonts w:ascii="Times New Roman" w:hAnsi="Times New Roman"/>
          <w:sz w:val="26"/>
          <w:szCs w:val="26"/>
        </w:rPr>
      </w:pPr>
      <w:r>
        <w:rPr>
          <w:rFonts w:ascii="Times New Roman" w:hAnsi="Times New Roman"/>
          <w:sz w:val="26"/>
          <w:szCs w:val="26"/>
        </w:rPr>
        <w:t xml:space="preserve"> </w:t>
      </w:r>
      <w:r w:rsidR="000C2F31" w:rsidRPr="000C2F31">
        <w:rPr>
          <w:rFonts w:ascii="Times New Roman" w:hAnsi="Times New Roman"/>
          <w:sz w:val="26"/>
          <w:szCs w:val="26"/>
        </w:rPr>
        <w:t xml:space="preserve">взаимосвязь принятия решения о муниципальных заимствованиях с реальными потребностями муниципального района; </w:t>
      </w:r>
    </w:p>
    <w:p w:rsidR="000C2F31" w:rsidRPr="000C2F31" w:rsidRDefault="000C2F31" w:rsidP="002C34F1">
      <w:pPr>
        <w:pStyle w:val="ae"/>
        <w:numPr>
          <w:ilvl w:val="0"/>
          <w:numId w:val="25"/>
        </w:numPr>
        <w:spacing w:after="0" w:line="240" w:lineRule="auto"/>
        <w:ind w:left="-142" w:firstLine="709"/>
        <w:rPr>
          <w:rFonts w:ascii="Times New Roman" w:hAnsi="Times New Roman"/>
          <w:sz w:val="26"/>
          <w:szCs w:val="26"/>
        </w:rPr>
      </w:pPr>
      <w:r w:rsidRPr="000C2F31">
        <w:rPr>
          <w:rFonts w:ascii="Times New Roman" w:hAnsi="Times New Roman"/>
          <w:sz w:val="26"/>
          <w:szCs w:val="26"/>
        </w:rPr>
        <w:t xml:space="preserve">раскрытие информации о долговых обязательствах и заемной политике. </w:t>
      </w:r>
    </w:p>
    <w:p w:rsidR="00616DBD" w:rsidRDefault="00616DBD" w:rsidP="002C34F1">
      <w:pPr>
        <w:ind w:firstLine="709"/>
        <w:jc w:val="both"/>
        <w:rPr>
          <w:rFonts w:ascii="Times New Roman" w:hAnsi="Times New Roman" w:cs="Times New Roman"/>
          <w:sz w:val="26"/>
          <w:szCs w:val="26"/>
        </w:rPr>
      </w:pPr>
      <w:r w:rsidRPr="00264A8D">
        <w:rPr>
          <w:rFonts w:ascii="Times New Roman" w:hAnsi="Times New Roman" w:cs="Times New Roman"/>
          <w:sz w:val="26"/>
          <w:szCs w:val="26"/>
        </w:rPr>
        <w:t>Постановлением Правительства Красноярского</w:t>
      </w:r>
      <w:r>
        <w:rPr>
          <w:rFonts w:ascii="Times New Roman" w:hAnsi="Times New Roman" w:cs="Times New Roman"/>
          <w:sz w:val="26"/>
          <w:szCs w:val="26"/>
        </w:rPr>
        <w:t xml:space="preserve"> края от 03</w:t>
      </w:r>
      <w:r w:rsidR="00D248E3">
        <w:rPr>
          <w:rFonts w:ascii="Times New Roman" w:hAnsi="Times New Roman" w:cs="Times New Roman"/>
          <w:sz w:val="26"/>
          <w:szCs w:val="26"/>
        </w:rPr>
        <w:t xml:space="preserve"> сентября </w:t>
      </w:r>
      <w:r>
        <w:rPr>
          <w:rFonts w:ascii="Times New Roman" w:hAnsi="Times New Roman" w:cs="Times New Roman"/>
          <w:sz w:val="26"/>
          <w:szCs w:val="26"/>
        </w:rPr>
        <w:t xml:space="preserve">2020 </w:t>
      </w:r>
      <w:r w:rsidR="00D248E3">
        <w:rPr>
          <w:rFonts w:ascii="Times New Roman" w:hAnsi="Times New Roman" w:cs="Times New Roman"/>
          <w:sz w:val="26"/>
          <w:szCs w:val="26"/>
        </w:rPr>
        <w:t xml:space="preserve">            </w:t>
      </w:r>
      <w:r>
        <w:rPr>
          <w:rFonts w:ascii="Times New Roman" w:hAnsi="Times New Roman" w:cs="Times New Roman"/>
          <w:sz w:val="26"/>
          <w:szCs w:val="26"/>
        </w:rPr>
        <w:t>№ 605-</w:t>
      </w:r>
      <w:r w:rsidR="00BC7A92">
        <w:rPr>
          <w:rFonts w:ascii="Times New Roman" w:hAnsi="Times New Roman" w:cs="Times New Roman"/>
          <w:sz w:val="26"/>
          <w:szCs w:val="26"/>
        </w:rPr>
        <w:t>П</w:t>
      </w:r>
      <w:r>
        <w:rPr>
          <w:rFonts w:ascii="Times New Roman" w:hAnsi="Times New Roman" w:cs="Times New Roman"/>
          <w:sz w:val="26"/>
          <w:szCs w:val="26"/>
        </w:rPr>
        <w:t xml:space="preserve"> </w:t>
      </w:r>
      <w:r w:rsidRPr="00264A8D">
        <w:rPr>
          <w:rFonts w:ascii="Times New Roman" w:hAnsi="Times New Roman" w:cs="Times New Roman"/>
          <w:sz w:val="26"/>
          <w:szCs w:val="26"/>
        </w:rPr>
        <w:t>был утвержден Порядок оценки долговой устойчивости муниципальных образований Красноярского края, в соответствии с которым, в 2021 году была проведена оценка долговой устойчивости муниципальных образований Красноярского края. Приказом министерства финансов Красноярского края от 31</w:t>
      </w:r>
      <w:r w:rsidR="00D876DB">
        <w:rPr>
          <w:rFonts w:ascii="Times New Roman" w:hAnsi="Times New Roman" w:cs="Times New Roman"/>
          <w:sz w:val="26"/>
          <w:szCs w:val="26"/>
        </w:rPr>
        <w:t xml:space="preserve"> мая </w:t>
      </w:r>
      <w:r w:rsidRPr="00264A8D">
        <w:rPr>
          <w:rFonts w:ascii="Times New Roman" w:hAnsi="Times New Roman" w:cs="Times New Roman"/>
          <w:sz w:val="26"/>
          <w:szCs w:val="26"/>
        </w:rPr>
        <w:t>2021</w:t>
      </w:r>
      <w:r>
        <w:rPr>
          <w:rFonts w:ascii="Times New Roman" w:hAnsi="Times New Roman" w:cs="Times New Roman"/>
          <w:sz w:val="26"/>
          <w:szCs w:val="26"/>
        </w:rPr>
        <w:t xml:space="preserve"> </w:t>
      </w:r>
      <w:r w:rsidRPr="00264A8D">
        <w:rPr>
          <w:rFonts w:ascii="Times New Roman" w:hAnsi="Times New Roman" w:cs="Times New Roman"/>
          <w:sz w:val="26"/>
          <w:szCs w:val="26"/>
        </w:rPr>
        <w:t xml:space="preserve">№ 96 </w:t>
      </w:r>
      <w:r w:rsidR="00E6428D">
        <w:rPr>
          <w:rFonts w:ascii="Times New Roman" w:hAnsi="Times New Roman" w:cs="Times New Roman"/>
          <w:sz w:val="26"/>
          <w:szCs w:val="26"/>
        </w:rPr>
        <w:t xml:space="preserve">был </w:t>
      </w:r>
      <w:r w:rsidRPr="00264A8D">
        <w:rPr>
          <w:rFonts w:ascii="Times New Roman" w:hAnsi="Times New Roman" w:cs="Times New Roman"/>
          <w:sz w:val="26"/>
          <w:szCs w:val="26"/>
        </w:rPr>
        <w:t>утвержден Перечень муниципальных образований муниципальных образований Красноярского края, отнесенных к одной из следующих групп заемщиков: с высоким уровнем долговой устойчивости, среднем уровнем долговой устойчивости, низким уровнем долговой устойчивости.</w:t>
      </w:r>
      <w:r>
        <w:rPr>
          <w:rFonts w:ascii="Times New Roman" w:hAnsi="Times New Roman" w:cs="Times New Roman"/>
          <w:sz w:val="26"/>
          <w:szCs w:val="26"/>
        </w:rPr>
        <w:t xml:space="preserve"> М</w:t>
      </w:r>
      <w:r w:rsidRPr="005624D5">
        <w:rPr>
          <w:rFonts w:ascii="Times New Roman" w:hAnsi="Times New Roman" w:cs="Times New Roman"/>
          <w:sz w:val="26"/>
          <w:szCs w:val="26"/>
        </w:rPr>
        <w:t>униципальный район</w:t>
      </w:r>
      <w:r>
        <w:rPr>
          <w:rFonts w:ascii="Times New Roman" w:hAnsi="Times New Roman" w:cs="Times New Roman"/>
          <w:sz w:val="26"/>
          <w:szCs w:val="26"/>
        </w:rPr>
        <w:t xml:space="preserve">, по результатам оценки долговой устойчивости </w:t>
      </w:r>
      <w:r w:rsidRPr="005624D5">
        <w:rPr>
          <w:rFonts w:ascii="Times New Roman" w:hAnsi="Times New Roman" w:cs="Times New Roman"/>
          <w:sz w:val="26"/>
          <w:szCs w:val="26"/>
        </w:rPr>
        <w:t xml:space="preserve"> в 202</w:t>
      </w:r>
      <w:r>
        <w:rPr>
          <w:rFonts w:ascii="Times New Roman" w:hAnsi="Times New Roman" w:cs="Times New Roman"/>
          <w:sz w:val="26"/>
          <w:szCs w:val="26"/>
        </w:rPr>
        <w:t>1</w:t>
      </w:r>
      <w:r w:rsidRPr="005624D5">
        <w:rPr>
          <w:rFonts w:ascii="Times New Roman" w:hAnsi="Times New Roman" w:cs="Times New Roman"/>
          <w:sz w:val="26"/>
          <w:szCs w:val="26"/>
        </w:rPr>
        <w:t xml:space="preserve"> году отн</w:t>
      </w:r>
      <w:r>
        <w:rPr>
          <w:rFonts w:ascii="Times New Roman" w:hAnsi="Times New Roman" w:cs="Times New Roman"/>
          <w:sz w:val="26"/>
          <w:szCs w:val="26"/>
        </w:rPr>
        <w:t>е</w:t>
      </w:r>
      <w:r w:rsidRPr="005624D5">
        <w:rPr>
          <w:rFonts w:ascii="Times New Roman" w:hAnsi="Times New Roman" w:cs="Times New Roman"/>
          <w:sz w:val="26"/>
          <w:szCs w:val="26"/>
        </w:rPr>
        <w:t>с</w:t>
      </w:r>
      <w:r>
        <w:rPr>
          <w:rFonts w:ascii="Times New Roman" w:hAnsi="Times New Roman" w:cs="Times New Roman"/>
          <w:sz w:val="26"/>
          <w:szCs w:val="26"/>
        </w:rPr>
        <w:t>ен</w:t>
      </w:r>
      <w:r w:rsidRPr="005624D5">
        <w:rPr>
          <w:rFonts w:ascii="Times New Roman" w:hAnsi="Times New Roman" w:cs="Times New Roman"/>
          <w:sz w:val="26"/>
          <w:szCs w:val="26"/>
        </w:rPr>
        <w:t xml:space="preserve"> к группе заемщиков с высоким уровнем долговой устойчивости.</w:t>
      </w:r>
    </w:p>
    <w:p w:rsidR="00616DBD" w:rsidRPr="007C090C" w:rsidRDefault="00E6428D" w:rsidP="00616DBD">
      <w:pPr>
        <w:ind w:firstLine="709"/>
        <w:jc w:val="both"/>
        <w:rPr>
          <w:rFonts w:ascii="Times New Roman" w:hAnsi="Times New Roman" w:cs="Times New Roman"/>
          <w:sz w:val="26"/>
          <w:szCs w:val="26"/>
        </w:rPr>
      </w:pPr>
      <w:r>
        <w:rPr>
          <w:rFonts w:ascii="Times New Roman" w:hAnsi="Times New Roman" w:cs="Times New Roman"/>
          <w:sz w:val="26"/>
          <w:szCs w:val="26"/>
        </w:rPr>
        <w:t xml:space="preserve">Целью </w:t>
      </w:r>
      <w:r w:rsidR="00616DBD" w:rsidRPr="007C090C">
        <w:rPr>
          <w:rFonts w:ascii="Times New Roman" w:hAnsi="Times New Roman" w:cs="Times New Roman"/>
          <w:sz w:val="26"/>
          <w:szCs w:val="26"/>
        </w:rPr>
        <w:t>долговой политики муниципального района на ближайшие три</w:t>
      </w:r>
      <w:r w:rsidR="00616DBD">
        <w:rPr>
          <w:rFonts w:ascii="Times New Roman" w:hAnsi="Times New Roman" w:cs="Times New Roman"/>
          <w:sz w:val="26"/>
          <w:szCs w:val="26"/>
        </w:rPr>
        <w:t xml:space="preserve"> года будет являться </w:t>
      </w:r>
      <w:r w:rsidR="00616DBD" w:rsidRPr="007C090C">
        <w:rPr>
          <w:rFonts w:ascii="Times New Roman" w:hAnsi="Times New Roman" w:cs="Times New Roman"/>
          <w:sz w:val="26"/>
          <w:szCs w:val="26"/>
        </w:rPr>
        <w:t>поддержание объема и структуры муниципального долга на экономически безопасном уровне, обеспечивающем возможность гарантированного выполнения муниципальн</w:t>
      </w:r>
      <w:r w:rsidR="00616DBD">
        <w:rPr>
          <w:rFonts w:ascii="Times New Roman" w:hAnsi="Times New Roman" w:cs="Times New Roman"/>
          <w:sz w:val="26"/>
          <w:szCs w:val="26"/>
        </w:rPr>
        <w:t xml:space="preserve">ым </w:t>
      </w:r>
      <w:r w:rsidR="00616DBD" w:rsidRPr="007C090C">
        <w:rPr>
          <w:rFonts w:ascii="Times New Roman" w:hAnsi="Times New Roman" w:cs="Times New Roman"/>
          <w:sz w:val="26"/>
          <w:szCs w:val="26"/>
        </w:rPr>
        <w:t xml:space="preserve"> район</w:t>
      </w:r>
      <w:r w:rsidR="00616DBD">
        <w:rPr>
          <w:rFonts w:ascii="Times New Roman" w:hAnsi="Times New Roman" w:cs="Times New Roman"/>
          <w:sz w:val="26"/>
          <w:szCs w:val="26"/>
        </w:rPr>
        <w:t>ом</w:t>
      </w:r>
      <w:r w:rsidR="00616DBD" w:rsidRPr="007C090C">
        <w:rPr>
          <w:rFonts w:ascii="Times New Roman" w:hAnsi="Times New Roman" w:cs="Times New Roman"/>
          <w:sz w:val="26"/>
          <w:szCs w:val="26"/>
        </w:rPr>
        <w:t xml:space="preserve"> обязательств по его погашению и обслуживанию.</w:t>
      </w:r>
    </w:p>
    <w:p w:rsidR="00616DBD" w:rsidRPr="007C090C" w:rsidRDefault="00E6428D" w:rsidP="00616DBD">
      <w:pPr>
        <w:ind w:firstLine="709"/>
        <w:jc w:val="both"/>
        <w:rPr>
          <w:rFonts w:ascii="Times New Roman" w:hAnsi="Times New Roman" w:cs="Times New Roman"/>
          <w:sz w:val="26"/>
          <w:szCs w:val="26"/>
        </w:rPr>
      </w:pPr>
      <w:r>
        <w:rPr>
          <w:rFonts w:ascii="Times New Roman" w:hAnsi="Times New Roman" w:cs="Times New Roman"/>
          <w:sz w:val="26"/>
          <w:szCs w:val="26"/>
        </w:rPr>
        <w:t>Среди задач</w:t>
      </w:r>
      <w:r w:rsidR="00616DBD" w:rsidRPr="007C090C">
        <w:rPr>
          <w:rFonts w:ascii="Times New Roman" w:hAnsi="Times New Roman" w:cs="Times New Roman"/>
          <w:sz w:val="26"/>
          <w:szCs w:val="26"/>
        </w:rPr>
        <w:t xml:space="preserve"> долговой политики муниципального района в 202</w:t>
      </w:r>
      <w:r w:rsidR="00616DBD">
        <w:rPr>
          <w:rFonts w:ascii="Times New Roman" w:hAnsi="Times New Roman" w:cs="Times New Roman"/>
          <w:sz w:val="26"/>
          <w:szCs w:val="26"/>
        </w:rPr>
        <w:t>2</w:t>
      </w:r>
      <w:r w:rsidR="00616DBD" w:rsidRPr="007C090C">
        <w:rPr>
          <w:rFonts w:ascii="Times New Roman" w:hAnsi="Times New Roman" w:cs="Times New Roman"/>
          <w:sz w:val="26"/>
          <w:szCs w:val="26"/>
        </w:rPr>
        <w:t>-202</w:t>
      </w:r>
      <w:r w:rsidR="00616DBD">
        <w:rPr>
          <w:rFonts w:ascii="Times New Roman" w:hAnsi="Times New Roman" w:cs="Times New Roman"/>
          <w:sz w:val="26"/>
          <w:szCs w:val="26"/>
        </w:rPr>
        <w:t>4</w:t>
      </w:r>
      <w:r w:rsidR="00616DBD" w:rsidRPr="007C090C">
        <w:rPr>
          <w:rFonts w:ascii="Times New Roman" w:hAnsi="Times New Roman" w:cs="Times New Roman"/>
          <w:sz w:val="26"/>
          <w:szCs w:val="26"/>
        </w:rPr>
        <w:t xml:space="preserve"> годах</w:t>
      </w:r>
      <w:r>
        <w:rPr>
          <w:rFonts w:ascii="Times New Roman" w:hAnsi="Times New Roman" w:cs="Times New Roman"/>
          <w:sz w:val="26"/>
          <w:szCs w:val="26"/>
        </w:rPr>
        <w:t xml:space="preserve"> определены следующие</w:t>
      </w:r>
      <w:r w:rsidR="00616DBD" w:rsidRPr="007C090C">
        <w:rPr>
          <w:rFonts w:ascii="Times New Roman" w:hAnsi="Times New Roman" w:cs="Times New Roman"/>
          <w:sz w:val="26"/>
          <w:szCs w:val="26"/>
        </w:rPr>
        <w:t>:</w:t>
      </w:r>
    </w:p>
    <w:p w:rsidR="00616DBD" w:rsidRPr="007C090C" w:rsidRDefault="00616DBD" w:rsidP="00616DBD">
      <w:pPr>
        <w:pStyle w:val="ae"/>
        <w:numPr>
          <w:ilvl w:val="0"/>
          <w:numId w:val="6"/>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обеспечение </w:t>
      </w:r>
      <w:r w:rsidRPr="007C090C">
        <w:rPr>
          <w:rFonts w:ascii="Times New Roman" w:hAnsi="Times New Roman"/>
          <w:sz w:val="26"/>
          <w:szCs w:val="26"/>
        </w:rPr>
        <w:t>соответстви</w:t>
      </w:r>
      <w:r>
        <w:rPr>
          <w:rFonts w:ascii="Times New Roman" w:hAnsi="Times New Roman"/>
          <w:sz w:val="26"/>
          <w:szCs w:val="26"/>
        </w:rPr>
        <w:t>я</w:t>
      </w:r>
      <w:r w:rsidRPr="007C090C">
        <w:rPr>
          <w:rFonts w:ascii="Times New Roman" w:hAnsi="Times New Roman"/>
          <w:sz w:val="26"/>
          <w:szCs w:val="26"/>
        </w:rPr>
        <w:t xml:space="preserve"> объема муниципального долга нормативному значению, установленному Бюджетным кодексом</w:t>
      </w:r>
      <w:r>
        <w:rPr>
          <w:rFonts w:ascii="Times New Roman" w:hAnsi="Times New Roman"/>
          <w:sz w:val="26"/>
          <w:szCs w:val="26"/>
        </w:rPr>
        <w:t xml:space="preserve">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7C090C">
        <w:rPr>
          <w:rFonts w:ascii="Times New Roman" w:hAnsi="Times New Roman"/>
          <w:sz w:val="26"/>
          <w:szCs w:val="26"/>
        </w:rPr>
        <w:t xml:space="preserve">, который не </w:t>
      </w:r>
      <w:r w:rsidRPr="007C090C">
        <w:rPr>
          <w:rFonts w:ascii="Times New Roman" w:hAnsi="Times New Roman"/>
          <w:sz w:val="26"/>
          <w:szCs w:val="26"/>
        </w:rPr>
        <w:lastRenderedPageBreak/>
        <w:t>должен превышать объем доходов бюджета без учета средств безвозмездных поступлений, налоговых доходов по дополнительным нормативам;</w:t>
      </w:r>
    </w:p>
    <w:p w:rsidR="00616DBD" w:rsidRPr="007C090C" w:rsidRDefault="00616DBD" w:rsidP="00616DB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предельного объема расходов на обслуживание муниципального долга района в размере не более 5% в общем объеме расходов бюджета муниципального района,</w:t>
      </w:r>
      <w:r w:rsidRPr="007C090C">
        <w:rPr>
          <w:sz w:val="26"/>
          <w:szCs w:val="26"/>
        </w:rPr>
        <w:t xml:space="preserve"> </w:t>
      </w:r>
      <w:r w:rsidRPr="007C090C">
        <w:rPr>
          <w:rFonts w:ascii="Times New Roman" w:hAnsi="Times New Roman"/>
          <w:sz w:val="26"/>
          <w:szCs w:val="26"/>
        </w:rPr>
        <w:t xml:space="preserve">за исключением объема расходов, которые осуществляются за счет субвенций, предоставляемых из бюджетов бюджетной системы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7C090C">
        <w:rPr>
          <w:rFonts w:ascii="Times New Roman" w:hAnsi="Times New Roman"/>
          <w:sz w:val="26"/>
          <w:szCs w:val="26"/>
        </w:rPr>
        <w:t>;</w:t>
      </w:r>
    </w:p>
    <w:p w:rsidR="00616DBD" w:rsidRPr="009253DC" w:rsidRDefault="00616DBD" w:rsidP="00616DB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 xml:space="preserve">обеспечение </w:t>
      </w:r>
      <w:r>
        <w:rPr>
          <w:rFonts w:ascii="Times New Roman" w:hAnsi="Times New Roman"/>
          <w:sz w:val="26"/>
          <w:szCs w:val="26"/>
        </w:rPr>
        <w:t xml:space="preserve">оперативного </w:t>
      </w:r>
      <w:r w:rsidRPr="007C090C">
        <w:rPr>
          <w:rFonts w:ascii="Times New Roman" w:hAnsi="Times New Roman"/>
          <w:sz w:val="26"/>
          <w:szCs w:val="26"/>
        </w:rPr>
        <w:t xml:space="preserve">привлечения в бюджет </w:t>
      </w:r>
      <w:r w:rsidRPr="009253DC">
        <w:rPr>
          <w:rFonts w:ascii="Times New Roman" w:hAnsi="Times New Roman"/>
          <w:sz w:val="26"/>
          <w:szCs w:val="26"/>
        </w:rPr>
        <w:t xml:space="preserve">муниципального района кредитов от других бюджетов бюджетной системы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9253DC">
        <w:rPr>
          <w:rFonts w:ascii="Times New Roman" w:hAnsi="Times New Roman"/>
          <w:sz w:val="26"/>
          <w:szCs w:val="26"/>
        </w:rPr>
        <w:t xml:space="preserve"> в случае возникновения необходимости, а также </w:t>
      </w:r>
      <w:r w:rsidR="00E6428D">
        <w:rPr>
          <w:rFonts w:ascii="Times New Roman" w:hAnsi="Times New Roman"/>
          <w:sz w:val="26"/>
          <w:szCs w:val="26"/>
        </w:rPr>
        <w:t xml:space="preserve">обеспечение </w:t>
      </w:r>
      <w:r w:rsidRPr="009253DC">
        <w:rPr>
          <w:rFonts w:ascii="Times New Roman" w:hAnsi="Times New Roman"/>
          <w:sz w:val="26"/>
          <w:szCs w:val="26"/>
        </w:rPr>
        <w:t>их</w:t>
      </w:r>
      <w:r w:rsidR="00E6428D">
        <w:rPr>
          <w:rFonts w:ascii="Times New Roman" w:hAnsi="Times New Roman"/>
          <w:sz w:val="26"/>
          <w:szCs w:val="26"/>
        </w:rPr>
        <w:t xml:space="preserve"> своевременного </w:t>
      </w:r>
      <w:r w:rsidRPr="009253DC">
        <w:rPr>
          <w:rFonts w:ascii="Times New Roman" w:hAnsi="Times New Roman"/>
          <w:sz w:val="26"/>
          <w:szCs w:val="26"/>
        </w:rPr>
        <w:t xml:space="preserve"> погашения;</w:t>
      </w:r>
    </w:p>
    <w:p w:rsidR="00616DBD" w:rsidRPr="007C090C" w:rsidRDefault="00616DBD" w:rsidP="00616DB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своевременной передачи министерству финансов Красноярского края информации о долговых обязательствах, отраженных в муниципальной долговой книге муниципального района;</w:t>
      </w:r>
    </w:p>
    <w:p w:rsidR="00616DBD" w:rsidRPr="007C090C" w:rsidRDefault="00616DBD" w:rsidP="00616DB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не</w:t>
      </w:r>
      <w:r>
        <w:rPr>
          <w:rFonts w:ascii="Times New Roman" w:hAnsi="Times New Roman"/>
          <w:sz w:val="26"/>
          <w:szCs w:val="26"/>
        </w:rPr>
        <w:t xml:space="preserve"> </w:t>
      </w:r>
      <w:r w:rsidRPr="007C090C">
        <w:rPr>
          <w:rFonts w:ascii="Times New Roman" w:hAnsi="Times New Roman"/>
          <w:sz w:val="26"/>
          <w:szCs w:val="26"/>
        </w:rPr>
        <w:t>предоставление в 202</w:t>
      </w:r>
      <w:r>
        <w:rPr>
          <w:rFonts w:ascii="Times New Roman" w:hAnsi="Times New Roman"/>
          <w:sz w:val="26"/>
          <w:szCs w:val="26"/>
        </w:rPr>
        <w:t>2</w:t>
      </w:r>
      <w:r w:rsidRPr="007C090C">
        <w:rPr>
          <w:rFonts w:ascii="Times New Roman" w:hAnsi="Times New Roman"/>
          <w:sz w:val="26"/>
          <w:szCs w:val="26"/>
        </w:rPr>
        <w:t>-20</w:t>
      </w:r>
      <w:r>
        <w:rPr>
          <w:rFonts w:ascii="Times New Roman" w:hAnsi="Times New Roman"/>
          <w:sz w:val="26"/>
          <w:szCs w:val="26"/>
        </w:rPr>
        <w:t>24 годах муниципальных гарантий</w:t>
      </w:r>
      <w:r w:rsidRPr="00D140C3">
        <w:rPr>
          <w:rFonts w:ascii="Times New Roman" w:hAnsi="Times New Roman"/>
          <w:sz w:val="26"/>
          <w:szCs w:val="26"/>
        </w:rPr>
        <w:t>;</w:t>
      </w:r>
    </w:p>
    <w:p w:rsidR="00616DBD" w:rsidRPr="007C090C" w:rsidRDefault="00616DBD" w:rsidP="00616DB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равномерное распределение долговой нагрузки на бюджет муниципального района.</w:t>
      </w:r>
    </w:p>
    <w:p w:rsidR="00616DBD" w:rsidRDefault="00FA645D" w:rsidP="00616DBD">
      <w:pPr>
        <w:ind w:firstLine="709"/>
        <w:jc w:val="both"/>
        <w:rPr>
          <w:rFonts w:ascii="Times New Roman" w:hAnsi="Times New Roman" w:cs="Times New Roman"/>
          <w:sz w:val="26"/>
          <w:szCs w:val="26"/>
        </w:rPr>
      </w:pPr>
      <w:r>
        <w:rPr>
          <w:rFonts w:ascii="Times New Roman" w:hAnsi="Times New Roman" w:cs="Times New Roman"/>
          <w:sz w:val="26"/>
          <w:szCs w:val="26"/>
        </w:rPr>
        <w:t>Необходимо отметит, что б</w:t>
      </w:r>
      <w:r w:rsidR="00616DBD">
        <w:rPr>
          <w:rFonts w:ascii="Times New Roman" w:hAnsi="Times New Roman" w:cs="Times New Roman"/>
          <w:sz w:val="26"/>
          <w:szCs w:val="26"/>
        </w:rPr>
        <w:t xml:space="preserve">лагодаря </w:t>
      </w:r>
      <w:r w:rsidR="00616DBD" w:rsidRPr="004A058B">
        <w:rPr>
          <w:rFonts w:ascii="Times New Roman" w:hAnsi="Times New Roman" w:cs="Times New Roman"/>
          <w:sz w:val="26"/>
          <w:szCs w:val="26"/>
        </w:rPr>
        <w:t>эффективн</w:t>
      </w:r>
      <w:r w:rsidR="00616DBD">
        <w:rPr>
          <w:rFonts w:ascii="Times New Roman" w:hAnsi="Times New Roman" w:cs="Times New Roman"/>
          <w:sz w:val="26"/>
          <w:szCs w:val="26"/>
        </w:rPr>
        <w:t>ому</w:t>
      </w:r>
      <w:r w:rsidR="00616DBD" w:rsidRPr="004A058B">
        <w:rPr>
          <w:rFonts w:ascii="Times New Roman" w:hAnsi="Times New Roman" w:cs="Times New Roman"/>
          <w:sz w:val="26"/>
          <w:szCs w:val="26"/>
        </w:rPr>
        <w:t xml:space="preserve"> управлени</w:t>
      </w:r>
      <w:r w:rsidR="00616DBD">
        <w:rPr>
          <w:rFonts w:ascii="Times New Roman" w:hAnsi="Times New Roman" w:cs="Times New Roman"/>
          <w:sz w:val="26"/>
          <w:szCs w:val="26"/>
        </w:rPr>
        <w:t>ю</w:t>
      </w:r>
      <w:r w:rsidR="00616DBD" w:rsidRPr="004A058B">
        <w:rPr>
          <w:rFonts w:ascii="Times New Roman" w:hAnsi="Times New Roman" w:cs="Times New Roman"/>
          <w:sz w:val="26"/>
          <w:szCs w:val="26"/>
        </w:rPr>
        <w:t xml:space="preserve"> муниципальным долгом</w:t>
      </w:r>
      <w:r w:rsidR="00616DBD">
        <w:rPr>
          <w:rFonts w:ascii="Times New Roman" w:hAnsi="Times New Roman" w:cs="Times New Roman"/>
          <w:sz w:val="26"/>
          <w:szCs w:val="26"/>
        </w:rPr>
        <w:t xml:space="preserve"> м</w:t>
      </w:r>
      <w:r w:rsidR="00616DBD" w:rsidRPr="000209EF">
        <w:rPr>
          <w:rFonts w:ascii="Times New Roman" w:hAnsi="Times New Roman" w:cs="Times New Roman"/>
          <w:sz w:val="26"/>
          <w:szCs w:val="26"/>
        </w:rPr>
        <w:t>униципальн</w:t>
      </w:r>
      <w:r w:rsidR="00616DBD">
        <w:rPr>
          <w:rFonts w:ascii="Times New Roman" w:hAnsi="Times New Roman" w:cs="Times New Roman"/>
          <w:sz w:val="26"/>
          <w:szCs w:val="26"/>
        </w:rPr>
        <w:t>ый</w:t>
      </w:r>
      <w:r w:rsidR="00616DBD" w:rsidRPr="000209EF">
        <w:rPr>
          <w:rFonts w:ascii="Times New Roman" w:hAnsi="Times New Roman" w:cs="Times New Roman"/>
          <w:sz w:val="26"/>
          <w:szCs w:val="26"/>
        </w:rPr>
        <w:t xml:space="preserve"> район в отличие от большинства муниципальных образований Красноярского края не имеет муниципального долга уже на протяжении </w:t>
      </w:r>
      <w:r w:rsidR="00BB60C3">
        <w:rPr>
          <w:rFonts w:ascii="Times New Roman" w:hAnsi="Times New Roman" w:cs="Times New Roman"/>
          <w:sz w:val="26"/>
          <w:szCs w:val="26"/>
        </w:rPr>
        <w:t xml:space="preserve">нескольких </w:t>
      </w:r>
      <w:r w:rsidR="00616DBD" w:rsidRPr="000209EF">
        <w:rPr>
          <w:rFonts w:ascii="Times New Roman" w:hAnsi="Times New Roman" w:cs="Times New Roman"/>
          <w:sz w:val="26"/>
          <w:szCs w:val="26"/>
        </w:rPr>
        <w:t>последних лет.</w:t>
      </w:r>
    </w:p>
    <w:p w:rsidR="00E6428D" w:rsidRDefault="00E6428D" w:rsidP="00E6428D">
      <w:pPr>
        <w:ind w:firstLine="709"/>
        <w:jc w:val="both"/>
        <w:rPr>
          <w:rFonts w:ascii="Times New Roman" w:hAnsi="Times New Roman" w:cs="Times New Roman"/>
          <w:sz w:val="26"/>
          <w:szCs w:val="26"/>
        </w:rPr>
      </w:pPr>
      <w:r>
        <w:rPr>
          <w:rFonts w:ascii="Times New Roman" w:hAnsi="Times New Roman" w:cs="Times New Roman"/>
          <w:sz w:val="26"/>
          <w:szCs w:val="26"/>
        </w:rPr>
        <w:t>В целях обеспечения соблюдения требований Бюджетного кодекса Российской Федерации  П</w:t>
      </w:r>
      <w:r w:rsidRPr="00EE4F7C">
        <w:rPr>
          <w:rFonts w:ascii="Times New Roman" w:hAnsi="Times New Roman" w:cs="Times New Roman"/>
          <w:sz w:val="26"/>
          <w:szCs w:val="26"/>
        </w:rPr>
        <w:t>остановление</w:t>
      </w:r>
      <w:r>
        <w:rPr>
          <w:rFonts w:ascii="Times New Roman" w:hAnsi="Times New Roman" w:cs="Times New Roman"/>
          <w:sz w:val="26"/>
          <w:szCs w:val="26"/>
        </w:rPr>
        <w:t>м</w:t>
      </w:r>
      <w:r w:rsidRPr="00EE4F7C">
        <w:rPr>
          <w:rFonts w:ascii="Times New Roman" w:hAnsi="Times New Roman" w:cs="Times New Roman"/>
          <w:sz w:val="26"/>
          <w:szCs w:val="26"/>
        </w:rPr>
        <w:t xml:space="preserve"> Администрации Таймырского Долгано-Ненецкого муниципального района Красноярского края от 21</w:t>
      </w:r>
      <w:r w:rsidR="00D876DB">
        <w:rPr>
          <w:rFonts w:ascii="Times New Roman" w:hAnsi="Times New Roman" w:cs="Times New Roman"/>
          <w:sz w:val="26"/>
          <w:szCs w:val="26"/>
        </w:rPr>
        <w:t xml:space="preserve"> мая </w:t>
      </w:r>
      <w:r w:rsidRPr="00EE4F7C">
        <w:rPr>
          <w:rFonts w:ascii="Times New Roman" w:hAnsi="Times New Roman" w:cs="Times New Roman"/>
          <w:sz w:val="26"/>
          <w:szCs w:val="26"/>
        </w:rPr>
        <w:t>2021</w:t>
      </w:r>
      <w:r>
        <w:rPr>
          <w:rFonts w:ascii="Times New Roman" w:hAnsi="Times New Roman" w:cs="Times New Roman"/>
          <w:sz w:val="26"/>
          <w:szCs w:val="26"/>
        </w:rPr>
        <w:t xml:space="preserve"> </w:t>
      </w:r>
      <w:r w:rsidRPr="00EE4F7C">
        <w:rPr>
          <w:rFonts w:ascii="Times New Roman" w:hAnsi="Times New Roman" w:cs="Times New Roman"/>
          <w:sz w:val="26"/>
          <w:szCs w:val="26"/>
        </w:rPr>
        <w:t xml:space="preserve"> </w:t>
      </w:r>
      <w:r>
        <w:rPr>
          <w:rFonts w:ascii="Times New Roman" w:hAnsi="Times New Roman" w:cs="Times New Roman"/>
          <w:sz w:val="26"/>
          <w:szCs w:val="26"/>
        </w:rPr>
        <w:t>№</w:t>
      </w:r>
      <w:r w:rsidRPr="00EE4F7C">
        <w:rPr>
          <w:rFonts w:ascii="Times New Roman" w:hAnsi="Times New Roman" w:cs="Times New Roman"/>
          <w:sz w:val="26"/>
          <w:szCs w:val="26"/>
        </w:rPr>
        <w:t xml:space="preserve"> 686 </w:t>
      </w:r>
      <w:r>
        <w:rPr>
          <w:rFonts w:ascii="Times New Roman" w:hAnsi="Times New Roman" w:cs="Times New Roman"/>
          <w:sz w:val="26"/>
          <w:szCs w:val="26"/>
        </w:rPr>
        <w:t>был утвержден новый п</w:t>
      </w:r>
      <w:r w:rsidRPr="00EE4F7C">
        <w:rPr>
          <w:rFonts w:ascii="Times New Roman" w:hAnsi="Times New Roman" w:cs="Times New Roman"/>
          <w:sz w:val="26"/>
          <w:szCs w:val="26"/>
        </w:rPr>
        <w:t>оряд</w:t>
      </w:r>
      <w:r>
        <w:rPr>
          <w:rFonts w:ascii="Times New Roman" w:hAnsi="Times New Roman" w:cs="Times New Roman"/>
          <w:sz w:val="26"/>
          <w:szCs w:val="26"/>
        </w:rPr>
        <w:t>о</w:t>
      </w:r>
      <w:r w:rsidRPr="00EE4F7C">
        <w:rPr>
          <w:rFonts w:ascii="Times New Roman" w:hAnsi="Times New Roman" w:cs="Times New Roman"/>
          <w:sz w:val="26"/>
          <w:szCs w:val="26"/>
        </w:rPr>
        <w:t>к предоставления, использования и возврата бюджетных кредитов, предоставляемых из районного бюджета бюджетам городских и сельских поселений Таймырского Долгано-Ненецкого муниципального района, а также правил реструктуризации денежных обязательств (задолженности по денежным обязательствам) бюджетов городских и сельских поселений перед Таймырским Долгано-Ненецким муниципальным районом</w:t>
      </w:r>
      <w:r>
        <w:rPr>
          <w:rFonts w:ascii="Times New Roman" w:hAnsi="Times New Roman" w:cs="Times New Roman"/>
          <w:sz w:val="26"/>
          <w:szCs w:val="26"/>
        </w:rPr>
        <w:t>. Кроме того в решении о бюджете на 2022 год и плановый период 2023-2024 года будут уточнены условия предоставления бюджетных  кредитов и проведения реструктуризации задолженности бюджетов поселений.</w:t>
      </w:r>
    </w:p>
    <w:p w:rsidR="00B035C6" w:rsidRDefault="000C71D4" w:rsidP="000C71D4">
      <w:pPr>
        <w:ind w:firstLine="709"/>
        <w:jc w:val="both"/>
        <w:rPr>
          <w:rFonts w:ascii="Times New Roman" w:hAnsi="Times New Roman" w:cs="Times New Roman"/>
          <w:sz w:val="26"/>
          <w:szCs w:val="26"/>
        </w:rPr>
      </w:pPr>
      <w:r w:rsidRPr="00BB60C3">
        <w:rPr>
          <w:rFonts w:ascii="Times New Roman" w:hAnsi="Times New Roman" w:cs="Times New Roman"/>
          <w:sz w:val="26"/>
          <w:szCs w:val="26"/>
        </w:rPr>
        <w:t xml:space="preserve">Таким образом, </w:t>
      </w:r>
      <w:r w:rsidR="00BB60C3" w:rsidRPr="00BB60C3">
        <w:rPr>
          <w:rFonts w:ascii="Times New Roman" w:hAnsi="Times New Roman" w:cs="Times New Roman"/>
          <w:sz w:val="26"/>
          <w:szCs w:val="26"/>
        </w:rPr>
        <w:t xml:space="preserve"> в среднесрочной перспективе,</w:t>
      </w:r>
      <w:r w:rsidRPr="00BB60C3">
        <w:rPr>
          <w:rFonts w:ascii="Times New Roman" w:hAnsi="Times New Roman" w:cs="Times New Roman"/>
          <w:sz w:val="26"/>
          <w:szCs w:val="26"/>
        </w:rPr>
        <w:t xml:space="preserve"> </w:t>
      </w:r>
      <w:r w:rsidR="00E6428D" w:rsidRPr="00BB60C3">
        <w:rPr>
          <w:rFonts w:ascii="Times New Roman" w:hAnsi="Times New Roman" w:cs="Times New Roman"/>
          <w:sz w:val="26"/>
          <w:szCs w:val="26"/>
        </w:rPr>
        <w:t>уполномоченны</w:t>
      </w:r>
      <w:r w:rsidR="00754895" w:rsidRPr="00BB60C3">
        <w:rPr>
          <w:rFonts w:ascii="Times New Roman" w:hAnsi="Times New Roman" w:cs="Times New Roman"/>
          <w:sz w:val="26"/>
          <w:szCs w:val="26"/>
        </w:rPr>
        <w:t>й</w:t>
      </w:r>
      <w:r w:rsidR="00E6428D" w:rsidRPr="00BB60C3">
        <w:rPr>
          <w:rFonts w:ascii="Times New Roman" w:hAnsi="Times New Roman" w:cs="Times New Roman"/>
          <w:sz w:val="26"/>
          <w:szCs w:val="26"/>
        </w:rPr>
        <w:t xml:space="preserve"> орган местного самоуправления муниципального района  </w:t>
      </w:r>
      <w:r w:rsidR="00754895" w:rsidRPr="00BB60C3">
        <w:rPr>
          <w:rFonts w:ascii="Times New Roman" w:hAnsi="Times New Roman" w:cs="Times New Roman"/>
          <w:sz w:val="26"/>
          <w:szCs w:val="26"/>
        </w:rPr>
        <w:t xml:space="preserve">при </w:t>
      </w:r>
      <w:r w:rsidRPr="00BB60C3">
        <w:rPr>
          <w:rFonts w:ascii="Times New Roman" w:hAnsi="Times New Roman" w:cs="Times New Roman"/>
          <w:sz w:val="26"/>
          <w:szCs w:val="26"/>
        </w:rPr>
        <w:t xml:space="preserve">предоставлении </w:t>
      </w:r>
      <w:r w:rsidR="00BB60C3" w:rsidRPr="00BB60C3">
        <w:rPr>
          <w:rFonts w:ascii="Times New Roman" w:hAnsi="Times New Roman" w:cs="Times New Roman"/>
          <w:sz w:val="26"/>
          <w:szCs w:val="26"/>
        </w:rPr>
        <w:t xml:space="preserve">бюджетам поселений </w:t>
      </w:r>
      <w:r w:rsidRPr="00BB60C3">
        <w:rPr>
          <w:rFonts w:ascii="Times New Roman" w:hAnsi="Times New Roman" w:cs="Times New Roman"/>
          <w:sz w:val="26"/>
          <w:szCs w:val="26"/>
        </w:rPr>
        <w:t xml:space="preserve">заемных средств  на возвратной основе  </w:t>
      </w:r>
      <w:r w:rsidR="00BB60C3" w:rsidRPr="00BB60C3">
        <w:rPr>
          <w:rFonts w:ascii="Times New Roman" w:hAnsi="Times New Roman" w:cs="Times New Roman"/>
          <w:sz w:val="26"/>
          <w:szCs w:val="26"/>
        </w:rPr>
        <w:t xml:space="preserve"> и проведении реструктуризации их задолженности </w:t>
      </w:r>
      <w:r w:rsidR="00754895" w:rsidRPr="00BB60C3">
        <w:rPr>
          <w:rFonts w:ascii="Times New Roman" w:hAnsi="Times New Roman" w:cs="Times New Roman"/>
          <w:sz w:val="26"/>
          <w:szCs w:val="26"/>
        </w:rPr>
        <w:t xml:space="preserve"> будет опираться на </w:t>
      </w:r>
      <w:r w:rsidR="00BB60C3" w:rsidRPr="00BB60C3">
        <w:rPr>
          <w:rFonts w:ascii="Times New Roman" w:hAnsi="Times New Roman" w:cs="Times New Roman"/>
          <w:sz w:val="26"/>
          <w:szCs w:val="26"/>
        </w:rPr>
        <w:t xml:space="preserve">обновленную нормативную </w:t>
      </w:r>
      <w:r w:rsidR="00754895" w:rsidRPr="00BB60C3">
        <w:rPr>
          <w:rFonts w:ascii="Times New Roman" w:hAnsi="Times New Roman" w:cs="Times New Roman"/>
          <w:sz w:val="26"/>
          <w:szCs w:val="26"/>
        </w:rPr>
        <w:t>базу.</w:t>
      </w:r>
    </w:p>
    <w:p w:rsidR="00FA645D" w:rsidRDefault="00FA645D" w:rsidP="00FA645D">
      <w:pPr>
        <w:ind w:firstLine="709"/>
        <w:jc w:val="both"/>
        <w:rPr>
          <w:rFonts w:ascii="Times New Roman" w:hAnsi="Times New Roman" w:cs="Times New Roman"/>
          <w:sz w:val="26"/>
          <w:szCs w:val="26"/>
        </w:rPr>
      </w:pPr>
      <w:r>
        <w:rPr>
          <w:rFonts w:ascii="Times New Roman" w:hAnsi="Times New Roman" w:cs="Times New Roman"/>
          <w:sz w:val="26"/>
          <w:szCs w:val="26"/>
        </w:rPr>
        <w:t>И</w:t>
      </w:r>
      <w:r w:rsidRPr="007C090C">
        <w:rPr>
          <w:rFonts w:ascii="Times New Roman" w:hAnsi="Times New Roman" w:cs="Times New Roman"/>
          <w:sz w:val="26"/>
          <w:szCs w:val="26"/>
        </w:rPr>
        <w:t>сточниками покрытия дефицита бюджета муниципального района</w:t>
      </w:r>
      <w:r>
        <w:rPr>
          <w:rFonts w:ascii="Times New Roman" w:hAnsi="Times New Roman" w:cs="Times New Roman"/>
          <w:sz w:val="26"/>
          <w:szCs w:val="26"/>
        </w:rPr>
        <w:t xml:space="preserve"> в предстоящем трехлетнем периоде</w:t>
      </w:r>
      <w:r w:rsidRPr="007C090C">
        <w:rPr>
          <w:rFonts w:ascii="Times New Roman" w:hAnsi="Times New Roman" w:cs="Times New Roman"/>
          <w:sz w:val="26"/>
          <w:szCs w:val="26"/>
        </w:rPr>
        <w:t xml:space="preserve"> будут являться </w:t>
      </w:r>
      <w:r>
        <w:rPr>
          <w:rFonts w:ascii="Times New Roman" w:hAnsi="Times New Roman" w:cs="Times New Roman"/>
          <w:sz w:val="26"/>
          <w:szCs w:val="26"/>
        </w:rPr>
        <w:t>с</w:t>
      </w:r>
      <w:r w:rsidRPr="007C090C">
        <w:rPr>
          <w:rFonts w:ascii="Times New Roman" w:hAnsi="Times New Roman" w:cs="Times New Roman"/>
          <w:sz w:val="26"/>
          <w:szCs w:val="26"/>
        </w:rPr>
        <w:t>вободные остатки средств бюджета муниципального района на начало финансового года, а также возврат ранее предоставленных заемных средств. Привлечение бюджетных кредитов из краевого бюджета планируется в незначительных объемах</w:t>
      </w:r>
      <w:r>
        <w:rPr>
          <w:rFonts w:ascii="Times New Roman" w:hAnsi="Times New Roman" w:cs="Times New Roman"/>
          <w:sz w:val="26"/>
          <w:szCs w:val="26"/>
        </w:rPr>
        <w:t>,</w:t>
      </w:r>
      <w:r w:rsidRPr="007C090C">
        <w:rPr>
          <w:rFonts w:ascii="Times New Roman" w:hAnsi="Times New Roman" w:cs="Times New Roman"/>
          <w:sz w:val="26"/>
          <w:szCs w:val="26"/>
        </w:rPr>
        <w:t xml:space="preserve"> в</w:t>
      </w:r>
      <w:r>
        <w:rPr>
          <w:rFonts w:ascii="Times New Roman" w:hAnsi="Times New Roman" w:cs="Times New Roman"/>
          <w:sz w:val="26"/>
          <w:szCs w:val="26"/>
        </w:rPr>
        <w:t xml:space="preserve"> основном, в </w:t>
      </w:r>
      <w:r w:rsidRPr="007C090C">
        <w:rPr>
          <w:rFonts w:ascii="Times New Roman" w:hAnsi="Times New Roman" w:cs="Times New Roman"/>
          <w:sz w:val="26"/>
          <w:szCs w:val="26"/>
        </w:rPr>
        <w:t xml:space="preserve">целях покрытия кассового разрыва </w:t>
      </w:r>
      <w:r>
        <w:rPr>
          <w:rFonts w:ascii="Times New Roman" w:hAnsi="Times New Roman" w:cs="Times New Roman"/>
          <w:sz w:val="26"/>
          <w:szCs w:val="26"/>
        </w:rPr>
        <w:t xml:space="preserve">(дефицита) </w:t>
      </w:r>
      <w:r w:rsidRPr="007C090C">
        <w:rPr>
          <w:rFonts w:ascii="Times New Roman" w:hAnsi="Times New Roman" w:cs="Times New Roman"/>
          <w:sz w:val="26"/>
          <w:szCs w:val="26"/>
        </w:rPr>
        <w:t>бюджета муниципального района</w:t>
      </w:r>
      <w:r>
        <w:rPr>
          <w:rFonts w:ascii="Times New Roman" w:hAnsi="Times New Roman" w:cs="Times New Roman"/>
          <w:sz w:val="26"/>
          <w:szCs w:val="26"/>
        </w:rPr>
        <w:t>.</w:t>
      </w:r>
    </w:p>
    <w:p w:rsidR="00FA645D" w:rsidRPr="007C090C" w:rsidRDefault="00FA645D" w:rsidP="000C71D4">
      <w:pPr>
        <w:ind w:firstLine="709"/>
        <w:jc w:val="both"/>
        <w:rPr>
          <w:rFonts w:ascii="Times New Roman" w:hAnsi="Times New Roman" w:cs="Times New Roman"/>
          <w:b/>
          <w:sz w:val="26"/>
          <w:szCs w:val="26"/>
        </w:rPr>
      </w:pPr>
    </w:p>
    <w:sectPr w:rsidR="00FA645D" w:rsidRPr="007C090C" w:rsidSect="00373FA7">
      <w:pgSz w:w="11906" w:h="16838"/>
      <w:pgMar w:top="567" w:right="707" w:bottom="709" w:left="1418" w:header="1196" w:footer="31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EEC" w:rsidRDefault="006D3EEC">
      <w:r>
        <w:separator/>
      </w:r>
    </w:p>
  </w:endnote>
  <w:endnote w:type="continuationSeparator" w:id="1">
    <w:p w:rsidR="006D3EEC" w:rsidRDefault="006D3E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EC" w:rsidRDefault="006D3EEC" w:rsidP="003A16C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6D3EEC" w:rsidRDefault="006D3EEC" w:rsidP="00F3515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EC" w:rsidRPr="00542A5B" w:rsidRDefault="006D3EEC">
    <w:pPr>
      <w:pStyle w:val="ab"/>
      <w:jc w:val="right"/>
      <w:rPr>
        <w:sz w:val="20"/>
        <w:szCs w:val="20"/>
      </w:rPr>
    </w:pPr>
  </w:p>
  <w:p w:rsidR="006D3EEC" w:rsidRDefault="006D3EEC" w:rsidP="00F35153">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EEC" w:rsidRDefault="006D3EEC">
      <w:r>
        <w:separator/>
      </w:r>
    </w:p>
  </w:footnote>
  <w:footnote w:type="continuationSeparator" w:id="1">
    <w:p w:rsidR="006D3EEC" w:rsidRDefault="006D3E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EC" w:rsidRDefault="006D3EEC">
    <w:pPr>
      <w:pStyle w:val="af5"/>
    </w:pPr>
    <w:r>
      <w:rPr>
        <w:noProof/>
        <w:lang w:eastAsia="zh-TW"/>
      </w:rPr>
      <w:pict>
        <v:shapetype id="_x0000_t202" coordsize="21600,21600" o:spt="202" path="m,l,21600r21600,l21600,xe">
          <v:stroke joinstyle="miter"/>
          <v:path gradientshapeok="t" o:connecttype="rect"/>
        </v:shapetype>
        <v:shape id="_x0000_s2050" type="#_x0000_t202" style="position:absolute;margin-left:40.95pt;margin-top:9.75pt;width:488.9pt;height:34.4pt;z-index:251658240;mso-position-horizontal-relative:page;mso-position-vertical-relative:page;mso-width-relative:margin;v-text-anchor:middle" o:allowincell="f" filled="f" stroked="f">
          <v:textbox style="mso-next-textbox:#_x0000_s2050;mso-fit-shape-to-text:t" inset=",0,,0">
            <w:txbxContent>
              <w:p w:rsidR="006D3EEC" w:rsidRPr="00847CB5" w:rsidRDefault="006D3EE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6D3EEC" w:rsidRPr="00847CB5" w:rsidRDefault="006D3EE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6D3EEC" w:rsidRPr="00847CB5" w:rsidRDefault="006D3EE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Pr>
                    <w:rFonts w:ascii="Arial Narrow" w:hAnsi="Arial Narrow"/>
                    <w:b/>
                    <w:color w:val="31849B" w:themeColor="accent5" w:themeShade="BF"/>
                    <w:sz w:val="20"/>
                    <w:szCs w:val="20"/>
                  </w:rPr>
                  <w:t>2</w:t>
                </w:r>
                <w:r w:rsidRPr="00847CB5">
                  <w:rPr>
                    <w:rFonts w:ascii="Arial Narrow" w:hAnsi="Arial Narrow"/>
                    <w:b/>
                    <w:color w:val="31849B" w:themeColor="accent5" w:themeShade="BF"/>
                    <w:sz w:val="20"/>
                    <w:szCs w:val="20"/>
                  </w:rPr>
                  <w:t xml:space="preserve"> ГОД И ПЛАНОВЫЙ ПЕРИОД 202</w:t>
                </w:r>
                <w:r>
                  <w:rPr>
                    <w:rFonts w:ascii="Arial Narrow" w:hAnsi="Arial Narrow"/>
                    <w:b/>
                    <w:color w:val="31849B" w:themeColor="accent5" w:themeShade="BF"/>
                    <w:sz w:val="20"/>
                    <w:szCs w:val="20"/>
                  </w:rPr>
                  <w:t>3</w:t>
                </w:r>
                <w:r w:rsidRPr="00847CB5">
                  <w:rPr>
                    <w:rFonts w:ascii="Arial Narrow" w:hAnsi="Arial Narrow"/>
                    <w:b/>
                    <w:color w:val="31849B" w:themeColor="accent5" w:themeShade="BF"/>
                    <w:sz w:val="20"/>
                    <w:szCs w:val="20"/>
                  </w:rPr>
                  <w:t xml:space="preserve"> и 202</w:t>
                </w:r>
                <w:r>
                  <w:rPr>
                    <w:rFonts w:ascii="Arial Narrow" w:hAnsi="Arial Narrow"/>
                    <w:b/>
                    <w:color w:val="31849B" w:themeColor="accent5" w:themeShade="BF"/>
                    <w:sz w:val="20"/>
                    <w:szCs w:val="20"/>
                  </w:rPr>
                  <w:t>4</w:t>
                </w:r>
                <w:r w:rsidRPr="00847CB5">
                  <w:rPr>
                    <w:rFonts w:ascii="Arial Narrow" w:hAnsi="Arial Narrow"/>
                    <w:b/>
                    <w:color w:val="31849B" w:themeColor="accent5" w:themeShade="BF"/>
                    <w:sz w:val="20"/>
                    <w:szCs w:val="20"/>
                  </w:rPr>
                  <w:t xml:space="preserve"> ГОДОВ</w:t>
                </w:r>
              </w:p>
            </w:txbxContent>
          </v:textbox>
          <w10:wrap anchorx="margin" anchory="margin"/>
        </v:shape>
      </w:pict>
    </w:r>
    <w:r>
      <w:rPr>
        <w:noProof/>
        <w:lang w:eastAsia="zh-TW"/>
      </w:rPr>
      <w:pict>
        <v:shape id="_x0000_s2049" type="#_x0000_t202" style="position:absolute;margin-left:529.85pt;margin-top:25pt;width:45.2pt;height:23.8pt;z-index:251657216;mso-position-horizontal-relative:page;mso-position-vertical-relative:page;mso-width-relative:right-margin-area;v-text-anchor:middle" o:allowincell="f" fillcolor="#95b3d7 [1940]" strokecolor="#4f81bd [3204]" strokeweight="1pt">
          <v:fill color2="#4f81bd [3204]" focus="50%" type="gradient"/>
          <v:shadow on="t" type="perspective" color="#243f60 [1604]" offset="1pt" offset2="-3pt"/>
          <v:textbox style="mso-next-textbox:#_x0000_s2049;mso-fit-shape-to-text:t" inset=",0,,0">
            <w:txbxContent>
              <w:p w:rsidR="006D3EEC" w:rsidRPr="00D951F2" w:rsidRDefault="006D3EEC" w:rsidP="00CF61B6">
                <w:pPr>
                  <w:jc w:val="center"/>
                  <w:rPr>
                    <w:b/>
                    <w:color w:val="FFFFFF"/>
                  </w:rPr>
                </w:pPr>
                <w:r w:rsidRPr="00CF61B6">
                  <w:rPr>
                    <w:b/>
                  </w:rPr>
                  <w:fldChar w:fldCharType="begin"/>
                </w:r>
                <w:r w:rsidRPr="00CF61B6">
                  <w:rPr>
                    <w:b/>
                  </w:rPr>
                  <w:instrText xml:space="preserve"> PAGE   \* MERGEFORMAT </w:instrText>
                </w:r>
                <w:r w:rsidRPr="00CF61B6">
                  <w:rPr>
                    <w:b/>
                  </w:rPr>
                  <w:fldChar w:fldCharType="separate"/>
                </w:r>
                <w:r w:rsidRPr="006D3EEC">
                  <w:rPr>
                    <w:b/>
                    <w:noProof/>
                    <w:color w:val="FFFFFF"/>
                  </w:rPr>
                  <w:t>76</w:t>
                </w:r>
                <w:r w:rsidRPr="00CF61B6">
                  <w:rPr>
                    <w:b/>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014"/>
    <w:multiLevelType w:val="hybridMultilevel"/>
    <w:tmpl w:val="10A0385C"/>
    <w:lvl w:ilvl="0" w:tplc="88744BD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F47D01"/>
    <w:multiLevelType w:val="hybridMultilevel"/>
    <w:tmpl w:val="9E72F4DC"/>
    <w:lvl w:ilvl="0" w:tplc="B20E3964">
      <w:start w:val="1"/>
      <w:numFmt w:val="bullet"/>
      <w:lvlText w:val="-"/>
      <w:lvlJc w:val="left"/>
      <w:pPr>
        <w:ind w:left="1440" w:hanging="360"/>
      </w:pPr>
      <w:rPr>
        <w:rFonts w:ascii="Sylfaen" w:hAnsi="Sylfaen" w:hint="default"/>
      </w:rPr>
    </w:lvl>
    <w:lvl w:ilvl="1" w:tplc="31749610">
      <w:start w:val="3"/>
      <w:numFmt w:val="bullet"/>
      <w:lvlText w:val="•"/>
      <w:lvlJc w:val="left"/>
      <w:pPr>
        <w:ind w:left="2790" w:hanging="99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A97003"/>
    <w:multiLevelType w:val="hybridMultilevel"/>
    <w:tmpl w:val="E0F4A134"/>
    <w:lvl w:ilvl="0" w:tplc="B20E3964">
      <w:start w:val="1"/>
      <w:numFmt w:val="bullet"/>
      <w:lvlText w:val="-"/>
      <w:lvlJc w:val="left"/>
      <w:pPr>
        <w:ind w:left="1429" w:hanging="360"/>
      </w:pPr>
      <w:rPr>
        <w:rFonts w:ascii="Sylfaen" w:hAnsi="Sylfaen" w:hint="default"/>
      </w:rPr>
    </w:lvl>
    <w:lvl w:ilvl="1" w:tplc="B20E3964">
      <w:start w:val="1"/>
      <w:numFmt w:val="bullet"/>
      <w:lvlText w:val="-"/>
      <w:lvlJc w:val="left"/>
      <w:pPr>
        <w:ind w:left="2149" w:hanging="360"/>
      </w:pPr>
      <w:rPr>
        <w:rFonts w:ascii="Sylfaen" w:hAnsi="Sylfae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471ED0"/>
    <w:multiLevelType w:val="hybridMultilevel"/>
    <w:tmpl w:val="96EE9F0E"/>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284FF8"/>
    <w:multiLevelType w:val="hybridMultilevel"/>
    <w:tmpl w:val="68E82774"/>
    <w:lvl w:ilvl="0" w:tplc="24148298">
      <w:start w:val="3"/>
      <w:numFmt w:val="bullet"/>
      <w:lvlText w:val="-"/>
      <w:lvlJc w:val="left"/>
      <w:pPr>
        <w:ind w:left="1444" w:hanging="360"/>
      </w:pPr>
      <w:rPr>
        <w:rFonts w:ascii="Times New Roman" w:eastAsia="Times New Roman"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5">
    <w:nsid w:val="1995282C"/>
    <w:multiLevelType w:val="hybridMultilevel"/>
    <w:tmpl w:val="BBA2D3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0E73D6"/>
    <w:multiLevelType w:val="hybridMultilevel"/>
    <w:tmpl w:val="554260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DEA47D8"/>
    <w:multiLevelType w:val="hybridMultilevel"/>
    <w:tmpl w:val="B6BE2E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0EA409C"/>
    <w:multiLevelType w:val="hybridMultilevel"/>
    <w:tmpl w:val="B6AEC19C"/>
    <w:lvl w:ilvl="0" w:tplc="435C85CA">
      <w:start w:val="1"/>
      <w:numFmt w:val="bullet"/>
      <w:lvlText w:val=""/>
      <w:lvlJc w:val="left"/>
      <w:pPr>
        <w:tabs>
          <w:tab w:val="num" w:pos="720"/>
        </w:tabs>
        <w:ind w:left="720" w:hanging="360"/>
      </w:pPr>
      <w:rPr>
        <w:rFonts w:ascii="Symbol" w:hAnsi="Symbol" w:hint="default"/>
      </w:rPr>
    </w:lvl>
    <w:lvl w:ilvl="1" w:tplc="BB66CBCE" w:tentative="1">
      <w:start w:val="1"/>
      <w:numFmt w:val="bullet"/>
      <w:lvlText w:val="•"/>
      <w:lvlJc w:val="left"/>
      <w:pPr>
        <w:tabs>
          <w:tab w:val="num" w:pos="1440"/>
        </w:tabs>
        <w:ind w:left="1440" w:hanging="360"/>
      </w:pPr>
      <w:rPr>
        <w:rFonts w:ascii="Arial" w:hAnsi="Arial" w:hint="default"/>
      </w:rPr>
    </w:lvl>
    <w:lvl w:ilvl="2" w:tplc="3AD6969E" w:tentative="1">
      <w:start w:val="1"/>
      <w:numFmt w:val="bullet"/>
      <w:lvlText w:val="•"/>
      <w:lvlJc w:val="left"/>
      <w:pPr>
        <w:tabs>
          <w:tab w:val="num" w:pos="2160"/>
        </w:tabs>
        <w:ind w:left="2160" w:hanging="360"/>
      </w:pPr>
      <w:rPr>
        <w:rFonts w:ascii="Arial" w:hAnsi="Arial" w:hint="default"/>
      </w:rPr>
    </w:lvl>
    <w:lvl w:ilvl="3" w:tplc="9DD22990" w:tentative="1">
      <w:start w:val="1"/>
      <w:numFmt w:val="bullet"/>
      <w:lvlText w:val="•"/>
      <w:lvlJc w:val="left"/>
      <w:pPr>
        <w:tabs>
          <w:tab w:val="num" w:pos="2880"/>
        </w:tabs>
        <w:ind w:left="2880" w:hanging="360"/>
      </w:pPr>
      <w:rPr>
        <w:rFonts w:ascii="Arial" w:hAnsi="Arial" w:hint="default"/>
      </w:rPr>
    </w:lvl>
    <w:lvl w:ilvl="4" w:tplc="FCDC3A86" w:tentative="1">
      <w:start w:val="1"/>
      <w:numFmt w:val="bullet"/>
      <w:lvlText w:val="•"/>
      <w:lvlJc w:val="left"/>
      <w:pPr>
        <w:tabs>
          <w:tab w:val="num" w:pos="3600"/>
        </w:tabs>
        <w:ind w:left="3600" w:hanging="360"/>
      </w:pPr>
      <w:rPr>
        <w:rFonts w:ascii="Arial" w:hAnsi="Arial" w:hint="default"/>
      </w:rPr>
    </w:lvl>
    <w:lvl w:ilvl="5" w:tplc="ADC2645C" w:tentative="1">
      <w:start w:val="1"/>
      <w:numFmt w:val="bullet"/>
      <w:lvlText w:val="•"/>
      <w:lvlJc w:val="left"/>
      <w:pPr>
        <w:tabs>
          <w:tab w:val="num" w:pos="4320"/>
        </w:tabs>
        <w:ind w:left="4320" w:hanging="360"/>
      </w:pPr>
      <w:rPr>
        <w:rFonts w:ascii="Arial" w:hAnsi="Arial" w:hint="default"/>
      </w:rPr>
    </w:lvl>
    <w:lvl w:ilvl="6" w:tplc="9A06888E" w:tentative="1">
      <w:start w:val="1"/>
      <w:numFmt w:val="bullet"/>
      <w:lvlText w:val="•"/>
      <w:lvlJc w:val="left"/>
      <w:pPr>
        <w:tabs>
          <w:tab w:val="num" w:pos="5040"/>
        </w:tabs>
        <w:ind w:left="5040" w:hanging="360"/>
      </w:pPr>
      <w:rPr>
        <w:rFonts w:ascii="Arial" w:hAnsi="Arial" w:hint="default"/>
      </w:rPr>
    </w:lvl>
    <w:lvl w:ilvl="7" w:tplc="30E89034" w:tentative="1">
      <w:start w:val="1"/>
      <w:numFmt w:val="bullet"/>
      <w:lvlText w:val="•"/>
      <w:lvlJc w:val="left"/>
      <w:pPr>
        <w:tabs>
          <w:tab w:val="num" w:pos="5760"/>
        </w:tabs>
        <w:ind w:left="5760" w:hanging="360"/>
      </w:pPr>
      <w:rPr>
        <w:rFonts w:ascii="Arial" w:hAnsi="Arial" w:hint="default"/>
      </w:rPr>
    </w:lvl>
    <w:lvl w:ilvl="8" w:tplc="A79C8E2E" w:tentative="1">
      <w:start w:val="1"/>
      <w:numFmt w:val="bullet"/>
      <w:lvlText w:val="•"/>
      <w:lvlJc w:val="left"/>
      <w:pPr>
        <w:tabs>
          <w:tab w:val="num" w:pos="6480"/>
        </w:tabs>
        <w:ind w:left="6480" w:hanging="360"/>
      </w:pPr>
      <w:rPr>
        <w:rFonts w:ascii="Arial" w:hAnsi="Arial" w:hint="default"/>
      </w:rPr>
    </w:lvl>
  </w:abstractNum>
  <w:abstractNum w:abstractNumId="9">
    <w:nsid w:val="357F7668"/>
    <w:multiLevelType w:val="hybridMultilevel"/>
    <w:tmpl w:val="4F1C7E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E7373A0"/>
    <w:multiLevelType w:val="hybridMultilevel"/>
    <w:tmpl w:val="105CE0BC"/>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4C1655C"/>
    <w:multiLevelType w:val="hybridMultilevel"/>
    <w:tmpl w:val="AA703730"/>
    <w:lvl w:ilvl="0" w:tplc="B20E3964">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7584D81"/>
    <w:multiLevelType w:val="hybridMultilevel"/>
    <w:tmpl w:val="2B10792C"/>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9D86E24"/>
    <w:multiLevelType w:val="hybridMultilevel"/>
    <w:tmpl w:val="3FB8FCB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1151E0D"/>
    <w:multiLevelType w:val="multilevel"/>
    <w:tmpl w:val="009E11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371C6A"/>
    <w:multiLevelType w:val="hybridMultilevel"/>
    <w:tmpl w:val="98346F02"/>
    <w:lvl w:ilvl="0" w:tplc="42D8EEC0">
      <w:start w:val="1"/>
      <w:numFmt w:val="bullet"/>
      <w:lvlText w:val="•"/>
      <w:lvlJc w:val="left"/>
      <w:pPr>
        <w:tabs>
          <w:tab w:val="num" w:pos="720"/>
        </w:tabs>
        <w:ind w:left="720" w:hanging="360"/>
      </w:pPr>
      <w:rPr>
        <w:rFonts w:ascii="Times New Roman" w:hAnsi="Times New Roman" w:hint="default"/>
      </w:rPr>
    </w:lvl>
    <w:lvl w:ilvl="1" w:tplc="F13C2BD6" w:tentative="1">
      <w:start w:val="1"/>
      <w:numFmt w:val="bullet"/>
      <w:lvlText w:val="•"/>
      <w:lvlJc w:val="left"/>
      <w:pPr>
        <w:tabs>
          <w:tab w:val="num" w:pos="1440"/>
        </w:tabs>
        <w:ind w:left="1440" w:hanging="360"/>
      </w:pPr>
      <w:rPr>
        <w:rFonts w:ascii="Times New Roman" w:hAnsi="Times New Roman" w:hint="default"/>
      </w:rPr>
    </w:lvl>
    <w:lvl w:ilvl="2" w:tplc="01FECFC0" w:tentative="1">
      <w:start w:val="1"/>
      <w:numFmt w:val="bullet"/>
      <w:lvlText w:val="•"/>
      <w:lvlJc w:val="left"/>
      <w:pPr>
        <w:tabs>
          <w:tab w:val="num" w:pos="2160"/>
        </w:tabs>
        <w:ind w:left="2160" w:hanging="360"/>
      </w:pPr>
      <w:rPr>
        <w:rFonts w:ascii="Times New Roman" w:hAnsi="Times New Roman" w:hint="default"/>
      </w:rPr>
    </w:lvl>
    <w:lvl w:ilvl="3" w:tplc="911C5854" w:tentative="1">
      <w:start w:val="1"/>
      <w:numFmt w:val="bullet"/>
      <w:lvlText w:val="•"/>
      <w:lvlJc w:val="left"/>
      <w:pPr>
        <w:tabs>
          <w:tab w:val="num" w:pos="2880"/>
        </w:tabs>
        <w:ind w:left="2880" w:hanging="360"/>
      </w:pPr>
      <w:rPr>
        <w:rFonts w:ascii="Times New Roman" w:hAnsi="Times New Roman" w:hint="default"/>
      </w:rPr>
    </w:lvl>
    <w:lvl w:ilvl="4" w:tplc="EF46E178" w:tentative="1">
      <w:start w:val="1"/>
      <w:numFmt w:val="bullet"/>
      <w:lvlText w:val="•"/>
      <w:lvlJc w:val="left"/>
      <w:pPr>
        <w:tabs>
          <w:tab w:val="num" w:pos="3600"/>
        </w:tabs>
        <w:ind w:left="3600" w:hanging="360"/>
      </w:pPr>
      <w:rPr>
        <w:rFonts w:ascii="Times New Roman" w:hAnsi="Times New Roman" w:hint="default"/>
      </w:rPr>
    </w:lvl>
    <w:lvl w:ilvl="5" w:tplc="3C003E9A" w:tentative="1">
      <w:start w:val="1"/>
      <w:numFmt w:val="bullet"/>
      <w:lvlText w:val="•"/>
      <w:lvlJc w:val="left"/>
      <w:pPr>
        <w:tabs>
          <w:tab w:val="num" w:pos="4320"/>
        </w:tabs>
        <w:ind w:left="4320" w:hanging="360"/>
      </w:pPr>
      <w:rPr>
        <w:rFonts w:ascii="Times New Roman" w:hAnsi="Times New Roman" w:hint="default"/>
      </w:rPr>
    </w:lvl>
    <w:lvl w:ilvl="6" w:tplc="F8961C74" w:tentative="1">
      <w:start w:val="1"/>
      <w:numFmt w:val="bullet"/>
      <w:lvlText w:val="•"/>
      <w:lvlJc w:val="left"/>
      <w:pPr>
        <w:tabs>
          <w:tab w:val="num" w:pos="5040"/>
        </w:tabs>
        <w:ind w:left="5040" w:hanging="360"/>
      </w:pPr>
      <w:rPr>
        <w:rFonts w:ascii="Times New Roman" w:hAnsi="Times New Roman" w:hint="default"/>
      </w:rPr>
    </w:lvl>
    <w:lvl w:ilvl="7" w:tplc="F6FE3530" w:tentative="1">
      <w:start w:val="1"/>
      <w:numFmt w:val="bullet"/>
      <w:lvlText w:val="•"/>
      <w:lvlJc w:val="left"/>
      <w:pPr>
        <w:tabs>
          <w:tab w:val="num" w:pos="5760"/>
        </w:tabs>
        <w:ind w:left="5760" w:hanging="360"/>
      </w:pPr>
      <w:rPr>
        <w:rFonts w:ascii="Times New Roman" w:hAnsi="Times New Roman" w:hint="default"/>
      </w:rPr>
    </w:lvl>
    <w:lvl w:ilvl="8" w:tplc="F84ABCC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BEC00F3"/>
    <w:multiLevelType w:val="hybridMultilevel"/>
    <w:tmpl w:val="2F0EB8E6"/>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0EA1689"/>
    <w:multiLevelType w:val="hybridMultilevel"/>
    <w:tmpl w:val="8CECA14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17F676F"/>
    <w:multiLevelType w:val="hybridMultilevel"/>
    <w:tmpl w:val="A79ED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1884CED"/>
    <w:multiLevelType w:val="hybridMultilevel"/>
    <w:tmpl w:val="B4B40B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4E37208"/>
    <w:multiLevelType w:val="hybridMultilevel"/>
    <w:tmpl w:val="E5EE88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CF59C4"/>
    <w:multiLevelType w:val="hybridMultilevel"/>
    <w:tmpl w:val="0A96778A"/>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6BC4C1C"/>
    <w:multiLevelType w:val="hybridMultilevel"/>
    <w:tmpl w:val="1A66431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84E1EFA"/>
    <w:multiLevelType w:val="hybridMultilevel"/>
    <w:tmpl w:val="4B9E51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A6C6373"/>
    <w:multiLevelType w:val="hybridMultilevel"/>
    <w:tmpl w:val="1584CA4E"/>
    <w:lvl w:ilvl="0" w:tplc="B20E3964">
      <w:start w:val="1"/>
      <w:numFmt w:val="bullet"/>
      <w:lvlText w:val="-"/>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217A49"/>
    <w:multiLevelType w:val="hybridMultilevel"/>
    <w:tmpl w:val="3CACEC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EDF792B"/>
    <w:multiLevelType w:val="hybridMultilevel"/>
    <w:tmpl w:val="6304F7E0"/>
    <w:lvl w:ilvl="0" w:tplc="B20E3964">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7"/>
  </w:num>
  <w:num w:numId="4">
    <w:abstractNumId w:val="8"/>
  </w:num>
  <w:num w:numId="5">
    <w:abstractNumId w:val="4"/>
  </w:num>
  <w:num w:numId="6">
    <w:abstractNumId w:val="20"/>
  </w:num>
  <w:num w:numId="7">
    <w:abstractNumId w:val="24"/>
  </w:num>
  <w:num w:numId="8">
    <w:abstractNumId w:val="18"/>
  </w:num>
  <w:num w:numId="9">
    <w:abstractNumId w:val="9"/>
  </w:num>
  <w:num w:numId="10">
    <w:abstractNumId w:val="10"/>
  </w:num>
  <w:num w:numId="11">
    <w:abstractNumId w:val="11"/>
  </w:num>
  <w:num w:numId="12">
    <w:abstractNumId w:val="1"/>
  </w:num>
  <w:num w:numId="13">
    <w:abstractNumId w:val="26"/>
  </w:num>
  <w:num w:numId="14">
    <w:abstractNumId w:val="12"/>
  </w:num>
  <w:num w:numId="15">
    <w:abstractNumId w:val="22"/>
  </w:num>
  <w:num w:numId="16">
    <w:abstractNumId w:val="17"/>
  </w:num>
  <w:num w:numId="17">
    <w:abstractNumId w:val="5"/>
  </w:num>
  <w:num w:numId="18">
    <w:abstractNumId w:val="25"/>
  </w:num>
  <w:num w:numId="19">
    <w:abstractNumId w:val="2"/>
  </w:num>
  <w:num w:numId="20">
    <w:abstractNumId w:val="23"/>
  </w:num>
  <w:num w:numId="21">
    <w:abstractNumId w:val="21"/>
  </w:num>
  <w:num w:numId="22">
    <w:abstractNumId w:val="19"/>
  </w:num>
  <w:num w:numId="23">
    <w:abstractNumId w:val="14"/>
  </w:num>
  <w:num w:numId="24">
    <w:abstractNumId w:val="0"/>
  </w:num>
  <w:num w:numId="25">
    <w:abstractNumId w:val="3"/>
  </w:num>
  <w:num w:numId="26">
    <w:abstractNumId w:val="16"/>
  </w:num>
  <w:num w:numId="27">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09"/>
  <w:drawingGridHorizontalSpacing w:val="120"/>
  <w:displayHorizontalDrawingGridEvery w:val="2"/>
  <w:characterSpacingControl w:val="doNotCompress"/>
  <w:hdrShapeDefaults>
    <o:shapedefaults v:ext="edit" spidmax="2052">
      <o:colormru v:ext="edit" colors="#0fc"/>
      <o:colormenu v:ext="edit" strokecolor="#0fc"/>
    </o:shapedefaults>
    <o:shapelayout v:ext="edit">
      <o:idmap v:ext="edit" data="2"/>
    </o:shapelayout>
  </w:hdrShapeDefaults>
  <w:footnotePr>
    <w:footnote w:id="0"/>
    <w:footnote w:id="1"/>
  </w:footnotePr>
  <w:endnotePr>
    <w:endnote w:id="0"/>
    <w:endnote w:id="1"/>
  </w:endnotePr>
  <w:compat/>
  <w:rsids>
    <w:rsidRoot w:val="006F5EE0"/>
    <w:rsid w:val="00000075"/>
    <w:rsid w:val="000003DE"/>
    <w:rsid w:val="00000BA5"/>
    <w:rsid w:val="00001CAF"/>
    <w:rsid w:val="00001E72"/>
    <w:rsid w:val="00001EC9"/>
    <w:rsid w:val="00002042"/>
    <w:rsid w:val="0000219E"/>
    <w:rsid w:val="00002228"/>
    <w:rsid w:val="00002757"/>
    <w:rsid w:val="00002E2B"/>
    <w:rsid w:val="0000343B"/>
    <w:rsid w:val="00003553"/>
    <w:rsid w:val="00003732"/>
    <w:rsid w:val="0000397A"/>
    <w:rsid w:val="00003A42"/>
    <w:rsid w:val="00003DE1"/>
    <w:rsid w:val="00004653"/>
    <w:rsid w:val="00004946"/>
    <w:rsid w:val="00004D16"/>
    <w:rsid w:val="00004E85"/>
    <w:rsid w:val="00005420"/>
    <w:rsid w:val="00005DD4"/>
    <w:rsid w:val="00005F6A"/>
    <w:rsid w:val="000061DE"/>
    <w:rsid w:val="0000659C"/>
    <w:rsid w:val="00006BFE"/>
    <w:rsid w:val="00006CC1"/>
    <w:rsid w:val="00007560"/>
    <w:rsid w:val="0000758E"/>
    <w:rsid w:val="00010329"/>
    <w:rsid w:val="000103CF"/>
    <w:rsid w:val="00010793"/>
    <w:rsid w:val="00010E23"/>
    <w:rsid w:val="00010F06"/>
    <w:rsid w:val="000110ED"/>
    <w:rsid w:val="000112A4"/>
    <w:rsid w:val="000112B4"/>
    <w:rsid w:val="000115F5"/>
    <w:rsid w:val="00011B6E"/>
    <w:rsid w:val="00011F27"/>
    <w:rsid w:val="00012214"/>
    <w:rsid w:val="000124E8"/>
    <w:rsid w:val="00012AE3"/>
    <w:rsid w:val="00013358"/>
    <w:rsid w:val="000136F1"/>
    <w:rsid w:val="00013A83"/>
    <w:rsid w:val="00013C87"/>
    <w:rsid w:val="00014049"/>
    <w:rsid w:val="000141D4"/>
    <w:rsid w:val="00014451"/>
    <w:rsid w:val="00014B64"/>
    <w:rsid w:val="00014CFA"/>
    <w:rsid w:val="00015056"/>
    <w:rsid w:val="00015B08"/>
    <w:rsid w:val="00015B4C"/>
    <w:rsid w:val="00015C4A"/>
    <w:rsid w:val="0001640B"/>
    <w:rsid w:val="000167DA"/>
    <w:rsid w:val="000169DE"/>
    <w:rsid w:val="00016DC0"/>
    <w:rsid w:val="00016F9C"/>
    <w:rsid w:val="000176CB"/>
    <w:rsid w:val="000178A0"/>
    <w:rsid w:val="00020033"/>
    <w:rsid w:val="00020597"/>
    <w:rsid w:val="00020709"/>
    <w:rsid w:val="00020E18"/>
    <w:rsid w:val="00021A5F"/>
    <w:rsid w:val="00021A79"/>
    <w:rsid w:val="00021B18"/>
    <w:rsid w:val="00021C0D"/>
    <w:rsid w:val="0002222A"/>
    <w:rsid w:val="00022284"/>
    <w:rsid w:val="000222F4"/>
    <w:rsid w:val="00022835"/>
    <w:rsid w:val="00022A94"/>
    <w:rsid w:val="00022AB4"/>
    <w:rsid w:val="00022CA0"/>
    <w:rsid w:val="00022CC8"/>
    <w:rsid w:val="00022DA4"/>
    <w:rsid w:val="00023014"/>
    <w:rsid w:val="00023242"/>
    <w:rsid w:val="00023767"/>
    <w:rsid w:val="00023A6B"/>
    <w:rsid w:val="00023A9D"/>
    <w:rsid w:val="00024EDE"/>
    <w:rsid w:val="0002536F"/>
    <w:rsid w:val="0002556A"/>
    <w:rsid w:val="00025CE6"/>
    <w:rsid w:val="0002600B"/>
    <w:rsid w:val="00026D50"/>
    <w:rsid w:val="000277E5"/>
    <w:rsid w:val="00030753"/>
    <w:rsid w:val="00030C1E"/>
    <w:rsid w:val="00031E5C"/>
    <w:rsid w:val="00032278"/>
    <w:rsid w:val="000323F2"/>
    <w:rsid w:val="0003262C"/>
    <w:rsid w:val="00032892"/>
    <w:rsid w:val="000329C7"/>
    <w:rsid w:val="00032AB2"/>
    <w:rsid w:val="00032AEA"/>
    <w:rsid w:val="00032D42"/>
    <w:rsid w:val="00032DB6"/>
    <w:rsid w:val="00032EFD"/>
    <w:rsid w:val="00032F36"/>
    <w:rsid w:val="0003331F"/>
    <w:rsid w:val="0003351A"/>
    <w:rsid w:val="00033652"/>
    <w:rsid w:val="00033D81"/>
    <w:rsid w:val="0003411A"/>
    <w:rsid w:val="00034268"/>
    <w:rsid w:val="000344C6"/>
    <w:rsid w:val="00034C85"/>
    <w:rsid w:val="00035044"/>
    <w:rsid w:val="000351E6"/>
    <w:rsid w:val="000356CC"/>
    <w:rsid w:val="00035A92"/>
    <w:rsid w:val="00035D0B"/>
    <w:rsid w:val="0003636C"/>
    <w:rsid w:val="00036C2B"/>
    <w:rsid w:val="00036CEA"/>
    <w:rsid w:val="00036EC2"/>
    <w:rsid w:val="000370AB"/>
    <w:rsid w:val="00037360"/>
    <w:rsid w:val="00037365"/>
    <w:rsid w:val="00037963"/>
    <w:rsid w:val="00037A8B"/>
    <w:rsid w:val="00037D36"/>
    <w:rsid w:val="00037F50"/>
    <w:rsid w:val="00040249"/>
    <w:rsid w:val="0004025E"/>
    <w:rsid w:val="00040BF3"/>
    <w:rsid w:val="0004163D"/>
    <w:rsid w:val="00041A54"/>
    <w:rsid w:val="00041C7A"/>
    <w:rsid w:val="00041CED"/>
    <w:rsid w:val="000421A9"/>
    <w:rsid w:val="00042589"/>
    <w:rsid w:val="00042CF7"/>
    <w:rsid w:val="00042DBA"/>
    <w:rsid w:val="00042DEC"/>
    <w:rsid w:val="00043282"/>
    <w:rsid w:val="00043583"/>
    <w:rsid w:val="00043763"/>
    <w:rsid w:val="00043A9C"/>
    <w:rsid w:val="00043C68"/>
    <w:rsid w:val="00043D1E"/>
    <w:rsid w:val="00043D6B"/>
    <w:rsid w:val="00043DD2"/>
    <w:rsid w:val="00043E52"/>
    <w:rsid w:val="00044194"/>
    <w:rsid w:val="00044590"/>
    <w:rsid w:val="00044626"/>
    <w:rsid w:val="00045095"/>
    <w:rsid w:val="0004509D"/>
    <w:rsid w:val="000450BA"/>
    <w:rsid w:val="000452DA"/>
    <w:rsid w:val="00045370"/>
    <w:rsid w:val="000454D7"/>
    <w:rsid w:val="00045AB5"/>
    <w:rsid w:val="00045F2F"/>
    <w:rsid w:val="000464FB"/>
    <w:rsid w:val="00046AE3"/>
    <w:rsid w:val="00046C0F"/>
    <w:rsid w:val="000472EF"/>
    <w:rsid w:val="00047908"/>
    <w:rsid w:val="000501E7"/>
    <w:rsid w:val="00050707"/>
    <w:rsid w:val="00050A38"/>
    <w:rsid w:val="00050D42"/>
    <w:rsid w:val="00051467"/>
    <w:rsid w:val="00051E97"/>
    <w:rsid w:val="00052066"/>
    <w:rsid w:val="000526A0"/>
    <w:rsid w:val="00052760"/>
    <w:rsid w:val="00052A73"/>
    <w:rsid w:val="00052F4E"/>
    <w:rsid w:val="0005342E"/>
    <w:rsid w:val="00053464"/>
    <w:rsid w:val="000537C5"/>
    <w:rsid w:val="00053B9F"/>
    <w:rsid w:val="00053C99"/>
    <w:rsid w:val="00054919"/>
    <w:rsid w:val="00054E86"/>
    <w:rsid w:val="00054EC7"/>
    <w:rsid w:val="0005536D"/>
    <w:rsid w:val="0005559A"/>
    <w:rsid w:val="00055AE2"/>
    <w:rsid w:val="000562AE"/>
    <w:rsid w:val="00056B8E"/>
    <w:rsid w:val="00057041"/>
    <w:rsid w:val="00057059"/>
    <w:rsid w:val="000574CF"/>
    <w:rsid w:val="00057574"/>
    <w:rsid w:val="0006071E"/>
    <w:rsid w:val="0006084E"/>
    <w:rsid w:val="00060A06"/>
    <w:rsid w:val="00060A33"/>
    <w:rsid w:val="000614A1"/>
    <w:rsid w:val="00061949"/>
    <w:rsid w:val="00061A70"/>
    <w:rsid w:val="00062B9A"/>
    <w:rsid w:val="00063239"/>
    <w:rsid w:val="000635E7"/>
    <w:rsid w:val="0006391D"/>
    <w:rsid w:val="00063926"/>
    <w:rsid w:val="00063A11"/>
    <w:rsid w:val="00063E36"/>
    <w:rsid w:val="00064110"/>
    <w:rsid w:val="000647E1"/>
    <w:rsid w:val="0006484B"/>
    <w:rsid w:val="00064D6D"/>
    <w:rsid w:val="00064F03"/>
    <w:rsid w:val="0006629E"/>
    <w:rsid w:val="000669AA"/>
    <w:rsid w:val="00067039"/>
    <w:rsid w:val="00067098"/>
    <w:rsid w:val="00067AA0"/>
    <w:rsid w:val="00067F4A"/>
    <w:rsid w:val="00070E9C"/>
    <w:rsid w:val="00070F05"/>
    <w:rsid w:val="0007164E"/>
    <w:rsid w:val="00071C00"/>
    <w:rsid w:val="00071C5F"/>
    <w:rsid w:val="00072055"/>
    <w:rsid w:val="000723A4"/>
    <w:rsid w:val="0007259F"/>
    <w:rsid w:val="000726B4"/>
    <w:rsid w:val="0007276F"/>
    <w:rsid w:val="00072770"/>
    <w:rsid w:val="000727B0"/>
    <w:rsid w:val="00072A0A"/>
    <w:rsid w:val="00072F05"/>
    <w:rsid w:val="000730EA"/>
    <w:rsid w:val="000730FE"/>
    <w:rsid w:val="0007334D"/>
    <w:rsid w:val="00073AA0"/>
    <w:rsid w:val="000740AE"/>
    <w:rsid w:val="0007421B"/>
    <w:rsid w:val="0007449E"/>
    <w:rsid w:val="00074C99"/>
    <w:rsid w:val="00074DF7"/>
    <w:rsid w:val="000756D3"/>
    <w:rsid w:val="000759C9"/>
    <w:rsid w:val="00075C4F"/>
    <w:rsid w:val="000761C8"/>
    <w:rsid w:val="000762CA"/>
    <w:rsid w:val="000764B9"/>
    <w:rsid w:val="0007672E"/>
    <w:rsid w:val="00076F84"/>
    <w:rsid w:val="000774CD"/>
    <w:rsid w:val="00077687"/>
    <w:rsid w:val="000777C0"/>
    <w:rsid w:val="0008005D"/>
    <w:rsid w:val="00080242"/>
    <w:rsid w:val="000802E3"/>
    <w:rsid w:val="00080603"/>
    <w:rsid w:val="000808CE"/>
    <w:rsid w:val="00080FEB"/>
    <w:rsid w:val="000810A8"/>
    <w:rsid w:val="000811A7"/>
    <w:rsid w:val="00081259"/>
    <w:rsid w:val="000816EA"/>
    <w:rsid w:val="00081B4B"/>
    <w:rsid w:val="00082057"/>
    <w:rsid w:val="000820B3"/>
    <w:rsid w:val="0008230A"/>
    <w:rsid w:val="00082B43"/>
    <w:rsid w:val="00082E83"/>
    <w:rsid w:val="000831FA"/>
    <w:rsid w:val="000835BE"/>
    <w:rsid w:val="00083FBB"/>
    <w:rsid w:val="0008404A"/>
    <w:rsid w:val="000844A2"/>
    <w:rsid w:val="000844D0"/>
    <w:rsid w:val="00084AE1"/>
    <w:rsid w:val="00084C19"/>
    <w:rsid w:val="0008522B"/>
    <w:rsid w:val="000859F8"/>
    <w:rsid w:val="00085C46"/>
    <w:rsid w:val="00086063"/>
    <w:rsid w:val="000861F6"/>
    <w:rsid w:val="00086269"/>
    <w:rsid w:val="00086769"/>
    <w:rsid w:val="00086AA4"/>
    <w:rsid w:val="00086C81"/>
    <w:rsid w:val="00086F44"/>
    <w:rsid w:val="000901ED"/>
    <w:rsid w:val="00090269"/>
    <w:rsid w:val="00090B0A"/>
    <w:rsid w:val="00090C53"/>
    <w:rsid w:val="00091347"/>
    <w:rsid w:val="00091EED"/>
    <w:rsid w:val="000930BC"/>
    <w:rsid w:val="0009342D"/>
    <w:rsid w:val="000935FF"/>
    <w:rsid w:val="00093809"/>
    <w:rsid w:val="00093854"/>
    <w:rsid w:val="00093AD9"/>
    <w:rsid w:val="000944BD"/>
    <w:rsid w:val="000949F5"/>
    <w:rsid w:val="00094F1D"/>
    <w:rsid w:val="00094F43"/>
    <w:rsid w:val="00095C55"/>
    <w:rsid w:val="00096C46"/>
    <w:rsid w:val="00096C55"/>
    <w:rsid w:val="00096CED"/>
    <w:rsid w:val="00096FEF"/>
    <w:rsid w:val="00097337"/>
    <w:rsid w:val="000973AD"/>
    <w:rsid w:val="00097A33"/>
    <w:rsid w:val="00097E48"/>
    <w:rsid w:val="00097EF1"/>
    <w:rsid w:val="000A119E"/>
    <w:rsid w:val="000A15DD"/>
    <w:rsid w:val="000A1792"/>
    <w:rsid w:val="000A1AFB"/>
    <w:rsid w:val="000A1B84"/>
    <w:rsid w:val="000A1C4C"/>
    <w:rsid w:val="000A1C72"/>
    <w:rsid w:val="000A31C6"/>
    <w:rsid w:val="000A35A0"/>
    <w:rsid w:val="000A39A6"/>
    <w:rsid w:val="000A3C93"/>
    <w:rsid w:val="000A3E52"/>
    <w:rsid w:val="000A3E62"/>
    <w:rsid w:val="000A43FE"/>
    <w:rsid w:val="000A4974"/>
    <w:rsid w:val="000A4CC9"/>
    <w:rsid w:val="000A5038"/>
    <w:rsid w:val="000A53C6"/>
    <w:rsid w:val="000A55B9"/>
    <w:rsid w:val="000A5C1D"/>
    <w:rsid w:val="000A6003"/>
    <w:rsid w:val="000A624F"/>
    <w:rsid w:val="000A7075"/>
    <w:rsid w:val="000A79B0"/>
    <w:rsid w:val="000A7C5C"/>
    <w:rsid w:val="000A7D4E"/>
    <w:rsid w:val="000B019F"/>
    <w:rsid w:val="000B0A9F"/>
    <w:rsid w:val="000B0F50"/>
    <w:rsid w:val="000B1393"/>
    <w:rsid w:val="000B17AE"/>
    <w:rsid w:val="000B1DDC"/>
    <w:rsid w:val="000B1FA9"/>
    <w:rsid w:val="000B2077"/>
    <w:rsid w:val="000B21F9"/>
    <w:rsid w:val="000B27D6"/>
    <w:rsid w:val="000B2E3A"/>
    <w:rsid w:val="000B3000"/>
    <w:rsid w:val="000B331B"/>
    <w:rsid w:val="000B3598"/>
    <w:rsid w:val="000B38D0"/>
    <w:rsid w:val="000B3CAC"/>
    <w:rsid w:val="000B456F"/>
    <w:rsid w:val="000B487E"/>
    <w:rsid w:val="000B4F14"/>
    <w:rsid w:val="000B4F21"/>
    <w:rsid w:val="000B501D"/>
    <w:rsid w:val="000B506F"/>
    <w:rsid w:val="000B56BC"/>
    <w:rsid w:val="000B5C4A"/>
    <w:rsid w:val="000B5E66"/>
    <w:rsid w:val="000B6019"/>
    <w:rsid w:val="000B6042"/>
    <w:rsid w:val="000B6204"/>
    <w:rsid w:val="000B71A1"/>
    <w:rsid w:val="000B748F"/>
    <w:rsid w:val="000B7F1D"/>
    <w:rsid w:val="000C01C7"/>
    <w:rsid w:val="000C0627"/>
    <w:rsid w:val="000C06B9"/>
    <w:rsid w:val="000C089C"/>
    <w:rsid w:val="000C0A53"/>
    <w:rsid w:val="000C0B58"/>
    <w:rsid w:val="000C0C9F"/>
    <w:rsid w:val="000C0F8D"/>
    <w:rsid w:val="000C1195"/>
    <w:rsid w:val="000C145A"/>
    <w:rsid w:val="000C1D6A"/>
    <w:rsid w:val="000C2F31"/>
    <w:rsid w:val="000C3115"/>
    <w:rsid w:val="000C3991"/>
    <w:rsid w:val="000C3DF0"/>
    <w:rsid w:val="000C470F"/>
    <w:rsid w:val="000C480C"/>
    <w:rsid w:val="000C53B8"/>
    <w:rsid w:val="000C5F0F"/>
    <w:rsid w:val="000C5FA1"/>
    <w:rsid w:val="000C6098"/>
    <w:rsid w:val="000C618C"/>
    <w:rsid w:val="000C66AA"/>
    <w:rsid w:val="000C71D4"/>
    <w:rsid w:val="000C742B"/>
    <w:rsid w:val="000C76EA"/>
    <w:rsid w:val="000C79D0"/>
    <w:rsid w:val="000C7E98"/>
    <w:rsid w:val="000D03B9"/>
    <w:rsid w:val="000D0593"/>
    <w:rsid w:val="000D0FA1"/>
    <w:rsid w:val="000D12B3"/>
    <w:rsid w:val="000D2383"/>
    <w:rsid w:val="000D2A7E"/>
    <w:rsid w:val="000D2B7B"/>
    <w:rsid w:val="000D2D75"/>
    <w:rsid w:val="000D2DC0"/>
    <w:rsid w:val="000D2EAF"/>
    <w:rsid w:val="000D3015"/>
    <w:rsid w:val="000D325B"/>
    <w:rsid w:val="000D3AEB"/>
    <w:rsid w:val="000D4A3E"/>
    <w:rsid w:val="000D4CF1"/>
    <w:rsid w:val="000D51FE"/>
    <w:rsid w:val="000D52D1"/>
    <w:rsid w:val="000D57CB"/>
    <w:rsid w:val="000D5ED6"/>
    <w:rsid w:val="000D6018"/>
    <w:rsid w:val="000D6916"/>
    <w:rsid w:val="000D6DA7"/>
    <w:rsid w:val="000D72A9"/>
    <w:rsid w:val="000D72B0"/>
    <w:rsid w:val="000D7AC9"/>
    <w:rsid w:val="000D7AF8"/>
    <w:rsid w:val="000D7BC9"/>
    <w:rsid w:val="000E0373"/>
    <w:rsid w:val="000E0E1F"/>
    <w:rsid w:val="000E10BD"/>
    <w:rsid w:val="000E16BA"/>
    <w:rsid w:val="000E17E2"/>
    <w:rsid w:val="000E1BA4"/>
    <w:rsid w:val="000E1F57"/>
    <w:rsid w:val="000E211B"/>
    <w:rsid w:val="000E2332"/>
    <w:rsid w:val="000E2948"/>
    <w:rsid w:val="000E2991"/>
    <w:rsid w:val="000E2EB8"/>
    <w:rsid w:val="000E33B6"/>
    <w:rsid w:val="000E35A9"/>
    <w:rsid w:val="000E3CD4"/>
    <w:rsid w:val="000E424C"/>
    <w:rsid w:val="000E428C"/>
    <w:rsid w:val="000E43A6"/>
    <w:rsid w:val="000E4A73"/>
    <w:rsid w:val="000E50BA"/>
    <w:rsid w:val="000E5364"/>
    <w:rsid w:val="000E5626"/>
    <w:rsid w:val="000E641A"/>
    <w:rsid w:val="000E757B"/>
    <w:rsid w:val="000E7DAC"/>
    <w:rsid w:val="000E7F84"/>
    <w:rsid w:val="000F03B2"/>
    <w:rsid w:val="000F0756"/>
    <w:rsid w:val="000F096B"/>
    <w:rsid w:val="000F0D1A"/>
    <w:rsid w:val="000F11E5"/>
    <w:rsid w:val="000F1318"/>
    <w:rsid w:val="000F1510"/>
    <w:rsid w:val="000F157F"/>
    <w:rsid w:val="000F185B"/>
    <w:rsid w:val="000F1AE8"/>
    <w:rsid w:val="000F2647"/>
    <w:rsid w:val="000F328E"/>
    <w:rsid w:val="000F3455"/>
    <w:rsid w:val="000F38A2"/>
    <w:rsid w:val="000F4021"/>
    <w:rsid w:val="000F428F"/>
    <w:rsid w:val="000F4523"/>
    <w:rsid w:val="000F56BE"/>
    <w:rsid w:val="000F5BC6"/>
    <w:rsid w:val="000F5D72"/>
    <w:rsid w:val="000F6973"/>
    <w:rsid w:val="000F7660"/>
    <w:rsid w:val="000F7ACA"/>
    <w:rsid w:val="000F7D8B"/>
    <w:rsid w:val="000F7DBE"/>
    <w:rsid w:val="000F7F9D"/>
    <w:rsid w:val="00100538"/>
    <w:rsid w:val="00100902"/>
    <w:rsid w:val="0010098A"/>
    <w:rsid w:val="00101141"/>
    <w:rsid w:val="0010116C"/>
    <w:rsid w:val="001011BC"/>
    <w:rsid w:val="001015A7"/>
    <w:rsid w:val="001018AE"/>
    <w:rsid w:val="00101B10"/>
    <w:rsid w:val="00101DCE"/>
    <w:rsid w:val="001024A9"/>
    <w:rsid w:val="001024D6"/>
    <w:rsid w:val="001029B1"/>
    <w:rsid w:val="00102C07"/>
    <w:rsid w:val="00103A27"/>
    <w:rsid w:val="001045C5"/>
    <w:rsid w:val="001047A9"/>
    <w:rsid w:val="001047E3"/>
    <w:rsid w:val="001049F1"/>
    <w:rsid w:val="00104B35"/>
    <w:rsid w:val="00104E95"/>
    <w:rsid w:val="001052DC"/>
    <w:rsid w:val="001057E1"/>
    <w:rsid w:val="001058D5"/>
    <w:rsid w:val="001058E7"/>
    <w:rsid w:val="00105DA9"/>
    <w:rsid w:val="00105ECF"/>
    <w:rsid w:val="00105FCA"/>
    <w:rsid w:val="001066C4"/>
    <w:rsid w:val="0010675D"/>
    <w:rsid w:val="00106ECE"/>
    <w:rsid w:val="00110467"/>
    <w:rsid w:val="00110526"/>
    <w:rsid w:val="0011099D"/>
    <w:rsid w:val="00110C24"/>
    <w:rsid w:val="00110ECD"/>
    <w:rsid w:val="00111974"/>
    <w:rsid w:val="00111E87"/>
    <w:rsid w:val="00111FC0"/>
    <w:rsid w:val="00112228"/>
    <w:rsid w:val="00112565"/>
    <w:rsid w:val="00112FF7"/>
    <w:rsid w:val="00113626"/>
    <w:rsid w:val="00113630"/>
    <w:rsid w:val="00113C2D"/>
    <w:rsid w:val="00113C62"/>
    <w:rsid w:val="001142FE"/>
    <w:rsid w:val="001148F5"/>
    <w:rsid w:val="0011574F"/>
    <w:rsid w:val="00115AC8"/>
    <w:rsid w:val="00115D1F"/>
    <w:rsid w:val="0011675A"/>
    <w:rsid w:val="00116A68"/>
    <w:rsid w:val="001170C2"/>
    <w:rsid w:val="00117224"/>
    <w:rsid w:val="001173CA"/>
    <w:rsid w:val="00117523"/>
    <w:rsid w:val="0011758E"/>
    <w:rsid w:val="00117596"/>
    <w:rsid w:val="00117BCB"/>
    <w:rsid w:val="00117FAF"/>
    <w:rsid w:val="00120B23"/>
    <w:rsid w:val="00120C95"/>
    <w:rsid w:val="00120E4E"/>
    <w:rsid w:val="00120F2F"/>
    <w:rsid w:val="00121040"/>
    <w:rsid w:val="001210F9"/>
    <w:rsid w:val="001211D2"/>
    <w:rsid w:val="001211F2"/>
    <w:rsid w:val="001212B8"/>
    <w:rsid w:val="0012138B"/>
    <w:rsid w:val="0012151F"/>
    <w:rsid w:val="00121545"/>
    <w:rsid w:val="00121B6D"/>
    <w:rsid w:val="00122A3A"/>
    <w:rsid w:val="00122A82"/>
    <w:rsid w:val="00122B16"/>
    <w:rsid w:val="00122B1F"/>
    <w:rsid w:val="00123B05"/>
    <w:rsid w:val="00123DD9"/>
    <w:rsid w:val="001249DF"/>
    <w:rsid w:val="001249E9"/>
    <w:rsid w:val="00124DD2"/>
    <w:rsid w:val="00124FA0"/>
    <w:rsid w:val="00125A23"/>
    <w:rsid w:val="00125C6C"/>
    <w:rsid w:val="0012662E"/>
    <w:rsid w:val="0012672A"/>
    <w:rsid w:val="001269F5"/>
    <w:rsid w:val="00126B3C"/>
    <w:rsid w:val="00126B97"/>
    <w:rsid w:val="00127495"/>
    <w:rsid w:val="0012782A"/>
    <w:rsid w:val="001278D1"/>
    <w:rsid w:val="001302B5"/>
    <w:rsid w:val="001302DF"/>
    <w:rsid w:val="00130846"/>
    <w:rsid w:val="00130C13"/>
    <w:rsid w:val="00130D48"/>
    <w:rsid w:val="0013123C"/>
    <w:rsid w:val="00131374"/>
    <w:rsid w:val="0013176C"/>
    <w:rsid w:val="001318DD"/>
    <w:rsid w:val="00131910"/>
    <w:rsid w:val="00131922"/>
    <w:rsid w:val="00132476"/>
    <w:rsid w:val="00132908"/>
    <w:rsid w:val="00132929"/>
    <w:rsid w:val="001329C1"/>
    <w:rsid w:val="00132E45"/>
    <w:rsid w:val="00132EC0"/>
    <w:rsid w:val="0013304A"/>
    <w:rsid w:val="00133255"/>
    <w:rsid w:val="001339BF"/>
    <w:rsid w:val="00133D44"/>
    <w:rsid w:val="00134048"/>
    <w:rsid w:val="001346E6"/>
    <w:rsid w:val="00134774"/>
    <w:rsid w:val="0013491C"/>
    <w:rsid w:val="00134DC4"/>
    <w:rsid w:val="00134F9F"/>
    <w:rsid w:val="001355B2"/>
    <w:rsid w:val="0013570E"/>
    <w:rsid w:val="001359E1"/>
    <w:rsid w:val="00135A6E"/>
    <w:rsid w:val="0013613B"/>
    <w:rsid w:val="00136348"/>
    <w:rsid w:val="00136CBC"/>
    <w:rsid w:val="0013729A"/>
    <w:rsid w:val="00137336"/>
    <w:rsid w:val="001379DB"/>
    <w:rsid w:val="001379F1"/>
    <w:rsid w:val="00137B83"/>
    <w:rsid w:val="00137FDE"/>
    <w:rsid w:val="0014097F"/>
    <w:rsid w:val="00140B06"/>
    <w:rsid w:val="00140B2F"/>
    <w:rsid w:val="001411CC"/>
    <w:rsid w:val="00141799"/>
    <w:rsid w:val="00141AF3"/>
    <w:rsid w:val="00141C96"/>
    <w:rsid w:val="0014200E"/>
    <w:rsid w:val="00142188"/>
    <w:rsid w:val="001425A4"/>
    <w:rsid w:val="00142A64"/>
    <w:rsid w:val="00142A89"/>
    <w:rsid w:val="00142B85"/>
    <w:rsid w:val="00142F47"/>
    <w:rsid w:val="0014314E"/>
    <w:rsid w:val="00143165"/>
    <w:rsid w:val="00143352"/>
    <w:rsid w:val="001437BF"/>
    <w:rsid w:val="001439F3"/>
    <w:rsid w:val="00143C22"/>
    <w:rsid w:val="001443A9"/>
    <w:rsid w:val="00144779"/>
    <w:rsid w:val="00144F10"/>
    <w:rsid w:val="00144F71"/>
    <w:rsid w:val="00145789"/>
    <w:rsid w:val="00146F59"/>
    <w:rsid w:val="00147F4B"/>
    <w:rsid w:val="00150391"/>
    <w:rsid w:val="001503EE"/>
    <w:rsid w:val="00150C08"/>
    <w:rsid w:val="00150C17"/>
    <w:rsid w:val="00150ED7"/>
    <w:rsid w:val="001515B6"/>
    <w:rsid w:val="00151664"/>
    <w:rsid w:val="00152348"/>
    <w:rsid w:val="00152BFF"/>
    <w:rsid w:val="00152D97"/>
    <w:rsid w:val="00153078"/>
    <w:rsid w:val="0015317F"/>
    <w:rsid w:val="001531E0"/>
    <w:rsid w:val="0015380E"/>
    <w:rsid w:val="00153A88"/>
    <w:rsid w:val="00154090"/>
    <w:rsid w:val="001541A9"/>
    <w:rsid w:val="001542DA"/>
    <w:rsid w:val="0015452A"/>
    <w:rsid w:val="00154D35"/>
    <w:rsid w:val="00154D9F"/>
    <w:rsid w:val="00155042"/>
    <w:rsid w:val="00155F5B"/>
    <w:rsid w:val="00156504"/>
    <w:rsid w:val="001566AA"/>
    <w:rsid w:val="00156774"/>
    <w:rsid w:val="00156C7A"/>
    <w:rsid w:val="00156FB0"/>
    <w:rsid w:val="00157C25"/>
    <w:rsid w:val="00157DDA"/>
    <w:rsid w:val="001604EF"/>
    <w:rsid w:val="00160870"/>
    <w:rsid w:val="00160B7D"/>
    <w:rsid w:val="001625C0"/>
    <w:rsid w:val="001627A3"/>
    <w:rsid w:val="00163E10"/>
    <w:rsid w:val="00164248"/>
    <w:rsid w:val="00164462"/>
    <w:rsid w:val="00164869"/>
    <w:rsid w:val="001648E9"/>
    <w:rsid w:val="00164FE7"/>
    <w:rsid w:val="00165050"/>
    <w:rsid w:val="00165561"/>
    <w:rsid w:val="001657CF"/>
    <w:rsid w:val="00165892"/>
    <w:rsid w:val="00165BDE"/>
    <w:rsid w:val="00165C5A"/>
    <w:rsid w:val="00166754"/>
    <w:rsid w:val="00166A9D"/>
    <w:rsid w:val="00167481"/>
    <w:rsid w:val="00167A7E"/>
    <w:rsid w:val="00167AEC"/>
    <w:rsid w:val="00170166"/>
    <w:rsid w:val="001709F9"/>
    <w:rsid w:val="00171749"/>
    <w:rsid w:val="00171945"/>
    <w:rsid w:val="001722AC"/>
    <w:rsid w:val="001724F7"/>
    <w:rsid w:val="00172655"/>
    <w:rsid w:val="00172B03"/>
    <w:rsid w:val="00172B7E"/>
    <w:rsid w:val="00172FBD"/>
    <w:rsid w:val="00173889"/>
    <w:rsid w:val="001738B3"/>
    <w:rsid w:val="00173B8C"/>
    <w:rsid w:val="00173F8A"/>
    <w:rsid w:val="001744CE"/>
    <w:rsid w:val="0017452C"/>
    <w:rsid w:val="0017550D"/>
    <w:rsid w:val="0017588B"/>
    <w:rsid w:val="00175CF9"/>
    <w:rsid w:val="00175F82"/>
    <w:rsid w:val="0017621B"/>
    <w:rsid w:val="001764B4"/>
    <w:rsid w:val="0017683A"/>
    <w:rsid w:val="001769C5"/>
    <w:rsid w:val="001772A6"/>
    <w:rsid w:val="001773B8"/>
    <w:rsid w:val="0017791F"/>
    <w:rsid w:val="001801A7"/>
    <w:rsid w:val="00180429"/>
    <w:rsid w:val="00180BBD"/>
    <w:rsid w:val="001811D9"/>
    <w:rsid w:val="001811FE"/>
    <w:rsid w:val="001812D6"/>
    <w:rsid w:val="001817C0"/>
    <w:rsid w:val="001819FE"/>
    <w:rsid w:val="00181A51"/>
    <w:rsid w:val="00181A67"/>
    <w:rsid w:val="00181AA0"/>
    <w:rsid w:val="0018204D"/>
    <w:rsid w:val="0018271F"/>
    <w:rsid w:val="00182CB8"/>
    <w:rsid w:val="00182F87"/>
    <w:rsid w:val="00183171"/>
    <w:rsid w:val="001831A6"/>
    <w:rsid w:val="00183A7B"/>
    <w:rsid w:val="00183AED"/>
    <w:rsid w:val="00184237"/>
    <w:rsid w:val="001843A5"/>
    <w:rsid w:val="001846A1"/>
    <w:rsid w:val="00184B04"/>
    <w:rsid w:val="00184D84"/>
    <w:rsid w:val="00185FDD"/>
    <w:rsid w:val="0018637C"/>
    <w:rsid w:val="0018650A"/>
    <w:rsid w:val="00186669"/>
    <w:rsid w:val="00186A64"/>
    <w:rsid w:val="00186B5F"/>
    <w:rsid w:val="00186BA0"/>
    <w:rsid w:val="00186D69"/>
    <w:rsid w:val="00187296"/>
    <w:rsid w:val="001874C0"/>
    <w:rsid w:val="001878A2"/>
    <w:rsid w:val="0018796F"/>
    <w:rsid w:val="00187E9A"/>
    <w:rsid w:val="00187FB3"/>
    <w:rsid w:val="0019013F"/>
    <w:rsid w:val="00190418"/>
    <w:rsid w:val="00190708"/>
    <w:rsid w:val="001907FA"/>
    <w:rsid w:val="0019086D"/>
    <w:rsid w:val="00190916"/>
    <w:rsid w:val="00191113"/>
    <w:rsid w:val="001912E3"/>
    <w:rsid w:val="001920CE"/>
    <w:rsid w:val="0019242B"/>
    <w:rsid w:val="00192BC4"/>
    <w:rsid w:val="00193605"/>
    <w:rsid w:val="0019387A"/>
    <w:rsid w:val="001941EF"/>
    <w:rsid w:val="00194640"/>
    <w:rsid w:val="0019479A"/>
    <w:rsid w:val="00194ED8"/>
    <w:rsid w:val="00195289"/>
    <w:rsid w:val="001953F0"/>
    <w:rsid w:val="00195467"/>
    <w:rsid w:val="0019568E"/>
    <w:rsid w:val="00196253"/>
    <w:rsid w:val="00196606"/>
    <w:rsid w:val="00196D47"/>
    <w:rsid w:val="001978AF"/>
    <w:rsid w:val="001978D8"/>
    <w:rsid w:val="00197A3E"/>
    <w:rsid w:val="001A032E"/>
    <w:rsid w:val="001A0A08"/>
    <w:rsid w:val="001A10DC"/>
    <w:rsid w:val="001A1C4D"/>
    <w:rsid w:val="001A1E22"/>
    <w:rsid w:val="001A24D7"/>
    <w:rsid w:val="001A293E"/>
    <w:rsid w:val="001A2A0F"/>
    <w:rsid w:val="001A333B"/>
    <w:rsid w:val="001A35D7"/>
    <w:rsid w:val="001A3778"/>
    <w:rsid w:val="001A3813"/>
    <w:rsid w:val="001A3C67"/>
    <w:rsid w:val="001A3FED"/>
    <w:rsid w:val="001A4316"/>
    <w:rsid w:val="001A444B"/>
    <w:rsid w:val="001A445C"/>
    <w:rsid w:val="001A457F"/>
    <w:rsid w:val="001A4810"/>
    <w:rsid w:val="001A4847"/>
    <w:rsid w:val="001A532D"/>
    <w:rsid w:val="001A5516"/>
    <w:rsid w:val="001A5799"/>
    <w:rsid w:val="001A5896"/>
    <w:rsid w:val="001A5A6D"/>
    <w:rsid w:val="001A5ECD"/>
    <w:rsid w:val="001A61C9"/>
    <w:rsid w:val="001A6506"/>
    <w:rsid w:val="001A656A"/>
    <w:rsid w:val="001A6570"/>
    <w:rsid w:val="001A6982"/>
    <w:rsid w:val="001A6B36"/>
    <w:rsid w:val="001A6B47"/>
    <w:rsid w:val="001A6D09"/>
    <w:rsid w:val="001A716E"/>
    <w:rsid w:val="001A78AF"/>
    <w:rsid w:val="001A7DA5"/>
    <w:rsid w:val="001B02E7"/>
    <w:rsid w:val="001B0B83"/>
    <w:rsid w:val="001B12E3"/>
    <w:rsid w:val="001B13D2"/>
    <w:rsid w:val="001B1A8C"/>
    <w:rsid w:val="001B1B39"/>
    <w:rsid w:val="001B1C70"/>
    <w:rsid w:val="001B1DD0"/>
    <w:rsid w:val="001B2070"/>
    <w:rsid w:val="001B25EC"/>
    <w:rsid w:val="001B28CE"/>
    <w:rsid w:val="001B2A15"/>
    <w:rsid w:val="001B2B77"/>
    <w:rsid w:val="001B2C46"/>
    <w:rsid w:val="001B3071"/>
    <w:rsid w:val="001B30E4"/>
    <w:rsid w:val="001B34AC"/>
    <w:rsid w:val="001B392E"/>
    <w:rsid w:val="001B3BC9"/>
    <w:rsid w:val="001B3BE9"/>
    <w:rsid w:val="001B4001"/>
    <w:rsid w:val="001B44E0"/>
    <w:rsid w:val="001B5122"/>
    <w:rsid w:val="001B5216"/>
    <w:rsid w:val="001B5DB6"/>
    <w:rsid w:val="001B6210"/>
    <w:rsid w:val="001B652C"/>
    <w:rsid w:val="001B6626"/>
    <w:rsid w:val="001B6764"/>
    <w:rsid w:val="001B69E9"/>
    <w:rsid w:val="001B74BC"/>
    <w:rsid w:val="001B791E"/>
    <w:rsid w:val="001B7D1D"/>
    <w:rsid w:val="001C01AE"/>
    <w:rsid w:val="001C05EC"/>
    <w:rsid w:val="001C0CD2"/>
    <w:rsid w:val="001C0F7E"/>
    <w:rsid w:val="001C1712"/>
    <w:rsid w:val="001C2104"/>
    <w:rsid w:val="001C252A"/>
    <w:rsid w:val="001C2AA5"/>
    <w:rsid w:val="001C2B11"/>
    <w:rsid w:val="001C2C1B"/>
    <w:rsid w:val="001C2CD6"/>
    <w:rsid w:val="001C303E"/>
    <w:rsid w:val="001C38F1"/>
    <w:rsid w:val="001C3AB1"/>
    <w:rsid w:val="001C3E56"/>
    <w:rsid w:val="001C4058"/>
    <w:rsid w:val="001C45F4"/>
    <w:rsid w:val="001C4A8E"/>
    <w:rsid w:val="001C4AF6"/>
    <w:rsid w:val="001C50DD"/>
    <w:rsid w:val="001C543F"/>
    <w:rsid w:val="001C5448"/>
    <w:rsid w:val="001C5A98"/>
    <w:rsid w:val="001C5CAF"/>
    <w:rsid w:val="001C5CFA"/>
    <w:rsid w:val="001C66AE"/>
    <w:rsid w:val="001C69AA"/>
    <w:rsid w:val="001C6A3D"/>
    <w:rsid w:val="001C7126"/>
    <w:rsid w:val="001C7248"/>
    <w:rsid w:val="001D000E"/>
    <w:rsid w:val="001D00FB"/>
    <w:rsid w:val="001D01B1"/>
    <w:rsid w:val="001D021C"/>
    <w:rsid w:val="001D04B8"/>
    <w:rsid w:val="001D07A3"/>
    <w:rsid w:val="001D0B45"/>
    <w:rsid w:val="001D1106"/>
    <w:rsid w:val="001D1343"/>
    <w:rsid w:val="001D1736"/>
    <w:rsid w:val="001D19AB"/>
    <w:rsid w:val="001D1D91"/>
    <w:rsid w:val="001D1EFC"/>
    <w:rsid w:val="001D2527"/>
    <w:rsid w:val="001D2A03"/>
    <w:rsid w:val="001D2F25"/>
    <w:rsid w:val="001D2F2D"/>
    <w:rsid w:val="001D351A"/>
    <w:rsid w:val="001D3668"/>
    <w:rsid w:val="001D369A"/>
    <w:rsid w:val="001D3758"/>
    <w:rsid w:val="001D38AE"/>
    <w:rsid w:val="001D3955"/>
    <w:rsid w:val="001D3BC5"/>
    <w:rsid w:val="001D466C"/>
    <w:rsid w:val="001D486C"/>
    <w:rsid w:val="001D4B74"/>
    <w:rsid w:val="001D4BE3"/>
    <w:rsid w:val="001D4DA0"/>
    <w:rsid w:val="001D5288"/>
    <w:rsid w:val="001D5579"/>
    <w:rsid w:val="001D5FA1"/>
    <w:rsid w:val="001D6335"/>
    <w:rsid w:val="001D6346"/>
    <w:rsid w:val="001D652F"/>
    <w:rsid w:val="001D674B"/>
    <w:rsid w:val="001D678A"/>
    <w:rsid w:val="001D6AEA"/>
    <w:rsid w:val="001D72BC"/>
    <w:rsid w:val="001D7368"/>
    <w:rsid w:val="001D747B"/>
    <w:rsid w:val="001D7E1B"/>
    <w:rsid w:val="001E15DC"/>
    <w:rsid w:val="001E191A"/>
    <w:rsid w:val="001E1AB3"/>
    <w:rsid w:val="001E1E8D"/>
    <w:rsid w:val="001E1FA1"/>
    <w:rsid w:val="001E2915"/>
    <w:rsid w:val="001E2DEF"/>
    <w:rsid w:val="001E2E23"/>
    <w:rsid w:val="001E31AE"/>
    <w:rsid w:val="001E328D"/>
    <w:rsid w:val="001E3323"/>
    <w:rsid w:val="001E3533"/>
    <w:rsid w:val="001E35D0"/>
    <w:rsid w:val="001E3AEA"/>
    <w:rsid w:val="001E3DA9"/>
    <w:rsid w:val="001E3F13"/>
    <w:rsid w:val="001E3F1C"/>
    <w:rsid w:val="001E40D0"/>
    <w:rsid w:val="001E43E7"/>
    <w:rsid w:val="001E4436"/>
    <w:rsid w:val="001E4D7B"/>
    <w:rsid w:val="001E4E72"/>
    <w:rsid w:val="001E51E6"/>
    <w:rsid w:val="001E5273"/>
    <w:rsid w:val="001E6093"/>
    <w:rsid w:val="001E670E"/>
    <w:rsid w:val="001E6BCC"/>
    <w:rsid w:val="001E6DA2"/>
    <w:rsid w:val="001E6ECC"/>
    <w:rsid w:val="001E6FDD"/>
    <w:rsid w:val="001E7C89"/>
    <w:rsid w:val="001E7C9C"/>
    <w:rsid w:val="001E7FC5"/>
    <w:rsid w:val="001F0929"/>
    <w:rsid w:val="001F0A72"/>
    <w:rsid w:val="001F0DF7"/>
    <w:rsid w:val="001F17B7"/>
    <w:rsid w:val="001F19B0"/>
    <w:rsid w:val="001F1CE9"/>
    <w:rsid w:val="001F2230"/>
    <w:rsid w:val="001F232E"/>
    <w:rsid w:val="001F2C6D"/>
    <w:rsid w:val="001F3173"/>
    <w:rsid w:val="001F367A"/>
    <w:rsid w:val="001F3EA8"/>
    <w:rsid w:val="001F3EA9"/>
    <w:rsid w:val="001F3ECD"/>
    <w:rsid w:val="001F3F75"/>
    <w:rsid w:val="001F41FA"/>
    <w:rsid w:val="001F466C"/>
    <w:rsid w:val="001F496A"/>
    <w:rsid w:val="001F4B57"/>
    <w:rsid w:val="001F4C9A"/>
    <w:rsid w:val="001F4F10"/>
    <w:rsid w:val="001F4FD5"/>
    <w:rsid w:val="001F5E85"/>
    <w:rsid w:val="001F613B"/>
    <w:rsid w:val="001F61FC"/>
    <w:rsid w:val="001F6219"/>
    <w:rsid w:val="001F6312"/>
    <w:rsid w:val="001F6E12"/>
    <w:rsid w:val="001F70CB"/>
    <w:rsid w:val="001F72FB"/>
    <w:rsid w:val="001F75CC"/>
    <w:rsid w:val="001F76D6"/>
    <w:rsid w:val="001F7BCA"/>
    <w:rsid w:val="001F7E89"/>
    <w:rsid w:val="001F7ED6"/>
    <w:rsid w:val="002006B8"/>
    <w:rsid w:val="00200BDE"/>
    <w:rsid w:val="0020120F"/>
    <w:rsid w:val="00201600"/>
    <w:rsid w:val="00201D6F"/>
    <w:rsid w:val="00202165"/>
    <w:rsid w:val="0020228D"/>
    <w:rsid w:val="0020238A"/>
    <w:rsid w:val="00202878"/>
    <w:rsid w:val="00202ED5"/>
    <w:rsid w:val="00202FE3"/>
    <w:rsid w:val="002030D1"/>
    <w:rsid w:val="00203299"/>
    <w:rsid w:val="00203453"/>
    <w:rsid w:val="00203B28"/>
    <w:rsid w:val="00203DDA"/>
    <w:rsid w:val="002047BB"/>
    <w:rsid w:val="00204CAC"/>
    <w:rsid w:val="00204F96"/>
    <w:rsid w:val="00205156"/>
    <w:rsid w:val="00205258"/>
    <w:rsid w:val="00205396"/>
    <w:rsid w:val="00205556"/>
    <w:rsid w:val="002058CC"/>
    <w:rsid w:val="00205B80"/>
    <w:rsid w:val="002060DD"/>
    <w:rsid w:val="00206213"/>
    <w:rsid w:val="0020676F"/>
    <w:rsid w:val="002071C4"/>
    <w:rsid w:val="00207A19"/>
    <w:rsid w:val="0021069E"/>
    <w:rsid w:val="00210A08"/>
    <w:rsid w:val="00210F16"/>
    <w:rsid w:val="0021112D"/>
    <w:rsid w:val="00211144"/>
    <w:rsid w:val="002115F0"/>
    <w:rsid w:val="00212039"/>
    <w:rsid w:val="002129F9"/>
    <w:rsid w:val="00212C46"/>
    <w:rsid w:val="0021361D"/>
    <w:rsid w:val="00213C21"/>
    <w:rsid w:val="00213C4B"/>
    <w:rsid w:val="0021455D"/>
    <w:rsid w:val="00215599"/>
    <w:rsid w:val="00215DC0"/>
    <w:rsid w:val="00216194"/>
    <w:rsid w:val="002167C5"/>
    <w:rsid w:val="00220521"/>
    <w:rsid w:val="0022071F"/>
    <w:rsid w:val="00220FC2"/>
    <w:rsid w:val="0022105D"/>
    <w:rsid w:val="0022123D"/>
    <w:rsid w:val="0022131E"/>
    <w:rsid w:val="00222473"/>
    <w:rsid w:val="00222739"/>
    <w:rsid w:val="0022315E"/>
    <w:rsid w:val="0022334B"/>
    <w:rsid w:val="002239AF"/>
    <w:rsid w:val="00223A5D"/>
    <w:rsid w:val="00224138"/>
    <w:rsid w:val="002241DC"/>
    <w:rsid w:val="002242F2"/>
    <w:rsid w:val="00224620"/>
    <w:rsid w:val="002249CA"/>
    <w:rsid w:val="00224A6B"/>
    <w:rsid w:val="00224C16"/>
    <w:rsid w:val="00224C1C"/>
    <w:rsid w:val="00225266"/>
    <w:rsid w:val="00225301"/>
    <w:rsid w:val="002253B2"/>
    <w:rsid w:val="00225FBA"/>
    <w:rsid w:val="002262B4"/>
    <w:rsid w:val="002266AB"/>
    <w:rsid w:val="00226813"/>
    <w:rsid w:val="00226AF2"/>
    <w:rsid w:val="00226EB4"/>
    <w:rsid w:val="00226F0F"/>
    <w:rsid w:val="0022731E"/>
    <w:rsid w:val="002273A8"/>
    <w:rsid w:val="002278FC"/>
    <w:rsid w:val="00230375"/>
    <w:rsid w:val="002305FD"/>
    <w:rsid w:val="00230A20"/>
    <w:rsid w:val="00230DA4"/>
    <w:rsid w:val="00231F81"/>
    <w:rsid w:val="00232326"/>
    <w:rsid w:val="002325D4"/>
    <w:rsid w:val="00232F3A"/>
    <w:rsid w:val="00233045"/>
    <w:rsid w:val="002339CD"/>
    <w:rsid w:val="00233A63"/>
    <w:rsid w:val="00233B1D"/>
    <w:rsid w:val="00233D1E"/>
    <w:rsid w:val="00233FB1"/>
    <w:rsid w:val="00234613"/>
    <w:rsid w:val="002348F7"/>
    <w:rsid w:val="00234922"/>
    <w:rsid w:val="00234E62"/>
    <w:rsid w:val="00235291"/>
    <w:rsid w:val="002352F9"/>
    <w:rsid w:val="0023574E"/>
    <w:rsid w:val="002362CF"/>
    <w:rsid w:val="00236A95"/>
    <w:rsid w:val="00236C10"/>
    <w:rsid w:val="00236FD7"/>
    <w:rsid w:val="00237378"/>
    <w:rsid w:val="002373C4"/>
    <w:rsid w:val="0024019D"/>
    <w:rsid w:val="00240480"/>
    <w:rsid w:val="00240625"/>
    <w:rsid w:val="002406F5"/>
    <w:rsid w:val="002412C5"/>
    <w:rsid w:val="00241887"/>
    <w:rsid w:val="00241B81"/>
    <w:rsid w:val="002420AE"/>
    <w:rsid w:val="002420EF"/>
    <w:rsid w:val="00242BC3"/>
    <w:rsid w:val="00242F75"/>
    <w:rsid w:val="00243830"/>
    <w:rsid w:val="00243C97"/>
    <w:rsid w:val="0024495A"/>
    <w:rsid w:val="00244A39"/>
    <w:rsid w:val="00244DE9"/>
    <w:rsid w:val="002457F3"/>
    <w:rsid w:val="00245AAD"/>
    <w:rsid w:val="00245EA1"/>
    <w:rsid w:val="002463AE"/>
    <w:rsid w:val="0024645B"/>
    <w:rsid w:val="00246A2C"/>
    <w:rsid w:val="002470D0"/>
    <w:rsid w:val="002471BA"/>
    <w:rsid w:val="002472E7"/>
    <w:rsid w:val="0024756E"/>
    <w:rsid w:val="00247753"/>
    <w:rsid w:val="00247894"/>
    <w:rsid w:val="0024795E"/>
    <w:rsid w:val="00247D44"/>
    <w:rsid w:val="00247FDC"/>
    <w:rsid w:val="002503A6"/>
    <w:rsid w:val="00250F73"/>
    <w:rsid w:val="002510BC"/>
    <w:rsid w:val="00251425"/>
    <w:rsid w:val="00251677"/>
    <w:rsid w:val="0025170E"/>
    <w:rsid w:val="00251881"/>
    <w:rsid w:val="00252445"/>
    <w:rsid w:val="00252639"/>
    <w:rsid w:val="00252906"/>
    <w:rsid w:val="00252A0D"/>
    <w:rsid w:val="00253221"/>
    <w:rsid w:val="00253C43"/>
    <w:rsid w:val="002540F0"/>
    <w:rsid w:val="00254A1F"/>
    <w:rsid w:val="00255AE4"/>
    <w:rsid w:val="00255C30"/>
    <w:rsid w:val="00255C66"/>
    <w:rsid w:val="00255D5F"/>
    <w:rsid w:val="00255FB5"/>
    <w:rsid w:val="0025615C"/>
    <w:rsid w:val="00256177"/>
    <w:rsid w:val="002561AD"/>
    <w:rsid w:val="002561DA"/>
    <w:rsid w:val="002561F3"/>
    <w:rsid w:val="00256ED8"/>
    <w:rsid w:val="00257116"/>
    <w:rsid w:val="002574B7"/>
    <w:rsid w:val="00257C49"/>
    <w:rsid w:val="00257DD9"/>
    <w:rsid w:val="00260209"/>
    <w:rsid w:val="00260A07"/>
    <w:rsid w:val="00260C43"/>
    <w:rsid w:val="00261185"/>
    <w:rsid w:val="00261439"/>
    <w:rsid w:val="0026164B"/>
    <w:rsid w:val="00261B5C"/>
    <w:rsid w:val="00261D2D"/>
    <w:rsid w:val="00261E36"/>
    <w:rsid w:val="00261F2F"/>
    <w:rsid w:val="00261F30"/>
    <w:rsid w:val="002622FC"/>
    <w:rsid w:val="00262BF5"/>
    <w:rsid w:val="00262FBC"/>
    <w:rsid w:val="0026337A"/>
    <w:rsid w:val="00263913"/>
    <w:rsid w:val="00263CFE"/>
    <w:rsid w:val="00263DA7"/>
    <w:rsid w:val="002642B2"/>
    <w:rsid w:val="00264389"/>
    <w:rsid w:val="00264742"/>
    <w:rsid w:val="0026478A"/>
    <w:rsid w:val="00264E7B"/>
    <w:rsid w:val="002651DE"/>
    <w:rsid w:val="0026589D"/>
    <w:rsid w:val="0026593C"/>
    <w:rsid w:val="00266107"/>
    <w:rsid w:val="002666D8"/>
    <w:rsid w:val="002668B9"/>
    <w:rsid w:val="00267A81"/>
    <w:rsid w:val="00267B44"/>
    <w:rsid w:val="00270236"/>
    <w:rsid w:val="00270539"/>
    <w:rsid w:val="00270FFA"/>
    <w:rsid w:val="002715F1"/>
    <w:rsid w:val="00271AED"/>
    <w:rsid w:val="00271BDA"/>
    <w:rsid w:val="00271BEA"/>
    <w:rsid w:val="0027315C"/>
    <w:rsid w:val="0027374F"/>
    <w:rsid w:val="00273917"/>
    <w:rsid w:val="00273962"/>
    <w:rsid w:val="00273C33"/>
    <w:rsid w:val="00273FDF"/>
    <w:rsid w:val="002740CB"/>
    <w:rsid w:val="00274BFE"/>
    <w:rsid w:val="00274C3E"/>
    <w:rsid w:val="00274DF9"/>
    <w:rsid w:val="002756FD"/>
    <w:rsid w:val="00276029"/>
    <w:rsid w:val="00276784"/>
    <w:rsid w:val="0027679F"/>
    <w:rsid w:val="0027688C"/>
    <w:rsid w:val="00276987"/>
    <w:rsid w:val="00276BC3"/>
    <w:rsid w:val="00276D88"/>
    <w:rsid w:val="00276E58"/>
    <w:rsid w:val="00276E66"/>
    <w:rsid w:val="0027736D"/>
    <w:rsid w:val="002777BA"/>
    <w:rsid w:val="00277FE5"/>
    <w:rsid w:val="00280003"/>
    <w:rsid w:val="00280279"/>
    <w:rsid w:val="00280287"/>
    <w:rsid w:val="00280384"/>
    <w:rsid w:val="002804EF"/>
    <w:rsid w:val="00280956"/>
    <w:rsid w:val="00280CD3"/>
    <w:rsid w:val="0028118D"/>
    <w:rsid w:val="002826E5"/>
    <w:rsid w:val="002827AB"/>
    <w:rsid w:val="002830A1"/>
    <w:rsid w:val="0028392E"/>
    <w:rsid w:val="00283BC7"/>
    <w:rsid w:val="00283C2D"/>
    <w:rsid w:val="00283E8E"/>
    <w:rsid w:val="00283ECF"/>
    <w:rsid w:val="00283F41"/>
    <w:rsid w:val="00283FEA"/>
    <w:rsid w:val="002846C4"/>
    <w:rsid w:val="00284A8D"/>
    <w:rsid w:val="0028522B"/>
    <w:rsid w:val="002855F2"/>
    <w:rsid w:val="0028563C"/>
    <w:rsid w:val="00285824"/>
    <w:rsid w:val="0028587A"/>
    <w:rsid w:val="00285A32"/>
    <w:rsid w:val="00285C3A"/>
    <w:rsid w:val="0028635E"/>
    <w:rsid w:val="002868FB"/>
    <w:rsid w:val="00286F36"/>
    <w:rsid w:val="002871B8"/>
    <w:rsid w:val="002873B0"/>
    <w:rsid w:val="0028744F"/>
    <w:rsid w:val="002874E8"/>
    <w:rsid w:val="00287668"/>
    <w:rsid w:val="00287C31"/>
    <w:rsid w:val="00287E2D"/>
    <w:rsid w:val="002900AA"/>
    <w:rsid w:val="0029018E"/>
    <w:rsid w:val="002902FC"/>
    <w:rsid w:val="00290330"/>
    <w:rsid w:val="00290F42"/>
    <w:rsid w:val="00291269"/>
    <w:rsid w:val="0029135A"/>
    <w:rsid w:val="002925D6"/>
    <w:rsid w:val="002928E1"/>
    <w:rsid w:val="00292F90"/>
    <w:rsid w:val="002939C0"/>
    <w:rsid w:val="00293EF6"/>
    <w:rsid w:val="002941A2"/>
    <w:rsid w:val="00294226"/>
    <w:rsid w:val="00294292"/>
    <w:rsid w:val="002942BC"/>
    <w:rsid w:val="00294305"/>
    <w:rsid w:val="002952D8"/>
    <w:rsid w:val="00295A91"/>
    <w:rsid w:val="00295B76"/>
    <w:rsid w:val="00295C4F"/>
    <w:rsid w:val="00295EFF"/>
    <w:rsid w:val="002963C4"/>
    <w:rsid w:val="002965B4"/>
    <w:rsid w:val="00296B70"/>
    <w:rsid w:val="00296FF3"/>
    <w:rsid w:val="002972D9"/>
    <w:rsid w:val="002974DF"/>
    <w:rsid w:val="00297C38"/>
    <w:rsid w:val="002A168B"/>
    <w:rsid w:val="002A1927"/>
    <w:rsid w:val="002A197C"/>
    <w:rsid w:val="002A1B61"/>
    <w:rsid w:val="002A20D7"/>
    <w:rsid w:val="002A2635"/>
    <w:rsid w:val="002A2855"/>
    <w:rsid w:val="002A297B"/>
    <w:rsid w:val="002A2DF1"/>
    <w:rsid w:val="002A35F1"/>
    <w:rsid w:val="002A3635"/>
    <w:rsid w:val="002A3C4D"/>
    <w:rsid w:val="002A4C4C"/>
    <w:rsid w:val="002A4C6E"/>
    <w:rsid w:val="002A5434"/>
    <w:rsid w:val="002A577F"/>
    <w:rsid w:val="002A5973"/>
    <w:rsid w:val="002A5B19"/>
    <w:rsid w:val="002A6131"/>
    <w:rsid w:val="002A625F"/>
    <w:rsid w:val="002A6436"/>
    <w:rsid w:val="002A66C2"/>
    <w:rsid w:val="002A6F22"/>
    <w:rsid w:val="002A7030"/>
    <w:rsid w:val="002A7DFC"/>
    <w:rsid w:val="002B0373"/>
    <w:rsid w:val="002B17CE"/>
    <w:rsid w:val="002B17D8"/>
    <w:rsid w:val="002B189B"/>
    <w:rsid w:val="002B2627"/>
    <w:rsid w:val="002B2D6E"/>
    <w:rsid w:val="002B3122"/>
    <w:rsid w:val="002B31F6"/>
    <w:rsid w:val="002B322D"/>
    <w:rsid w:val="002B4429"/>
    <w:rsid w:val="002B4668"/>
    <w:rsid w:val="002B4E40"/>
    <w:rsid w:val="002B5214"/>
    <w:rsid w:val="002B5693"/>
    <w:rsid w:val="002B6160"/>
    <w:rsid w:val="002B6D68"/>
    <w:rsid w:val="002B716F"/>
    <w:rsid w:val="002B7506"/>
    <w:rsid w:val="002B75E4"/>
    <w:rsid w:val="002C0139"/>
    <w:rsid w:val="002C06A4"/>
    <w:rsid w:val="002C079C"/>
    <w:rsid w:val="002C08D0"/>
    <w:rsid w:val="002C1A6A"/>
    <w:rsid w:val="002C1B3E"/>
    <w:rsid w:val="002C1B88"/>
    <w:rsid w:val="002C1C90"/>
    <w:rsid w:val="002C219D"/>
    <w:rsid w:val="002C2534"/>
    <w:rsid w:val="002C2E0A"/>
    <w:rsid w:val="002C3241"/>
    <w:rsid w:val="002C3288"/>
    <w:rsid w:val="002C336B"/>
    <w:rsid w:val="002C34F1"/>
    <w:rsid w:val="002C383C"/>
    <w:rsid w:val="002C3D3B"/>
    <w:rsid w:val="002C427E"/>
    <w:rsid w:val="002C47EA"/>
    <w:rsid w:val="002C4B0A"/>
    <w:rsid w:val="002C585F"/>
    <w:rsid w:val="002C654F"/>
    <w:rsid w:val="002C67E7"/>
    <w:rsid w:val="002C68FE"/>
    <w:rsid w:val="002C6B40"/>
    <w:rsid w:val="002C6EED"/>
    <w:rsid w:val="002C70E6"/>
    <w:rsid w:val="002C713C"/>
    <w:rsid w:val="002C7375"/>
    <w:rsid w:val="002D00A8"/>
    <w:rsid w:val="002D033F"/>
    <w:rsid w:val="002D1058"/>
    <w:rsid w:val="002D1385"/>
    <w:rsid w:val="002D13E3"/>
    <w:rsid w:val="002D1522"/>
    <w:rsid w:val="002D16CA"/>
    <w:rsid w:val="002D1B8E"/>
    <w:rsid w:val="002D1BDA"/>
    <w:rsid w:val="002D24C3"/>
    <w:rsid w:val="002D2A2A"/>
    <w:rsid w:val="002D2B92"/>
    <w:rsid w:val="002D31D4"/>
    <w:rsid w:val="002D382D"/>
    <w:rsid w:val="002D3A6F"/>
    <w:rsid w:val="002D3D92"/>
    <w:rsid w:val="002D3E25"/>
    <w:rsid w:val="002D4049"/>
    <w:rsid w:val="002D414B"/>
    <w:rsid w:val="002D488B"/>
    <w:rsid w:val="002D5063"/>
    <w:rsid w:val="002D5657"/>
    <w:rsid w:val="002D59A6"/>
    <w:rsid w:val="002D5A27"/>
    <w:rsid w:val="002D60BD"/>
    <w:rsid w:val="002D789F"/>
    <w:rsid w:val="002D7ACF"/>
    <w:rsid w:val="002E0225"/>
    <w:rsid w:val="002E03B1"/>
    <w:rsid w:val="002E067E"/>
    <w:rsid w:val="002E0747"/>
    <w:rsid w:val="002E0BEE"/>
    <w:rsid w:val="002E0CA6"/>
    <w:rsid w:val="002E0EF8"/>
    <w:rsid w:val="002E1593"/>
    <w:rsid w:val="002E1772"/>
    <w:rsid w:val="002E21C8"/>
    <w:rsid w:val="002E2D8B"/>
    <w:rsid w:val="002E358B"/>
    <w:rsid w:val="002E37A0"/>
    <w:rsid w:val="002E3B89"/>
    <w:rsid w:val="002E3BFD"/>
    <w:rsid w:val="002E403D"/>
    <w:rsid w:val="002E4BB7"/>
    <w:rsid w:val="002E4BEB"/>
    <w:rsid w:val="002E4CA6"/>
    <w:rsid w:val="002E4E28"/>
    <w:rsid w:val="002E4F6F"/>
    <w:rsid w:val="002E5561"/>
    <w:rsid w:val="002E5E64"/>
    <w:rsid w:val="002E5FCD"/>
    <w:rsid w:val="002E616C"/>
    <w:rsid w:val="002E61EB"/>
    <w:rsid w:val="002E677D"/>
    <w:rsid w:val="002E6B8A"/>
    <w:rsid w:val="002E6CDC"/>
    <w:rsid w:val="002E71C9"/>
    <w:rsid w:val="002E73DE"/>
    <w:rsid w:val="002E7B44"/>
    <w:rsid w:val="002F0409"/>
    <w:rsid w:val="002F0479"/>
    <w:rsid w:val="002F04A6"/>
    <w:rsid w:val="002F0D18"/>
    <w:rsid w:val="002F0DB0"/>
    <w:rsid w:val="002F1885"/>
    <w:rsid w:val="002F1A7E"/>
    <w:rsid w:val="002F1D96"/>
    <w:rsid w:val="002F2291"/>
    <w:rsid w:val="002F2FA1"/>
    <w:rsid w:val="002F30B2"/>
    <w:rsid w:val="002F3203"/>
    <w:rsid w:val="002F3369"/>
    <w:rsid w:val="002F3432"/>
    <w:rsid w:val="002F3808"/>
    <w:rsid w:val="002F45F1"/>
    <w:rsid w:val="002F4DF7"/>
    <w:rsid w:val="002F4EF7"/>
    <w:rsid w:val="002F5353"/>
    <w:rsid w:val="002F56B9"/>
    <w:rsid w:val="002F5943"/>
    <w:rsid w:val="002F5F1D"/>
    <w:rsid w:val="002F6220"/>
    <w:rsid w:val="002F6427"/>
    <w:rsid w:val="002F6719"/>
    <w:rsid w:val="002F6753"/>
    <w:rsid w:val="002F67C4"/>
    <w:rsid w:val="002F6A6A"/>
    <w:rsid w:val="002F6DCC"/>
    <w:rsid w:val="002F75DF"/>
    <w:rsid w:val="002F78A5"/>
    <w:rsid w:val="002F7AC6"/>
    <w:rsid w:val="002F7AC8"/>
    <w:rsid w:val="0030051F"/>
    <w:rsid w:val="0030092D"/>
    <w:rsid w:val="00300B01"/>
    <w:rsid w:val="00300FD3"/>
    <w:rsid w:val="003013B1"/>
    <w:rsid w:val="00301FAE"/>
    <w:rsid w:val="00302548"/>
    <w:rsid w:val="00302903"/>
    <w:rsid w:val="0030295E"/>
    <w:rsid w:val="00302F3F"/>
    <w:rsid w:val="003032B8"/>
    <w:rsid w:val="00303721"/>
    <w:rsid w:val="00303A54"/>
    <w:rsid w:val="00304024"/>
    <w:rsid w:val="00304B25"/>
    <w:rsid w:val="00304F8B"/>
    <w:rsid w:val="00305046"/>
    <w:rsid w:val="0030513B"/>
    <w:rsid w:val="003051B0"/>
    <w:rsid w:val="00305726"/>
    <w:rsid w:val="0030573C"/>
    <w:rsid w:val="003057E8"/>
    <w:rsid w:val="003059AB"/>
    <w:rsid w:val="003061AE"/>
    <w:rsid w:val="003064F3"/>
    <w:rsid w:val="00306534"/>
    <w:rsid w:val="003065E1"/>
    <w:rsid w:val="00306744"/>
    <w:rsid w:val="00306FC1"/>
    <w:rsid w:val="00307444"/>
    <w:rsid w:val="0030745A"/>
    <w:rsid w:val="0030772C"/>
    <w:rsid w:val="0030783D"/>
    <w:rsid w:val="00307840"/>
    <w:rsid w:val="00307B39"/>
    <w:rsid w:val="00307BCD"/>
    <w:rsid w:val="00307E27"/>
    <w:rsid w:val="0031012C"/>
    <w:rsid w:val="003108C2"/>
    <w:rsid w:val="003108D8"/>
    <w:rsid w:val="00310FA4"/>
    <w:rsid w:val="00310FE4"/>
    <w:rsid w:val="00311113"/>
    <w:rsid w:val="003114DA"/>
    <w:rsid w:val="0031151E"/>
    <w:rsid w:val="00311665"/>
    <w:rsid w:val="0031166C"/>
    <w:rsid w:val="00311B88"/>
    <w:rsid w:val="00312240"/>
    <w:rsid w:val="00312A74"/>
    <w:rsid w:val="00312BB6"/>
    <w:rsid w:val="00312CA0"/>
    <w:rsid w:val="00312F13"/>
    <w:rsid w:val="00313490"/>
    <w:rsid w:val="0031428D"/>
    <w:rsid w:val="003142D8"/>
    <w:rsid w:val="003144E9"/>
    <w:rsid w:val="003148E6"/>
    <w:rsid w:val="00314D8E"/>
    <w:rsid w:val="00314F0D"/>
    <w:rsid w:val="0031550E"/>
    <w:rsid w:val="003157BE"/>
    <w:rsid w:val="00316025"/>
    <w:rsid w:val="003165CA"/>
    <w:rsid w:val="0031678D"/>
    <w:rsid w:val="003173B2"/>
    <w:rsid w:val="00317B20"/>
    <w:rsid w:val="00317B50"/>
    <w:rsid w:val="0032023A"/>
    <w:rsid w:val="00320270"/>
    <w:rsid w:val="00320962"/>
    <w:rsid w:val="003211E2"/>
    <w:rsid w:val="00321B77"/>
    <w:rsid w:val="003224FF"/>
    <w:rsid w:val="00322AEF"/>
    <w:rsid w:val="003232BA"/>
    <w:rsid w:val="003235E1"/>
    <w:rsid w:val="00323976"/>
    <w:rsid w:val="00323B06"/>
    <w:rsid w:val="00323BF2"/>
    <w:rsid w:val="00323F0A"/>
    <w:rsid w:val="00324657"/>
    <w:rsid w:val="003249DE"/>
    <w:rsid w:val="00324A36"/>
    <w:rsid w:val="0032514F"/>
    <w:rsid w:val="00325639"/>
    <w:rsid w:val="0032585D"/>
    <w:rsid w:val="00326055"/>
    <w:rsid w:val="00326484"/>
    <w:rsid w:val="003266CE"/>
    <w:rsid w:val="003269B9"/>
    <w:rsid w:val="00326A26"/>
    <w:rsid w:val="00326F95"/>
    <w:rsid w:val="0032762C"/>
    <w:rsid w:val="00327700"/>
    <w:rsid w:val="0032782C"/>
    <w:rsid w:val="003278EE"/>
    <w:rsid w:val="00327C80"/>
    <w:rsid w:val="00330421"/>
    <w:rsid w:val="00330641"/>
    <w:rsid w:val="00330F8E"/>
    <w:rsid w:val="003315E5"/>
    <w:rsid w:val="00331B23"/>
    <w:rsid w:val="00331DF4"/>
    <w:rsid w:val="00332245"/>
    <w:rsid w:val="003323E4"/>
    <w:rsid w:val="00332420"/>
    <w:rsid w:val="00332E98"/>
    <w:rsid w:val="003331A4"/>
    <w:rsid w:val="00333679"/>
    <w:rsid w:val="003336ED"/>
    <w:rsid w:val="00333A05"/>
    <w:rsid w:val="00333A96"/>
    <w:rsid w:val="003343F6"/>
    <w:rsid w:val="003350C0"/>
    <w:rsid w:val="0033522E"/>
    <w:rsid w:val="00335468"/>
    <w:rsid w:val="003358BD"/>
    <w:rsid w:val="00335E23"/>
    <w:rsid w:val="00335F59"/>
    <w:rsid w:val="00336931"/>
    <w:rsid w:val="003369DB"/>
    <w:rsid w:val="00336A80"/>
    <w:rsid w:val="00336D07"/>
    <w:rsid w:val="00336D6B"/>
    <w:rsid w:val="00337439"/>
    <w:rsid w:val="003374C7"/>
    <w:rsid w:val="0033750D"/>
    <w:rsid w:val="00337720"/>
    <w:rsid w:val="00337BC7"/>
    <w:rsid w:val="00337FB5"/>
    <w:rsid w:val="00337FBB"/>
    <w:rsid w:val="0034043C"/>
    <w:rsid w:val="00340A1A"/>
    <w:rsid w:val="00340AEA"/>
    <w:rsid w:val="00340C21"/>
    <w:rsid w:val="00341108"/>
    <w:rsid w:val="00341245"/>
    <w:rsid w:val="003417D6"/>
    <w:rsid w:val="003417DE"/>
    <w:rsid w:val="00341F66"/>
    <w:rsid w:val="00342797"/>
    <w:rsid w:val="00342893"/>
    <w:rsid w:val="003428D8"/>
    <w:rsid w:val="003428F6"/>
    <w:rsid w:val="00342C38"/>
    <w:rsid w:val="003432D0"/>
    <w:rsid w:val="0034359D"/>
    <w:rsid w:val="00343FFE"/>
    <w:rsid w:val="00344184"/>
    <w:rsid w:val="003449C3"/>
    <w:rsid w:val="00344C46"/>
    <w:rsid w:val="00345211"/>
    <w:rsid w:val="00345BA5"/>
    <w:rsid w:val="00345BE9"/>
    <w:rsid w:val="003466DE"/>
    <w:rsid w:val="003469D8"/>
    <w:rsid w:val="00346EFB"/>
    <w:rsid w:val="00347443"/>
    <w:rsid w:val="00347593"/>
    <w:rsid w:val="00347CFB"/>
    <w:rsid w:val="0035030C"/>
    <w:rsid w:val="00350368"/>
    <w:rsid w:val="0035050F"/>
    <w:rsid w:val="003507F7"/>
    <w:rsid w:val="00350926"/>
    <w:rsid w:val="003513A2"/>
    <w:rsid w:val="0035150F"/>
    <w:rsid w:val="003519C4"/>
    <w:rsid w:val="00352439"/>
    <w:rsid w:val="00352625"/>
    <w:rsid w:val="0035280F"/>
    <w:rsid w:val="00352C38"/>
    <w:rsid w:val="00353243"/>
    <w:rsid w:val="00353727"/>
    <w:rsid w:val="00353B46"/>
    <w:rsid w:val="0035409B"/>
    <w:rsid w:val="003544BD"/>
    <w:rsid w:val="00354BC1"/>
    <w:rsid w:val="003551E3"/>
    <w:rsid w:val="00355725"/>
    <w:rsid w:val="003559F2"/>
    <w:rsid w:val="00355B94"/>
    <w:rsid w:val="00355C85"/>
    <w:rsid w:val="00356264"/>
    <w:rsid w:val="00356374"/>
    <w:rsid w:val="00356CF6"/>
    <w:rsid w:val="0035771B"/>
    <w:rsid w:val="00357A19"/>
    <w:rsid w:val="00357BE7"/>
    <w:rsid w:val="00360174"/>
    <w:rsid w:val="00360566"/>
    <w:rsid w:val="00360C4C"/>
    <w:rsid w:val="003613FB"/>
    <w:rsid w:val="00361A61"/>
    <w:rsid w:val="00361B16"/>
    <w:rsid w:val="00361CEC"/>
    <w:rsid w:val="00362296"/>
    <w:rsid w:val="003629CF"/>
    <w:rsid w:val="00363373"/>
    <w:rsid w:val="003635BA"/>
    <w:rsid w:val="00363AED"/>
    <w:rsid w:val="00363E14"/>
    <w:rsid w:val="003642C7"/>
    <w:rsid w:val="0036493D"/>
    <w:rsid w:val="00364983"/>
    <w:rsid w:val="00364D4E"/>
    <w:rsid w:val="00365572"/>
    <w:rsid w:val="00365B79"/>
    <w:rsid w:val="00365BD2"/>
    <w:rsid w:val="00366432"/>
    <w:rsid w:val="00367579"/>
    <w:rsid w:val="0037059E"/>
    <w:rsid w:val="0037126A"/>
    <w:rsid w:val="0037197C"/>
    <w:rsid w:val="00371F1A"/>
    <w:rsid w:val="00371FBB"/>
    <w:rsid w:val="0037223B"/>
    <w:rsid w:val="0037224A"/>
    <w:rsid w:val="0037277A"/>
    <w:rsid w:val="00372A30"/>
    <w:rsid w:val="00372B45"/>
    <w:rsid w:val="00372B6E"/>
    <w:rsid w:val="00372D77"/>
    <w:rsid w:val="00373425"/>
    <w:rsid w:val="003736E9"/>
    <w:rsid w:val="0037370B"/>
    <w:rsid w:val="00373970"/>
    <w:rsid w:val="00373D0E"/>
    <w:rsid w:val="00373FA7"/>
    <w:rsid w:val="00374421"/>
    <w:rsid w:val="0037447A"/>
    <w:rsid w:val="00374958"/>
    <w:rsid w:val="003749EA"/>
    <w:rsid w:val="00374A1D"/>
    <w:rsid w:val="00374A29"/>
    <w:rsid w:val="00374D78"/>
    <w:rsid w:val="00374F8E"/>
    <w:rsid w:val="00375D6D"/>
    <w:rsid w:val="00376D46"/>
    <w:rsid w:val="0037724D"/>
    <w:rsid w:val="003774D1"/>
    <w:rsid w:val="00377581"/>
    <w:rsid w:val="00377590"/>
    <w:rsid w:val="00377B36"/>
    <w:rsid w:val="00377DBC"/>
    <w:rsid w:val="003805B9"/>
    <w:rsid w:val="00380F94"/>
    <w:rsid w:val="00381344"/>
    <w:rsid w:val="003813A4"/>
    <w:rsid w:val="003813D4"/>
    <w:rsid w:val="00381D27"/>
    <w:rsid w:val="00381D3F"/>
    <w:rsid w:val="00382785"/>
    <w:rsid w:val="00382857"/>
    <w:rsid w:val="00382955"/>
    <w:rsid w:val="003830E0"/>
    <w:rsid w:val="0038325D"/>
    <w:rsid w:val="00383960"/>
    <w:rsid w:val="00383A1E"/>
    <w:rsid w:val="0038457B"/>
    <w:rsid w:val="00384A17"/>
    <w:rsid w:val="0038516F"/>
    <w:rsid w:val="0038577C"/>
    <w:rsid w:val="003859EB"/>
    <w:rsid w:val="00385B6C"/>
    <w:rsid w:val="00385E17"/>
    <w:rsid w:val="00385FBF"/>
    <w:rsid w:val="0038698F"/>
    <w:rsid w:val="00386ABA"/>
    <w:rsid w:val="00387058"/>
    <w:rsid w:val="0038741C"/>
    <w:rsid w:val="00387B86"/>
    <w:rsid w:val="00387CDA"/>
    <w:rsid w:val="00387D93"/>
    <w:rsid w:val="00387E1B"/>
    <w:rsid w:val="00390510"/>
    <w:rsid w:val="00390818"/>
    <w:rsid w:val="0039119E"/>
    <w:rsid w:val="00391637"/>
    <w:rsid w:val="00391895"/>
    <w:rsid w:val="00391C24"/>
    <w:rsid w:val="003923EE"/>
    <w:rsid w:val="00393216"/>
    <w:rsid w:val="0039399F"/>
    <w:rsid w:val="00393BF5"/>
    <w:rsid w:val="00393D72"/>
    <w:rsid w:val="00394346"/>
    <w:rsid w:val="00394590"/>
    <w:rsid w:val="0039498D"/>
    <w:rsid w:val="00394AD1"/>
    <w:rsid w:val="00394D98"/>
    <w:rsid w:val="0039502E"/>
    <w:rsid w:val="0039515A"/>
    <w:rsid w:val="003951BA"/>
    <w:rsid w:val="0039588E"/>
    <w:rsid w:val="003959E7"/>
    <w:rsid w:val="00395D41"/>
    <w:rsid w:val="00395E5A"/>
    <w:rsid w:val="00396407"/>
    <w:rsid w:val="003968AF"/>
    <w:rsid w:val="003971FB"/>
    <w:rsid w:val="003972F3"/>
    <w:rsid w:val="00397488"/>
    <w:rsid w:val="00397494"/>
    <w:rsid w:val="003974D3"/>
    <w:rsid w:val="0039775E"/>
    <w:rsid w:val="00397C44"/>
    <w:rsid w:val="00397CEE"/>
    <w:rsid w:val="00397D4F"/>
    <w:rsid w:val="003A01B2"/>
    <w:rsid w:val="003A04A4"/>
    <w:rsid w:val="003A12EE"/>
    <w:rsid w:val="003A1666"/>
    <w:rsid w:val="003A16C6"/>
    <w:rsid w:val="003A16D6"/>
    <w:rsid w:val="003A1A07"/>
    <w:rsid w:val="003A2044"/>
    <w:rsid w:val="003A292D"/>
    <w:rsid w:val="003A2C7A"/>
    <w:rsid w:val="003A2E8E"/>
    <w:rsid w:val="003A3066"/>
    <w:rsid w:val="003A310C"/>
    <w:rsid w:val="003A3136"/>
    <w:rsid w:val="003A32EF"/>
    <w:rsid w:val="003A3673"/>
    <w:rsid w:val="003A3903"/>
    <w:rsid w:val="003A39EC"/>
    <w:rsid w:val="003A3F80"/>
    <w:rsid w:val="003A3FBB"/>
    <w:rsid w:val="003A5115"/>
    <w:rsid w:val="003A5AE6"/>
    <w:rsid w:val="003A5D55"/>
    <w:rsid w:val="003A62F9"/>
    <w:rsid w:val="003A687E"/>
    <w:rsid w:val="003A6D8E"/>
    <w:rsid w:val="003A6E0B"/>
    <w:rsid w:val="003A77B9"/>
    <w:rsid w:val="003A7B1D"/>
    <w:rsid w:val="003A7B38"/>
    <w:rsid w:val="003A7C13"/>
    <w:rsid w:val="003A7D01"/>
    <w:rsid w:val="003A7F25"/>
    <w:rsid w:val="003B0072"/>
    <w:rsid w:val="003B012B"/>
    <w:rsid w:val="003B0902"/>
    <w:rsid w:val="003B0B18"/>
    <w:rsid w:val="003B0D75"/>
    <w:rsid w:val="003B0D9F"/>
    <w:rsid w:val="003B1463"/>
    <w:rsid w:val="003B19DA"/>
    <w:rsid w:val="003B1AE0"/>
    <w:rsid w:val="003B1B23"/>
    <w:rsid w:val="003B1B40"/>
    <w:rsid w:val="003B2366"/>
    <w:rsid w:val="003B2795"/>
    <w:rsid w:val="003B29D6"/>
    <w:rsid w:val="003B2E56"/>
    <w:rsid w:val="003B3522"/>
    <w:rsid w:val="003B4CE8"/>
    <w:rsid w:val="003B5DDD"/>
    <w:rsid w:val="003B5F6A"/>
    <w:rsid w:val="003B64B2"/>
    <w:rsid w:val="003B69FB"/>
    <w:rsid w:val="003B6B61"/>
    <w:rsid w:val="003B6C36"/>
    <w:rsid w:val="003B711E"/>
    <w:rsid w:val="003B72A7"/>
    <w:rsid w:val="003B7FDE"/>
    <w:rsid w:val="003C0974"/>
    <w:rsid w:val="003C13E2"/>
    <w:rsid w:val="003C15AE"/>
    <w:rsid w:val="003C20CD"/>
    <w:rsid w:val="003C2BAF"/>
    <w:rsid w:val="003C2D39"/>
    <w:rsid w:val="003C2D8D"/>
    <w:rsid w:val="003C2FAE"/>
    <w:rsid w:val="003C3309"/>
    <w:rsid w:val="003C3479"/>
    <w:rsid w:val="003C3AF6"/>
    <w:rsid w:val="003C4018"/>
    <w:rsid w:val="003C401D"/>
    <w:rsid w:val="003C416F"/>
    <w:rsid w:val="003C4D80"/>
    <w:rsid w:val="003C4F10"/>
    <w:rsid w:val="003C62B9"/>
    <w:rsid w:val="003C64A1"/>
    <w:rsid w:val="003C6702"/>
    <w:rsid w:val="003C734B"/>
    <w:rsid w:val="003C7448"/>
    <w:rsid w:val="003C74E6"/>
    <w:rsid w:val="003C79BF"/>
    <w:rsid w:val="003D06FA"/>
    <w:rsid w:val="003D0734"/>
    <w:rsid w:val="003D0B10"/>
    <w:rsid w:val="003D1151"/>
    <w:rsid w:val="003D1241"/>
    <w:rsid w:val="003D178C"/>
    <w:rsid w:val="003D1A2D"/>
    <w:rsid w:val="003D2569"/>
    <w:rsid w:val="003D26CC"/>
    <w:rsid w:val="003D2713"/>
    <w:rsid w:val="003D295A"/>
    <w:rsid w:val="003D2BC1"/>
    <w:rsid w:val="003D392D"/>
    <w:rsid w:val="003D3B07"/>
    <w:rsid w:val="003D3C4B"/>
    <w:rsid w:val="003D3D94"/>
    <w:rsid w:val="003D4775"/>
    <w:rsid w:val="003D4D16"/>
    <w:rsid w:val="003D4E89"/>
    <w:rsid w:val="003D5209"/>
    <w:rsid w:val="003D5A93"/>
    <w:rsid w:val="003D6100"/>
    <w:rsid w:val="003D6622"/>
    <w:rsid w:val="003D6809"/>
    <w:rsid w:val="003D6AC4"/>
    <w:rsid w:val="003D6E84"/>
    <w:rsid w:val="003D71F6"/>
    <w:rsid w:val="003D731B"/>
    <w:rsid w:val="003D76A4"/>
    <w:rsid w:val="003D7710"/>
    <w:rsid w:val="003D78D1"/>
    <w:rsid w:val="003D7C68"/>
    <w:rsid w:val="003E02D4"/>
    <w:rsid w:val="003E0581"/>
    <w:rsid w:val="003E09E3"/>
    <w:rsid w:val="003E0AAF"/>
    <w:rsid w:val="003E14A0"/>
    <w:rsid w:val="003E1787"/>
    <w:rsid w:val="003E1B81"/>
    <w:rsid w:val="003E1E17"/>
    <w:rsid w:val="003E26E4"/>
    <w:rsid w:val="003E2813"/>
    <w:rsid w:val="003E2C78"/>
    <w:rsid w:val="003E2F86"/>
    <w:rsid w:val="003E3258"/>
    <w:rsid w:val="003E337A"/>
    <w:rsid w:val="003E352F"/>
    <w:rsid w:val="003E36A6"/>
    <w:rsid w:val="003E3BBE"/>
    <w:rsid w:val="003E3C75"/>
    <w:rsid w:val="003E3C96"/>
    <w:rsid w:val="003E3F4F"/>
    <w:rsid w:val="003E430E"/>
    <w:rsid w:val="003E46E3"/>
    <w:rsid w:val="003E5133"/>
    <w:rsid w:val="003E529E"/>
    <w:rsid w:val="003E54C6"/>
    <w:rsid w:val="003E5969"/>
    <w:rsid w:val="003E5B39"/>
    <w:rsid w:val="003E617C"/>
    <w:rsid w:val="003E68F9"/>
    <w:rsid w:val="003E6947"/>
    <w:rsid w:val="003E7094"/>
    <w:rsid w:val="003E722B"/>
    <w:rsid w:val="003E729E"/>
    <w:rsid w:val="003E794F"/>
    <w:rsid w:val="003E7E16"/>
    <w:rsid w:val="003F00B2"/>
    <w:rsid w:val="003F0270"/>
    <w:rsid w:val="003F0345"/>
    <w:rsid w:val="003F0585"/>
    <w:rsid w:val="003F1551"/>
    <w:rsid w:val="003F18D9"/>
    <w:rsid w:val="003F24D0"/>
    <w:rsid w:val="003F2A00"/>
    <w:rsid w:val="003F2A6C"/>
    <w:rsid w:val="003F2E0C"/>
    <w:rsid w:val="003F3025"/>
    <w:rsid w:val="003F3A8F"/>
    <w:rsid w:val="003F3F54"/>
    <w:rsid w:val="003F40AD"/>
    <w:rsid w:val="003F43A3"/>
    <w:rsid w:val="003F45AF"/>
    <w:rsid w:val="003F4D65"/>
    <w:rsid w:val="003F58E1"/>
    <w:rsid w:val="003F5BC6"/>
    <w:rsid w:val="003F5E33"/>
    <w:rsid w:val="003F5F57"/>
    <w:rsid w:val="003F6447"/>
    <w:rsid w:val="003F6FAC"/>
    <w:rsid w:val="003F7378"/>
    <w:rsid w:val="003F7B85"/>
    <w:rsid w:val="003F7D46"/>
    <w:rsid w:val="00400042"/>
    <w:rsid w:val="00400A2E"/>
    <w:rsid w:val="00400D2B"/>
    <w:rsid w:val="00400F41"/>
    <w:rsid w:val="0040113A"/>
    <w:rsid w:val="004011DE"/>
    <w:rsid w:val="004015EA"/>
    <w:rsid w:val="00401B29"/>
    <w:rsid w:val="00402221"/>
    <w:rsid w:val="00402250"/>
    <w:rsid w:val="004023E8"/>
    <w:rsid w:val="004024B8"/>
    <w:rsid w:val="00402765"/>
    <w:rsid w:val="00402D6F"/>
    <w:rsid w:val="00402F0D"/>
    <w:rsid w:val="004035F1"/>
    <w:rsid w:val="00403606"/>
    <w:rsid w:val="00403612"/>
    <w:rsid w:val="00403781"/>
    <w:rsid w:val="00403A8F"/>
    <w:rsid w:val="004044E1"/>
    <w:rsid w:val="00404635"/>
    <w:rsid w:val="00404777"/>
    <w:rsid w:val="0040478A"/>
    <w:rsid w:val="00404D3F"/>
    <w:rsid w:val="00405C27"/>
    <w:rsid w:val="00405C98"/>
    <w:rsid w:val="00405D9B"/>
    <w:rsid w:val="00406139"/>
    <w:rsid w:val="00406338"/>
    <w:rsid w:val="00406BD7"/>
    <w:rsid w:val="00406D1A"/>
    <w:rsid w:val="00406F05"/>
    <w:rsid w:val="0040704C"/>
    <w:rsid w:val="004077B4"/>
    <w:rsid w:val="004079E5"/>
    <w:rsid w:val="00410CD9"/>
    <w:rsid w:val="0041149A"/>
    <w:rsid w:val="004119E1"/>
    <w:rsid w:val="00411F9D"/>
    <w:rsid w:val="004120A2"/>
    <w:rsid w:val="00412323"/>
    <w:rsid w:val="00412559"/>
    <w:rsid w:val="004126EB"/>
    <w:rsid w:val="004129A4"/>
    <w:rsid w:val="00412D45"/>
    <w:rsid w:val="00413115"/>
    <w:rsid w:val="004132E9"/>
    <w:rsid w:val="0041398D"/>
    <w:rsid w:val="00413A0F"/>
    <w:rsid w:val="00414355"/>
    <w:rsid w:val="004143BF"/>
    <w:rsid w:val="004148F3"/>
    <w:rsid w:val="00414AF2"/>
    <w:rsid w:val="00414D05"/>
    <w:rsid w:val="0041532B"/>
    <w:rsid w:val="00415699"/>
    <w:rsid w:val="00415AEA"/>
    <w:rsid w:val="00415E17"/>
    <w:rsid w:val="00416702"/>
    <w:rsid w:val="0041676D"/>
    <w:rsid w:val="0041684E"/>
    <w:rsid w:val="004168FA"/>
    <w:rsid w:val="00416B3D"/>
    <w:rsid w:val="00416BF5"/>
    <w:rsid w:val="00416D26"/>
    <w:rsid w:val="0041752F"/>
    <w:rsid w:val="00417910"/>
    <w:rsid w:val="00417A14"/>
    <w:rsid w:val="00417DF1"/>
    <w:rsid w:val="004203FA"/>
    <w:rsid w:val="00420735"/>
    <w:rsid w:val="004208F9"/>
    <w:rsid w:val="0042112F"/>
    <w:rsid w:val="0042125C"/>
    <w:rsid w:val="0042136C"/>
    <w:rsid w:val="00421C45"/>
    <w:rsid w:val="00421D0E"/>
    <w:rsid w:val="00422269"/>
    <w:rsid w:val="00422437"/>
    <w:rsid w:val="00422701"/>
    <w:rsid w:val="00423170"/>
    <w:rsid w:val="00423507"/>
    <w:rsid w:val="004237BF"/>
    <w:rsid w:val="00424077"/>
    <w:rsid w:val="004245C6"/>
    <w:rsid w:val="004246C6"/>
    <w:rsid w:val="00424E84"/>
    <w:rsid w:val="00425143"/>
    <w:rsid w:val="00425754"/>
    <w:rsid w:val="00425CBF"/>
    <w:rsid w:val="00425CD3"/>
    <w:rsid w:val="0042629B"/>
    <w:rsid w:val="00426890"/>
    <w:rsid w:val="00426A6D"/>
    <w:rsid w:val="00426C03"/>
    <w:rsid w:val="00426C95"/>
    <w:rsid w:val="0042733F"/>
    <w:rsid w:val="00427EE5"/>
    <w:rsid w:val="004301A8"/>
    <w:rsid w:val="004301C7"/>
    <w:rsid w:val="004306BE"/>
    <w:rsid w:val="00430957"/>
    <w:rsid w:val="004310BA"/>
    <w:rsid w:val="00431A05"/>
    <w:rsid w:val="00431E8C"/>
    <w:rsid w:val="004321BA"/>
    <w:rsid w:val="0043232F"/>
    <w:rsid w:val="00432A22"/>
    <w:rsid w:val="00432F0B"/>
    <w:rsid w:val="00433014"/>
    <w:rsid w:val="004331FE"/>
    <w:rsid w:val="004334A6"/>
    <w:rsid w:val="0043353F"/>
    <w:rsid w:val="004336DC"/>
    <w:rsid w:val="00433BBA"/>
    <w:rsid w:val="0043420E"/>
    <w:rsid w:val="00434306"/>
    <w:rsid w:val="00434DE4"/>
    <w:rsid w:val="004354D0"/>
    <w:rsid w:val="00435887"/>
    <w:rsid w:val="004358BB"/>
    <w:rsid w:val="00435A73"/>
    <w:rsid w:val="00435D3D"/>
    <w:rsid w:val="004362E3"/>
    <w:rsid w:val="00436624"/>
    <w:rsid w:val="00436B2F"/>
    <w:rsid w:val="0043767F"/>
    <w:rsid w:val="004376AB"/>
    <w:rsid w:val="0044038F"/>
    <w:rsid w:val="004406E8"/>
    <w:rsid w:val="00440C28"/>
    <w:rsid w:val="00440CE3"/>
    <w:rsid w:val="00440CE8"/>
    <w:rsid w:val="00440D17"/>
    <w:rsid w:val="00440F96"/>
    <w:rsid w:val="0044103B"/>
    <w:rsid w:val="0044119A"/>
    <w:rsid w:val="0044202C"/>
    <w:rsid w:val="004421C9"/>
    <w:rsid w:val="00442849"/>
    <w:rsid w:val="00442EB9"/>
    <w:rsid w:val="00443008"/>
    <w:rsid w:val="00443254"/>
    <w:rsid w:val="0044358F"/>
    <w:rsid w:val="00443AC4"/>
    <w:rsid w:val="004440D6"/>
    <w:rsid w:val="0044417A"/>
    <w:rsid w:val="004441F3"/>
    <w:rsid w:val="00444499"/>
    <w:rsid w:val="00444696"/>
    <w:rsid w:val="0044539A"/>
    <w:rsid w:val="0044539C"/>
    <w:rsid w:val="00445813"/>
    <w:rsid w:val="00445B2C"/>
    <w:rsid w:val="00445B79"/>
    <w:rsid w:val="00445C89"/>
    <w:rsid w:val="00445E74"/>
    <w:rsid w:val="004463D5"/>
    <w:rsid w:val="004472A5"/>
    <w:rsid w:val="004473F8"/>
    <w:rsid w:val="004476D7"/>
    <w:rsid w:val="0044778C"/>
    <w:rsid w:val="00450061"/>
    <w:rsid w:val="0045065E"/>
    <w:rsid w:val="004508B8"/>
    <w:rsid w:val="00450AF3"/>
    <w:rsid w:val="00450CDB"/>
    <w:rsid w:val="004510EA"/>
    <w:rsid w:val="00451124"/>
    <w:rsid w:val="00452088"/>
    <w:rsid w:val="004525C0"/>
    <w:rsid w:val="00452822"/>
    <w:rsid w:val="00452AF6"/>
    <w:rsid w:val="00452DC6"/>
    <w:rsid w:val="00453116"/>
    <w:rsid w:val="00453AC6"/>
    <w:rsid w:val="00453B0B"/>
    <w:rsid w:val="00454343"/>
    <w:rsid w:val="00454463"/>
    <w:rsid w:val="00455138"/>
    <w:rsid w:val="00455174"/>
    <w:rsid w:val="00456222"/>
    <w:rsid w:val="00456259"/>
    <w:rsid w:val="00456325"/>
    <w:rsid w:val="004563A5"/>
    <w:rsid w:val="0045651D"/>
    <w:rsid w:val="00456636"/>
    <w:rsid w:val="0045699A"/>
    <w:rsid w:val="004569FD"/>
    <w:rsid w:val="00456DC4"/>
    <w:rsid w:val="0046024C"/>
    <w:rsid w:val="004602F4"/>
    <w:rsid w:val="00460CB7"/>
    <w:rsid w:val="004615E4"/>
    <w:rsid w:val="0046187F"/>
    <w:rsid w:val="00461973"/>
    <w:rsid w:val="00461B14"/>
    <w:rsid w:val="00461CD5"/>
    <w:rsid w:val="0046295A"/>
    <w:rsid w:val="00462CB5"/>
    <w:rsid w:val="0046370C"/>
    <w:rsid w:val="00463E50"/>
    <w:rsid w:val="00463F18"/>
    <w:rsid w:val="0046421A"/>
    <w:rsid w:val="004645E2"/>
    <w:rsid w:val="0046462D"/>
    <w:rsid w:val="00464CD2"/>
    <w:rsid w:val="004656C6"/>
    <w:rsid w:val="00465C05"/>
    <w:rsid w:val="004662A5"/>
    <w:rsid w:val="00466CC1"/>
    <w:rsid w:val="004677D0"/>
    <w:rsid w:val="00467984"/>
    <w:rsid w:val="00467C98"/>
    <w:rsid w:val="00467D97"/>
    <w:rsid w:val="00467FBF"/>
    <w:rsid w:val="0047008C"/>
    <w:rsid w:val="00470150"/>
    <w:rsid w:val="00470169"/>
    <w:rsid w:val="004708C5"/>
    <w:rsid w:val="00470BA2"/>
    <w:rsid w:val="00471256"/>
    <w:rsid w:val="0047181F"/>
    <w:rsid w:val="00471FA4"/>
    <w:rsid w:val="004721B5"/>
    <w:rsid w:val="004722C4"/>
    <w:rsid w:val="00472473"/>
    <w:rsid w:val="0047262F"/>
    <w:rsid w:val="00472866"/>
    <w:rsid w:val="00473361"/>
    <w:rsid w:val="0047359A"/>
    <w:rsid w:val="004738B2"/>
    <w:rsid w:val="00473B85"/>
    <w:rsid w:val="004740FA"/>
    <w:rsid w:val="004743BB"/>
    <w:rsid w:val="00474766"/>
    <w:rsid w:val="004749FD"/>
    <w:rsid w:val="00474C8C"/>
    <w:rsid w:val="00475380"/>
    <w:rsid w:val="0047661C"/>
    <w:rsid w:val="004766FE"/>
    <w:rsid w:val="00476A20"/>
    <w:rsid w:val="00476B1C"/>
    <w:rsid w:val="00476B48"/>
    <w:rsid w:val="00476D04"/>
    <w:rsid w:val="00476D2D"/>
    <w:rsid w:val="00477196"/>
    <w:rsid w:val="00477BF3"/>
    <w:rsid w:val="004802E1"/>
    <w:rsid w:val="00480B80"/>
    <w:rsid w:val="00480C15"/>
    <w:rsid w:val="004813A5"/>
    <w:rsid w:val="004813E4"/>
    <w:rsid w:val="0048155B"/>
    <w:rsid w:val="00481899"/>
    <w:rsid w:val="00481C83"/>
    <w:rsid w:val="00481CC1"/>
    <w:rsid w:val="00482717"/>
    <w:rsid w:val="00482848"/>
    <w:rsid w:val="00482C27"/>
    <w:rsid w:val="00482DEF"/>
    <w:rsid w:val="00482F73"/>
    <w:rsid w:val="004830B8"/>
    <w:rsid w:val="00484013"/>
    <w:rsid w:val="004847EC"/>
    <w:rsid w:val="004849AD"/>
    <w:rsid w:val="00484B42"/>
    <w:rsid w:val="0048585B"/>
    <w:rsid w:val="00485E66"/>
    <w:rsid w:val="004868E0"/>
    <w:rsid w:val="00486A5D"/>
    <w:rsid w:val="00486FE1"/>
    <w:rsid w:val="0048764F"/>
    <w:rsid w:val="00490D5A"/>
    <w:rsid w:val="00490F97"/>
    <w:rsid w:val="0049125A"/>
    <w:rsid w:val="004917C6"/>
    <w:rsid w:val="004917D8"/>
    <w:rsid w:val="00491953"/>
    <w:rsid w:val="00491A60"/>
    <w:rsid w:val="00491CF7"/>
    <w:rsid w:val="00492132"/>
    <w:rsid w:val="00492150"/>
    <w:rsid w:val="004922DF"/>
    <w:rsid w:val="00492543"/>
    <w:rsid w:val="00492615"/>
    <w:rsid w:val="00492FF4"/>
    <w:rsid w:val="00493DF5"/>
    <w:rsid w:val="004940F1"/>
    <w:rsid w:val="0049434D"/>
    <w:rsid w:val="00494A23"/>
    <w:rsid w:val="00494CC3"/>
    <w:rsid w:val="0049504D"/>
    <w:rsid w:val="00495A12"/>
    <w:rsid w:val="00495C79"/>
    <w:rsid w:val="00495EA4"/>
    <w:rsid w:val="004962B9"/>
    <w:rsid w:val="00496381"/>
    <w:rsid w:val="004963BB"/>
    <w:rsid w:val="0049682D"/>
    <w:rsid w:val="00496D68"/>
    <w:rsid w:val="00496E64"/>
    <w:rsid w:val="004970B0"/>
    <w:rsid w:val="004970D5"/>
    <w:rsid w:val="00497135"/>
    <w:rsid w:val="004978A8"/>
    <w:rsid w:val="004979AF"/>
    <w:rsid w:val="004A011A"/>
    <w:rsid w:val="004A04DA"/>
    <w:rsid w:val="004A06CE"/>
    <w:rsid w:val="004A07C3"/>
    <w:rsid w:val="004A0A9A"/>
    <w:rsid w:val="004A14FD"/>
    <w:rsid w:val="004A1DB1"/>
    <w:rsid w:val="004A20DC"/>
    <w:rsid w:val="004A2499"/>
    <w:rsid w:val="004A24D4"/>
    <w:rsid w:val="004A253E"/>
    <w:rsid w:val="004A2C76"/>
    <w:rsid w:val="004A30A3"/>
    <w:rsid w:val="004A3848"/>
    <w:rsid w:val="004A43A2"/>
    <w:rsid w:val="004A4722"/>
    <w:rsid w:val="004A4C05"/>
    <w:rsid w:val="004A4C7E"/>
    <w:rsid w:val="004A4DEF"/>
    <w:rsid w:val="004A4E37"/>
    <w:rsid w:val="004A514B"/>
    <w:rsid w:val="004A545D"/>
    <w:rsid w:val="004A6606"/>
    <w:rsid w:val="004A7CE7"/>
    <w:rsid w:val="004B00D8"/>
    <w:rsid w:val="004B0791"/>
    <w:rsid w:val="004B0797"/>
    <w:rsid w:val="004B09DB"/>
    <w:rsid w:val="004B1015"/>
    <w:rsid w:val="004B1720"/>
    <w:rsid w:val="004B18A3"/>
    <w:rsid w:val="004B1975"/>
    <w:rsid w:val="004B1EBD"/>
    <w:rsid w:val="004B2156"/>
    <w:rsid w:val="004B2197"/>
    <w:rsid w:val="004B2F82"/>
    <w:rsid w:val="004B3735"/>
    <w:rsid w:val="004B39CC"/>
    <w:rsid w:val="004B4D2B"/>
    <w:rsid w:val="004B4FD7"/>
    <w:rsid w:val="004B5065"/>
    <w:rsid w:val="004B5437"/>
    <w:rsid w:val="004B5773"/>
    <w:rsid w:val="004B5902"/>
    <w:rsid w:val="004B5D31"/>
    <w:rsid w:val="004B6314"/>
    <w:rsid w:val="004B6E2E"/>
    <w:rsid w:val="004B6E64"/>
    <w:rsid w:val="004B7037"/>
    <w:rsid w:val="004B72BB"/>
    <w:rsid w:val="004B75A6"/>
    <w:rsid w:val="004B7831"/>
    <w:rsid w:val="004B78EF"/>
    <w:rsid w:val="004B7CD8"/>
    <w:rsid w:val="004C014F"/>
    <w:rsid w:val="004C06E6"/>
    <w:rsid w:val="004C0F01"/>
    <w:rsid w:val="004C0F77"/>
    <w:rsid w:val="004C1687"/>
    <w:rsid w:val="004C1CE7"/>
    <w:rsid w:val="004C23E1"/>
    <w:rsid w:val="004C277C"/>
    <w:rsid w:val="004C2793"/>
    <w:rsid w:val="004C2933"/>
    <w:rsid w:val="004C2946"/>
    <w:rsid w:val="004C3615"/>
    <w:rsid w:val="004C3A42"/>
    <w:rsid w:val="004C42B8"/>
    <w:rsid w:val="004C47F4"/>
    <w:rsid w:val="004C4AC5"/>
    <w:rsid w:val="004C4BC7"/>
    <w:rsid w:val="004C4FC1"/>
    <w:rsid w:val="004C50D5"/>
    <w:rsid w:val="004C5B1E"/>
    <w:rsid w:val="004C6017"/>
    <w:rsid w:val="004C61A2"/>
    <w:rsid w:val="004C64A7"/>
    <w:rsid w:val="004C68EC"/>
    <w:rsid w:val="004C6929"/>
    <w:rsid w:val="004C6D51"/>
    <w:rsid w:val="004C6FA6"/>
    <w:rsid w:val="004C71DF"/>
    <w:rsid w:val="004C769E"/>
    <w:rsid w:val="004C7A66"/>
    <w:rsid w:val="004C7D54"/>
    <w:rsid w:val="004C7DE9"/>
    <w:rsid w:val="004D0A0C"/>
    <w:rsid w:val="004D0FFB"/>
    <w:rsid w:val="004D1329"/>
    <w:rsid w:val="004D1B23"/>
    <w:rsid w:val="004D20C5"/>
    <w:rsid w:val="004D2405"/>
    <w:rsid w:val="004D2556"/>
    <w:rsid w:val="004D2D8C"/>
    <w:rsid w:val="004D2F2B"/>
    <w:rsid w:val="004D367D"/>
    <w:rsid w:val="004D4277"/>
    <w:rsid w:val="004D42A2"/>
    <w:rsid w:val="004D439F"/>
    <w:rsid w:val="004D4EAA"/>
    <w:rsid w:val="004D4EB6"/>
    <w:rsid w:val="004D541E"/>
    <w:rsid w:val="004D5447"/>
    <w:rsid w:val="004D5872"/>
    <w:rsid w:val="004D5903"/>
    <w:rsid w:val="004D5FD9"/>
    <w:rsid w:val="004D630F"/>
    <w:rsid w:val="004D675C"/>
    <w:rsid w:val="004D67F1"/>
    <w:rsid w:val="004D6C4C"/>
    <w:rsid w:val="004D6CBC"/>
    <w:rsid w:val="004D6D0F"/>
    <w:rsid w:val="004D6E7B"/>
    <w:rsid w:val="004D735A"/>
    <w:rsid w:val="004D78BA"/>
    <w:rsid w:val="004D7D3B"/>
    <w:rsid w:val="004E0952"/>
    <w:rsid w:val="004E0A12"/>
    <w:rsid w:val="004E0A5A"/>
    <w:rsid w:val="004E0E7D"/>
    <w:rsid w:val="004E1BB2"/>
    <w:rsid w:val="004E2388"/>
    <w:rsid w:val="004E24ED"/>
    <w:rsid w:val="004E2A26"/>
    <w:rsid w:val="004E2B5F"/>
    <w:rsid w:val="004E2E29"/>
    <w:rsid w:val="004E30E0"/>
    <w:rsid w:val="004E3648"/>
    <w:rsid w:val="004E3825"/>
    <w:rsid w:val="004E38FF"/>
    <w:rsid w:val="004E392D"/>
    <w:rsid w:val="004E3EB4"/>
    <w:rsid w:val="004E3F60"/>
    <w:rsid w:val="004E4348"/>
    <w:rsid w:val="004E47D4"/>
    <w:rsid w:val="004E48EF"/>
    <w:rsid w:val="004E4F8B"/>
    <w:rsid w:val="004E512D"/>
    <w:rsid w:val="004E5730"/>
    <w:rsid w:val="004E5BE5"/>
    <w:rsid w:val="004E5C94"/>
    <w:rsid w:val="004E5C9D"/>
    <w:rsid w:val="004E5D14"/>
    <w:rsid w:val="004E6661"/>
    <w:rsid w:val="004E6B4E"/>
    <w:rsid w:val="004E6CEF"/>
    <w:rsid w:val="004E6E25"/>
    <w:rsid w:val="004E6EEE"/>
    <w:rsid w:val="004E6F87"/>
    <w:rsid w:val="004E6FD2"/>
    <w:rsid w:val="004E7351"/>
    <w:rsid w:val="004E73D9"/>
    <w:rsid w:val="004E756F"/>
    <w:rsid w:val="004F010F"/>
    <w:rsid w:val="004F0128"/>
    <w:rsid w:val="004F0381"/>
    <w:rsid w:val="004F09D9"/>
    <w:rsid w:val="004F0D71"/>
    <w:rsid w:val="004F1098"/>
    <w:rsid w:val="004F172C"/>
    <w:rsid w:val="004F18F3"/>
    <w:rsid w:val="004F19E0"/>
    <w:rsid w:val="004F19EC"/>
    <w:rsid w:val="004F205B"/>
    <w:rsid w:val="004F2189"/>
    <w:rsid w:val="004F2280"/>
    <w:rsid w:val="004F267A"/>
    <w:rsid w:val="004F2B29"/>
    <w:rsid w:val="004F2B56"/>
    <w:rsid w:val="004F32E9"/>
    <w:rsid w:val="004F330C"/>
    <w:rsid w:val="004F4997"/>
    <w:rsid w:val="004F4AB0"/>
    <w:rsid w:val="004F4AE5"/>
    <w:rsid w:val="004F4C7D"/>
    <w:rsid w:val="004F5137"/>
    <w:rsid w:val="004F52C6"/>
    <w:rsid w:val="004F55BC"/>
    <w:rsid w:val="004F57DE"/>
    <w:rsid w:val="004F59E7"/>
    <w:rsid w:val="004F5A44"/>
    <w:rsid w:val="004F6218"/>
    <w:rsid w:val="004F66E5"/>
    <w:rsid w:val="004F6927"/>
    <w:rsid w:val="004F7014"/>
    <w:rsid w:val="004F719A"/>
    <w:rsid w:val="004F7335"/>
    <w:rsid w:val="004F7F2E"/>
    <w:rsid w:val="004F7FF8"/>
    <w:rsid w:val="0050029E"/>
    <w:rsid w:val="005007A2"/>
    <w:rsid w:val="00501001"/>
    <w:rsid w:val="00501004"/>
    <w:rsid w:val="0050133B"/>
    <w:rsid w:val="00501872"/>
    <w:rsid w:val="00501994"/>
    <w:rsid w:val="00501FDD"/>
    <w:rsid w:val="00501FF3"/>
    <w:rsid w:val="00502409"/>
    <w:rsid w:val="005028C8"/>
    <w:rsid w:val="00502F40"/>
    <w:rsid w:val="00503162"/>
    <w:rsid w:val="0050332E"/>
    <w:rsid w:val="005037F1"/>
    <w:rsid w:val="00503CBF"/>
    <w:rsid w:val="00504B53"/>
    <w:rsid w:val="00504C4B"/>
    <w:rsid w:val="00504FD9"/>
    <w:rsid w:val="00505182"/>
    <w:rsid w:val="0050679C"/>
    <w:rsid w:val="00506844"/>
    <w:rsid w:val="00507305"/>
    <w:rsid w:val="005073F3"/>
    <w:rsid w:val="00507CA6"/>
    <w:rsid w:val="00507DD6"/>
    <w:rsid w:val="00507F6C"/>
    <w:rsid w:val="00510215"/>
    <w:rsid w:val="00510D6A"/>
    <w:rsid w:val="00510E45"/>
    <w:rsid w:val="00510E6B"/>
    <w:rsid w:val="0051126E"/>
    <w:rsid w:val="005127AA"/>
    <w:rsid w:val="005128B5"/>
    <w:rsid w:val="00512CB7"/>
    <w:rsid w:val="00513892"/>
    <w:rsid w:val="00513ABF"/>
    <w:rsid w:val="00513B70"/>
    <w:rsid w:val="0051440C"/>
    <w:rsid w:val="005151E8"/>
    <w:rsid w:val="0051529E"/>
    <w:rsid w:val="005154C8"/>
    <w:rsid w:val="00515984"/>
    <w:rsid w:val="005159B2"/>
    <w:rsid w:val="005159B5"/>
    <w:rsid w:val="00516081"/>
    <w:rsid w:val="0051655A"/>
    <w:rsid w:val="005165FE"/>
    <w:rsid w:val="00516E6D"/>
    <w:rsid w:val="00521835"/>
    <w:rsid w:val="00521F16"/>
    <w:rsid w:val="005220FA"/>
    <w:rsid w:val="00522130"/>
    <w:rsid w:val="005221C2"/>
    <w:rsid w:val="00522B36"/>
    <w:rsid w:val="00522D04"/>
    <w:rsid w:val="00524352"/>
    <w:rsid w:val="00524AA4"/>
    <w:rsid w:val="00525016"/>
    <w:rsid w:val="00525351"/>
    <w:rsid w:val="0052634F"/>
    <w:rsid w:val="0052659C"/>
    <w:rsid w:val="0052662E"/>
    <w:rsid w:val="00526782"/>
    <w:rsid w:val="00526AFB"/>
    <w:rsid w:val="00526C21"/>
    <w:rsid w:val="00526DB1"/>
    <w:rsid w:val="00526DBE"/>
    <w:rsid w:val="00526F51"/>
    <w:rsid w:val="00527198"/>
    <w:rsid w:val="005272CA"/>
    <w:rsid w:val="00527671"/>
    <w:rsid w:val="00527A5A"/>
    <w:rsid w:val="00527FB2"/>
    <w:rsid w:val="005301C2"/>
    <w:rsid w:val="0053049A"/>
    <w:rsid w:val="005304B4"/>
    <w:rsid w:val="0053093C"/>
    <w:rsid w:val="0053133D"/>
    <w:rsid w:val="00532A8E"/>
    <w:rsid w:val="00533048"/>
    <w:rsid w:val="005339E0"/>
    <w:rsid w:val="00533AD9"/>
    <w:rsid w:val="0053418A"/>
    <w:rsid w:val="0053442E"/>
    <w:rsid w:val="005344D9"/>
    <w:rsid w:val="00534AD1"/>
    <w:rsid w:val="00534EBB"/>
    <w:rsid w:val="00534F83"/>
    <w:rsid w:val="005354CA"/>
    <w:rsid w:val="00535737"/>
    <w:rsid w:val="00535891"/>
    <w:rsid w:val="005358F9"/>
    <w:rsid w:val="00535FEA"/>
    <w:rsid w:val="00536A29"/>
    <w:rsid w:val="00536D68"/>
    <w:rsid w:val="00537619"/>
    <w:rsid w:val="00537BBC"/>
    <w:rsid w:val="00540316"/>
    <w:rsid w:val="005403D2"/>
    <w:rsid w:val="0054045E"/>
    <w:rsid w:val="0054073B"/>
    <w:rsid w:val="0054075C"/>
    <w:rsid w:val="00540AF8"/>
    <w:rsid w:val="00541FC1"/>
    <w:rsid w:val="005420AB"/>
    <w:rsid w:val="005425DD"/>
    <w:rsid w:val="00542612"/>
    <w:rsid w:val="005428B2"/>
    <w:rsid w:val="00542A16"/>
    <w:rsid w:val="00542A5B"/>
    <w:rsid w:val="00542E91"/>
    <w:rsid w:val="005430EE"/>
    <w:rsid w:val="005431C7"/>
    <w:rsid w:val="00543384"/>
    <w:rsid w:val="00543E9A"/>
    <w:rsid w:val="005449A9"/>
    <w:rsid w:val="00544CD1"/>
    <w:rsid w:val="00544F25"/>
    <w:rsid w:val="005450FD"/>
    <w:rsid w:val="00545182"/>
    <w:rsid w:val="005452CB"/>
    <w:rsid w:val="00545C3E"/>
    <w:rsid w:val="00545C83"/>
    <w:rsid w:val="00545D6D"/>
    <w:rsid w:val="005465E1"/>
    <w:rsid w:val="005468C7"/>
    <w:rsid w:val="00546EA3"/>
    <w:rsid w:val="00547101"/>
    <w:rsid w:val="00547774"/>
    <w:rsid w:val="00547A50"/>
    <w:rsid w:val="00547B3F"/>
    <w:rsid w:val="00547BF0"/>
    <w:rsid w:val="00547D40"/>
    <w:rsid w:val="00550ADB"/>
    <w:rsid w:val="00550B41"/>
    <w:rsid w:val="00550B67"/>
    <w:rsid w:val="00550CDE"/>
    <w:rsid w:val="00550D14"/>
    <w:rsid w:val="00551309"/>
    <w:rsid w:val="00551751"/>
    <w:rsid w:val="005527CF"/>
    <w:rsid w:val="00552D47"/>
    <w:rsid w:val="00552D58"/>
    <w:rsid w:val="00552D91"/>
    <w:rsid w:val="00552DAF"/>
    <w:rsid w:val="00552F34"/>
    <w:rsid w:val="00553DA7"/>
    <w:rsid w:val="00553DE1"/>
    <w:rsid w:val="00553E0E"/>
    <w:rsid w:val="0055413F"/>
    <w:rsid w:val="0055441B"/>
    <w:rsid w:val="005546E5"/>
    <w:rsid w:val="00554CA6"/>
    <w:rsid w:val="00554DE1"/>
    <w:rsid w:val="0055514A"/>
    <w:rsid w:val="0055523D"/>
    <w:rsid w:val="005554E6"/>
    <w:rsid w:val="0055568E"/>
    <w:rsid w:val="005558F6"/>
    <w:rsid w:val="00555F50"/>
    <w:rsid w:val="00556218"/>
    <w:rsid w:val="005563D5"/>
    <w:rsid w:val="00556AC2"/>
    <w:rsid w:val="00557063"/>
    <w:rsid w:val="00557578"/>
    <w:rsid w:val="00557719"/>
    <w:rsid w:val="00557C13"/>
    <w:rsid w:val="0056021A"/>
    <w:rsid w:val="00560549"/>
    <w:rsid w:val="005606EB"/>
    <w:rsid w:val="00560C97"/>
    <w:rsid w:val="00560DC8"/>
    <w:rsid w:val="00560EBF"/>
    <w:rsid w:val="0056106F"/>
    <w:rsid w:val="005616A8"/>
    <w:rsid w:val="00561CE3"/>
    <w:rsid w:val="00561D7A"/>
    <w:rsid w:val="00561E41"/>
    <w:rsid w:val="00561E6D"/>
    <w:rsid w:val="005620EB"/>
    <w:rsid w:val="005624D5"/>
    <w:rsid w:val="00562786"/>
    <w:rsid w:val="00562819"/>
    <w:rsid w:val="005628DB"/>
    <w:rsid w:val="00562D84"/>
    <w:rsid w:val="005635D9"/>
    <w:rsid w:val="00563809"/>
    <w:rsid w:val="00564078"/>
    <w:rsid w:val="0056439A"/>
    <w:rsid w:val="005643C4"/>
    <w:rsid w:val="005643F7"/>
    <w:rsid w:val="00564455"/>
    <w:rsid w:val="00564E37"/>
    <w:rsid w:val="00564EB7"/>
    <w:rsid w:val="0056520F"/>
    <w:rsid w:val="005652DE"/>
    <w:rsid w:val="005654BB"/>
    <w:rsid w:val="005656E6"/>
    <w:rsid w:val="00565D02"/>
    <w:rsid w:val="00565EAF"/>
    <w:rsid w:val="005669D7"/>
    <w:rsid w:val="005670CF"/>
    <w:rsid w:val="005672D2"/>
    <w:rsid w:val="00567D9D"/>
    <w:rsid w:val="00567DF0"/>
    <w:rsid w:val="00567F60"/>
    <w:rsid w:val="00570213"/>
    <w:rsid w:val="005703B2"/>
    <w:rsid w:val="005703DA"/>
    <w:rsid w:val="005707A4"/>
    <w:rsid w:val="00570CC0"/>
    <w:rsid w:val="00570E26"/>
    <w:rsid w:val="005714A3"/>
    <w:rsid w:val="00571822"/>
    <w:rsid w:val="00571E08"/>
    <w:rsid w:val="00571E0F"/>
    <w:rsid w:val="00571F57"/>
    <w:rsid w:val="00572026"/>
    <w:rsid w:val="00572058"/>
    <w:rsid w:val="00572385"/>
    <w:rsid w:val="00572461"/>
    <w:rsid w:val="00572860"/>
    <w:rsid w:val="00572CEB"/>
    <w:rsid w:val="005737B1"/>
    <w:rsid w:val="005737DA"/>
    <w:rsid w:val="00573E96"/>
    <w:rsid w:val="005740E1"/>
    <w:rsid w:val="005743D0"/>
    <w:rsid w:val="00574651"/>
    <w:rsid w:val="00574871"/>
    <w:rsid w:val="005749A8"/>
    <w:rsid w:val="00574AB8"/>
    <w:rsid w:val="00575463"/>
    <w:rsid w:val="00575FEE"/>
    <w:rsid w:val="005768F9"/>
    <w:rsid w:val="00576D42"/>
    <w:rsid w:val="005770A4"/>
    <w:rsid w:val="005777E5"/>
    <w:rsid w:val="00580554"/>
    <w:rsid w:val="00580838"/>
    <w:rsid w:val="00580BE1"/>
    <w:rsid w:val="00580E00"/>
    <w:rsid w:val="00580E21"/>
    <w:rsid w:val="00581266"/>
    <w:rsid w:val="005813D9"/>
    <w:rsid w:val="005816BE"/>
    <w:rsid w:val="005818DD"/>
    <w:rsid w:val="0058277A"/>
    <w:rsid w:val="00582B48"/>
    <w:rsid w:val="0058354D"/>
    <w:rsid w:val="0058379A"/>
    <w:rsid w:val="00583B6C"/>
    <w:rsid w:val="00583E26"/>
    <w:rsid w:val="00584645"/>
    <w:rsid w:val="00584885"/>
    <w:rsid w:val="00584E3D"/>
    <w:rsid w:val="00584FB7"/>
    <w:rsid w:val="0058556A"/>
    <w:rsid w:val="00585E08"/>
    <w:rsid w:val="00586607"/>
    <w:rsid w:val="00586CDF"/>
    <w:rsid w:val="005873EA"/>
    <w:rsid w:val="005879B7"/>
    <w:rsid w:val="00587C37"/>
    <w:rsid w:val="00587C59"/>
    <w:rsid w:val="00587D53"/>
    <w:rsid w:val="0059011C"/>
    <w:rsid w:val="00590337"/>
    <w:rsid w:val="005903EF"/>
    <w:rsid w:val="00590990"/>
    <w:rsid w:val="00590AFE"/>
    <w:rsid w:val="00591865"/>
    <w:rsid w:val="00591F39"/>
    <w:rsid w:val="00592022"/>
    <w:rsid w:val="0059202C"/>
    <w:rsid w:val="00592212"/>
    <w:rsid w:val="00592C5F"/>
    <w:rsid w:val="00592E60"/>
    <w:rsid w:val="005930E9"/>
    <w:rsid w:val="005931D7"/>
    <w:rsid w:val="005931E9"/>
    <w:rsid w:val="005933B9"/>
    <w:rsid w:val="00593414"/>
    <w:rsid w:val="00593C65"/>
    <w:rsid w:val="0059433B"/>
    <w:rsid w:val="0059444D"/>
    <w:rsid w:val="0059451F"/>
    <w:rsid w:val="00594741"/>
    <w:rsid w:val="00594B18"/>
    <w:rsid w:val="00594C7E"/>
    <w:rsid w:val="00594E03"/>
    <w:rsid w:val="00595107"/>
    <w:rsid w:val="00595AD8"/>
    <w:rsid w:val="00595B20"/>
    <w:rsid w:val="00595CA9"/>
    <w:rsid w:val="00595E57"/>
    <w:rsid w:val="00596115"/>
    <w:rsid w:val="005961E7"/>
    <w:rsid w:val="005965FD"/>
    <w:rsid w:val="005967F7"/>
    <w:rsid w:val="0059692E"/>
    <w:rsid w:val="00596B1F"/>
    <w:rsid w:val="00596BF0"/>
    <w:rsid w:val="00596F15"/>
    <w:rsid w:val="00597185"/>
    <w:rsid w:val="00597956"/>
    <w:rsid w:val="005979B5"/>
    <w:rsid w:val="005A0718"/>
    <w:rsid w:val="005A073F"/>
    <w:rsid w:val="005A0D5D"/>
    <w:rsid w:val="005A10AF"/>
    <w:rsid w:val="005A1235"/>
    <w:rsid w:val="005A1CE1"/>
    <w:rsid w:val="005A2B80"/>
    <w:rsid w:val="005A2F42"/>
    <w:rsid w:val="005A310F"/>
    <w:rsid w:val="005A33C4"/>
    <w:rsid w:val="005A36D7"/>
    <w:rsid w:val="005A3854"/>
    <w:rsid w:val="005A38A9"/>
    <w:rsid w:val="005A3C25"/>
    <w:rsid w:val="005A405E"/>
    <w:rsid w:val="005A4221"/>
    <w:rsid w:val="005A45EA"/>
    <w:rsid w:val="005A5346"/>
    <w:rsid w:val="005A5553"/>
    <w:rsid w:val="005A56F0"/>
    <w:rsid w:val="005A5702"/>
    <w:rsid w:val="005A573A"/>
    <w:rsid w:val="005A580B"/>
    <w:rsid w:val="005A5D49"/>
    <w:rsid w:val="005A5E2C"/>
    <w:rsid w:val="005A5EDA"/>
    <w:rsid w:val="005A5F81"/>
    <w:rsid w:val="005A6540"/>
    <w:rsid w:val="005A6CF9"/>
    <w:rsid w:val="005A794A"/>
    <w:rsid w:val="005A7E46"/>
    <w:rsid w:val="005B001C"/>
    <w:rsid w:val="005B003F"/>
    <w:rsid w:val="005B06F2"/>
    <w:rsid w:val="005B09D9"/>
    <w:rsid w:val="005B0A93"/>
    <w:rsid w:val="005B13DA"/>
    <w:rsid w:val="005B1430"/>
    <w:rsid w:val="005B1521"/>
    <w:rsid w:val="005B1CEC"/>
    <w:rsid w:val="005B2849"/>
    <w:rsid w:val="005B2C49"/>
    <w:rsid w:val="005B2F83"/>
    <w:rsid w:val="005B3462"/>
    <w:rsid w:val="005B4681"/>
    <w:rsid w:val="005B50E1"/>
    <w:rsid w:val="005B52D3"/>
    <w:rsid w:val="005B5362"/>
    <w:rsid w:val="005B53BE"/>
    <w:rsid w:val="005B53F8"/>
    <w:rsid w:val="005B5CB1"/>
    <w:rsid w:val="005B6166"/>
    <w:rsid w:val="005B670A"/>
    <w:rsid w:val="005B684A"/>
    <w:rsid w:val="005B6885"/>
    <w:rsid w:val="005B789A"/>
    <w:rsid w:val="005B79BD"/>
    <w:rsid w:val="005B7B4B"/>
    <w:rsid w:val="005B7F7E"/>
    <w:rsid w:val="005C045E"/>
    <w:rsid w:val="005C0729"/>
    <w:rsid w:val="005C07D3"/>
    <w:rsid w:val="005C0CAD"/>
    <w:rsid w:val="005C14C9"/>
    <w:rsid w:val="005C1587"/>
    <w:rsid w:val="005C1E66"/>
    <w:rsid w:val="005C2698"/>
    <w:rsid w:val="005C284A"/>
    <w:rsid w:val="005C2A46"/>
    <w:rsid w:val="005C3234"/>
    <w:rsid w:val="005C3CA0"/>
    <w:rsid w:val="005C3CD8"/>
    <w:rsid w:val="005C3DA0"/>
    <w:rsid w:val="005C4362"/>
    <w:rsid w:val="005C4399"/>
    <w:rsid w:val="005C488A"/>
    <w:rsid w:val="005C4E50"/>
    <w:rsid w:val="005C5089"/>
    <w:rsid w:val="005C5258"/>
    <w:rsid w:val="005C5621"/>
    <w:rsid w:val="005C6046"/>
    <w:rsid w:val="005C64E9"/>
    <w:rsid w:val="005C64F4"/>
    <w:rsid w:val="005C661E"/>
    <w:rsid w:val="005C66D5"/>
    <w:rsid w:val="005C689B"/>
    <w:rsid w:val="005C6B78"/>
    <w:rsid w:val="005C7207"/>
    <w:rsid w:val="005C741F"/>
    <w:rsid w:val="005C7FFB"/>
    <w:rsid w:val="005D03C2"/>
    <w:rsid w:val="005D0573"/>
    <w:rsid w:val="005D09A5"/>
    <w:rsid w:val="005D0A14"/>
    <w:rsid w:val="005D0AE3"/>
    <w:rsid w:val="005D0FB2"/>
    <w:rsid w:val="005D130A"/>
    <w:rsid w:val="005D1F7C"/>
    <w:rsid w:val="005D21E5"/>
    <w:rsid w:val="005D2369"/>
    <w:rsid w:val="005D27B1"/>
    <w:rsid w:val="005D3F12"/>
    <w:rsid w:val="005D4513"/>
    <w:rsid w:val="005D4A8E"/>
    <w:rsid w:val="005D4B64"/>
    <w:rsid w:val="005D4D46"/>
    <w:rsid w:val="005D4EE1"/>
    <w:rsid w:val="005D53FB"/>
    <w:rsid w:val="005D55A8"/>
    <w:rsid w:val="005D58F5"/>
    <w:rsid w:val="005D6A6C"/>
    <w:rsid w:val="005D6AF9"/>
    <w:rsid w:val="005D6AFC"/>
    <w:rsid w:val="005D7374"/>
    <w:rsid w:val="005D78CC"/>
    <w:rsid w:val="005D7E3E"/>
    <w:rsid w:val="005E011B"/>
    <w:rsid w:val="005E0567"/>
    <w:rsid w:val="005E058E"/>
    <w:rsid w:val="005E0949"/>
    <w:rsid w:val="005E0D0A"/>
    <w:rsid w:val="005E0FA3"/>
    <w:rsid w:val="005E1287"/>
    <w:rsid w:val="005E12E8"/>
    <w:rsid w:val="005E1392"/>
    <w:rsid w:val="005E1843"/>
    <w:rsid w:val="005E1AA1"/>
    <w:rsid w:val="005E1BBA"/>
    <w:rsid w:val="005E1D69"/>
    <w:rsid w:val="005E1E51"/>
    <w:rsid w:val="005E1FBA"/>
    <w:rsid w:val="005E201A"/>
    <w:rsid w:val="005E239C"/>
    <w:rsid w:val="005E25F8"/>
    <w:rsid w:val="005E2FDD"/>
    <w:rsid w:val="005E32E1"/>
    <w:rsid w:val="005E3468"/>
    <w:rsid w:val="005E36CD"/>
    <w:rsid w:val="005E3903"/>
    <w:rsid w:val="005E399F"/>
    <w:rsid w:val="005E3B54"/>
    <w:rsid w:val="005E3F95"/>
    <w:rsid w:val="005E428E"/>
    <w:rsid w:val="005E4545"/>
    <w:rsid w:val="005E49BA"/>
    <w:rsid w:val="005E4A62"/>
    <w:rsid w:val="005E4B0C"/>
    <w:rsid w:val="005E4D63"/>
    <w:rsid w:val="005E4F22"/>
    <w:rsid w:val="005E4F7B"/>
    <w:rsid w:val="005E563E"/>
    <w:rsid w:val="005E5979"/>
    <w:rsid w:val="005E62D4"/>
    <w:rsid w:val="005E6463"/>
    <w:rsid w:val="005E68C8"/>
    <w:rsid w:val="005E744D"/>
    <w:rsid w:val="005E747B"/>
    <w:rsid w:val="005E7AFE"/>
    <w:rsid w:val="005E7FA3"/>
    <w:rsid w:val="005F0130"/>
    <w:rsid w:val="005F063E"/>
    <w:rsid w:val="005F0A27"/>
    <w:rsid w:val="005F0CA0"/>
    <w:rsid w:val="005F0F8C"/>
    <w:rsid w:val="005F139A"/>
    <w:rsid w:val="005F1700"/>
    <w:rsid w:val="005F1FA8"/>
    <w:rsid w:val="005F20E3"/>
    <w:rsid w:val="005F26A8"/>
    <w:rsid w:val="005F2E71"/>
    <w:rsid w:val="005F31B5"/>
    <w:rsid w:val="005F31BA"/>
    <w:rsid w:val="005F3767"/>
    <w:rsid w:val="005F3ABC"/>
    <w:rsid w:val="005F4756"/>
    <w:rsid w:val="005F483A"/>
    <w:rsid w:val="005F4845"/>
    <w:rsid w:val="005F4881"/>
    <w:rsid w:val="005F4D2F"/>
    <w:rsid w:val="005F52B7"/>
    <w:rsid w:val="005F56EB"/>
    <w:rsid w:val="005F64F2"/>
    <w:rsid w:val="005F6624"/>
    <w:rsid w:val="005F6B2B"/>
    <w:rsid w:val="005F7270"/>
    <w:rsid w:val="005F7E06"/>
    <w:rsid w:val="006000C4"/>
    <w:rsid w:val="006005E5"/>
    <w:rsid w:val="00600AC5"/>
    <w:rsid w:val="006015A1"/>
    <w:rsid w:val="006015C1"/>
    <w:rsid w:val="00602221"/>
    <w:rsid w:val="006028AE"/>
    <w:rsid w:val="006032F8"/>
    <w:rsid w:val="00603412"/>
    <w:rsid w:val="006035DD"/>
    <w:rsid w:val="0060367F"/>
    <w:rsid w:val="00603763"/>
    <w:rsid w:val="00603B84"/>
    <w:rsid w:val="00603BF9"/>
    <w:rsid w:val="00604101"/>
    <w:rsid w:val="00604A3E"/>
    <w:rsid w:val="00604D5B"/>
    <w:rsid w:val="00605436"/>
    <w:rsid w:val="006069EF"/>
    <w:rsid w:val="00606BB0"/>
    <w:rsid w:val="00606C5E"/>
    <w:rsid w:val="00606C6F"/>
    <w:rsid w:val="00606D7C"/>
    <w:rsid w:val="00606D84"/>
    <w:rsid w:val="00606F02"/>
    <w:rsid w:val="00607161"/>
    <w:rsid w:val="00607222"/>
    <w:rsid w:val="00607AEE"/>
    <w:rsid w:val="00610114"/>
    <w:rsid w:val="006102C7"/>
    <w:rsid w:val="00610B16"/>
    <w:rsid w:val="00610DDF"/>
    <w:rsid w:val="00610E5A"/>
    <w:rsid w:val="0061101F"/>
    <w:rsid w:val="006110A5"/>
    <w:rsid w:val="006115D7"/>
    <w:rsid w:val="00611B9D"/>
    <w:rsid w:val="00611E7E"/>
    <w:rsid w:val="00611FBC"/>
    <w:rsid w:val="006122CA"/>
    <w:rsid w:val="006127CB"/>
    <w:rsid w:val="00612A29"/>
    <w:rsid w:val="00612BA0"/>
    <w:rsid w:val="0061319C"/>
    <w:rsid w:val="0061435E"/>
    <w:rsid w:val="00614461"/>
    <w:rsid w:val="006145DB"/>
    <w:rsid w:val="006147A9"/>
    <w:rsid w:val="00615184"/>
    <w:rsid w:val="00615338"/>
    <w:rsid w:val="00616169"/>
    <w:rsid w:val="00616A57"/>
    <w:rsid w:val="00616B85"/>
    <w:rsid w:val="00616DBD"/>
    <w:rsid w:val="0061701E"/>
    <w:rsid w:val="006174E4"/>
    <w:rsid w:val="006176E7"/>
    <w:rsid w:val="006178EA"/>
    <w:rsid w:val="0061791B"/>
    <w:rsid w:val="00620079"/>
    <w:rsid w:val="006202E0"/>
    <w:rsid w:val="0062094C"/>
    <w:rsid w:val="00620CDE"/>
    <w:rsid w:val="00620D51"/>
    <w:rsid w:val="00620FAC"/>
    <w:rsid w:val="006210AD"/>
    <w:rsid w:val="00621405"/>
    <w:rsid w:val="006217C9"/>
    <w:rsid w:val="00621CD1"/>
    <w:rsid w:val="00621E2B"/>
    <w:rsid w:val="00621F3D"/>
    <w:rsid w:val="00622874"/>
    <w:rsid w:val="006229CB"/>
    <w:rsid w:val="00623292"/>
    <w:rsid w:val="00623452"/>
    <w:rsid w:val="006235C7"/>
    <w:rsid w:val="00624ED7"/>
    <w:rsid w:val="00625CF4"/>
    <w:rsid w:val="00625E98"/>
    <w:rsid w:val="00625EDE"/>
    <w:rsid w:val="00626450"/>
    <w:rsid w:val="006268B4"/>
    <w:rsid w:val="0062731D"/>
    <w:rsid w:val="0062779A"/>
    <w:rsid w:val="00627DFE"/>
    <w:rsid w:val="00627E0C"/>
    <w:rsid w:val="0063022E"/>
    <w:rsid w:val="0063024A"/>
    <w:rsid w:val="0063087B"/>
    <w:rsid w:val="00630E71"/>
    <w:rsid w:val="0063127A"/>
    <w:rsid w:val="00631456"/>
    <w:rsid w:val="006315E9"/>
    <w:rsid w:val="0063175A"/>
    <w:rsid w:val="006318C8"/>
    <w:rsid w:val="00631DB0"/>
    <w:rsid w:val="00632434"/>
    <w:rsid w:val="0063246C"/>
    <w:rsid w:val="00632A5C"/>
    <w:rsid w:val="00632C49"/>
    <w:rsid w:val="00632E8E"/>
    <w:rsid w:val="00632EF2"/>
    <w:rsid w:val="006332FA"/>
    <w:rsid w:val="00633D0A"/>
    <w:rsid w:val="0063435F"/>
    <w:rsid w:val="006346EC"/>
    <w:rsid w:val="00634B04"/>
    <w:rsid w:val="00634B75"/>
    <w:rsid w:val="00635B66"/>
    <w:rsid w:val="00635BC2"/>
    <w:rsid w:val="00635D76"/>
    <w:rsid w:val="00636942"/>
    <w:rsid w:val="0063715F"/>
    <w:rsid w:val="0063746F"/>
    <w:rsid w:val="006374D1"/>
    <w:rsid w:val="00637627"/>
    <w:rsid w:val="00637651"/>
    <w:rsid w:val="00637B53"/>
    <w:rsid w:val="00637CEE"/>
    <w:rsid w:val="00637D71"/>
    <w:rsid w:val="00640008"/>
    <w:rsid w:val="00640482"/>
    <w:rsid w:val="006406C3"/>
    <w:rsid w:val="00640C5D"/>
    <w:rsid w:val="0064102B"/>
    <w:rsid w:val="00641160"/>
    <w:rsid w:val="00641BF7"/>
    <w:rsid w:val="00641D82"/>
    <w:rsid w:val="00641DCB"/>
    <w:rsid w:val="00642947"/>
    <w:rsid w:val="00643477"/>
    <w:rsid w:val="00643DD3"/>
    <w:rsid w:val="006447F1"/>
    <w:rsid w:val="00644AAE"/>
    <w:rsid w:val="00644EBD"/>
    <w:rsid w:val="00644FC7"/>
    <w:rsid w:val="0064537F"/>
    <w:rsid w:val="0064544A"/>
    <w:rsid w:val="00646170"/>
    <w:rsid w:val="006464D0"/>
    <w:rsid w:val="00646BC1"/>
    <w:rsid w:val="00647099"/>
    <w:rsid w:val="0064774C"/>
    <w:rsid w:val="00647ADF"/>
    <w:rsid w:val="00650103"/>
    <w:rsid w:val="00650376"/>
    <w:rsid w:val="0065072A"/>
    <w:rsid w:val="00650C4B"/>
    <w:rsid w:val="00650F54"/>
    <w:rsid w:val="00650FCF"/>
    <w:rsid w:val="00651684"/>
    <w:rsid w:val="0065192A"/>
    <w:rsid w:val="00651AD0"/>
    <w:rsid w:val="0065276F"/>
    <w:rsid w:val="00652DAF"/>
    <w:rsid w:val="0065318E"/>
    <w:rsid w:val="0065321B"/>
    <w:rsid w:val="006536EE"/>
    <w:rsid w:val="00653BA3"/>
    <w:rsid w:val="00653DCE"/>
    <w:rsid w:val="006543DC"/>
    <w:rsid w:val="00654569"/>
    <w:rsid w:val="00654A2E"/>
    <w:rsid w:val="00654A3F"/>
    <w:rsid w:val="00654C5E"/>
    <w:rsid w:val="00654D44"/>
    <w:rsid w:val="006552E5"/>
    <w:rsid w:val="0065548B"/>
    <w:rsid w:val="00656130"/>
    <w:rsid w:val="00656162"/>
    <w:rsid w:val="00656289"/>
    <w:rsid w:val="00656400"/>
    <w:rsid w:val="006568E8"/>
    <w:rsid w:val="00656AF0"/>
    <w:rsid w:val="006572E8"/>
    <w:rsid w:val="006573F3"/>
    <w:rsid w:val="00657513"/>
    <w:rsid w:val="0065796D"/>
    <w:rsid w:val="00657A60"/>
    <w:rsid w:val="00657CF3"/>
    <w:rsid w:val="00657E73"/>
    <w:rsid w:val="00657EB6"/>
    <w:rsid w:val="006602C4"/>
    <w:rsid w:val="00660D57"/>
    <w:rsid w:val="006615F3"/>
    <w:rsid w:val="006616CD"/>
    <w:rsid w:val="00661BC3"/>
    <w:rsid w:val="00661DDF"/>
    <w:rsid w:val="0066205D"/>
    <w:rsid w:val="0066215F"/>
    <w:rsid w:val="006622B4"/>
    <w:rsid w:val="006623B2"/>
    <w:rsid w:val="006627BF"/>
    <w:rsid w:val="006629E5"/>
    <w:rsid w:val="00662B02"/>
    <w:rsid w:val="00663442"/>
    <w:rsid w:val="0066351E"/>
    <w:rsid w:val="00663B85"/>
    <w:rsid w:val="0066445C"/>
    <w:rsid w:val="0066497A"/>
    <w:rsid w:val="0066499C"/>
    <w:rsid w:val="00664F4E"/>
    <w:rsid w:val="00665291"/>
    <w:rsid w:val="006652B1"/>
    <w:rsid w:val="006654DE"/>
    <w:rsid w:val="0066550D"/>
    <w:rsid w:val="00665A27"/>
    <w:rsid w:val="00665F6F"/>
    <w:rsid w:val="006669F0"/>
    <w:rsid w:val="00667392"/>
    <w:rsid w:val="006677DE"/>
    <w:rsid w:val="00667847"/>
    <w:rsid w:val="00667938"/>
    <w:rsid w:val="00667C3D"/>
    <w:rsid w:val="0067000F"/>
    <w:rsid w:val="0067140A"/>
    <w:rsid w:val="006715BD"/>
    <w:rsid w:val="006715F1"/>
    <w:rsid w:val="0067161C"/>
    <w:rsid w:val="0067171E"/>
    <w:rsid w:val="00671EBB"/>
    <w:rsid w:val="0067220B"/>
    <w:rsid w:val="00672A00"/>
    <w:rsid w:val="0067303A"/>
    <w:rsid w:val="006731D0"/>
    <w:rsid w:val="00673542"/>
    <w:rsid w:val="00674799"/>
    <w:rsid w:val="00674ADD"/>
    <w:rsid w:val="0067503D"/>
    <w:rsid w:val="006750EE"/>
    <w:rsid w:val="00675445"/>
    <w:rsid w:val="00675F7E"/>
    <w:rsid w:val="00675F9F"/>
    <w:rsid w:val="00676408"/>
    <w:rsid w:val="006765A0"/>
    <w:rsid w:val="00676815"/>
    <w:rsid w:val="0067693F"/>
    <w:rsid w:val="0067701A"/>
    <w:rsid w:val="0067727F"/>
    <w:rsid w:val="00677601"/>
    <w:rsid w:val="0068007B"/>
    <w:rsid w:val="0068091F"/>
    <w:rsid w:val="00680AE8"/>
    <w:rsid w:val="00681253"/>
    <w:rsid w:val="0068163B"/>
    <w:rsid w:val="00681CA5"/>
    <w:rsid w:val="00682031"/>
    <w:rsid w:val="0068245D"/>
    <w:rsid w:val="006828FF"/>
    <w:rsid w:val="00682E4A"/>
    <w:rsid w:val="00682FEA"/>
    <w:rsid w:val="0068330D"/>
    <w:rsid w:val="0068337D"/>
    <w:rsid w:val="0068347D"/>
    <w:rsid w:val="00683FFE"/>
    <w:rsid w:val="006847B0"/>
    <w:rsid w:val="00684E08"/>
    <w:rsid w:val="00685403"/>
    <w:rsid w:val="0068664D"/>
    <w:rsid w:val="00686F23"/>
    <w:rsid w:val="0068706E"/>
    <w:rsid w:val="00687C4E"/>
    <w:rsid w:val="00691124"/>
    <w:rsid w:val="0069179B"/>
    <w:rsid w:val="00691913"/>
    <w:rsid w:val="00691FC7"/>
    <w:rsid w:val="00692B74"/>
    <w:rsid w:val="00692DEE"/>
    <w:rsid w:val="00693620"/>
    <w:rsid w:val="006937AA"/>
    <w:rsid w:val="0069395C"/>
    <w:rsid w:val="00693DA8"/>
    <w:rsid w:val="006949EE"/>
    <w:rsid w:val="00694BC9"/>
    <w:rsid w:val="00694DA1"/>
    <w:rsid w:val="006957A4"/>
    <w:rsid w:val="00695F8D"/>
    <w:rsid w:val="0069638B"/>
    <w:rsid w:val="006965F4"/>
    <w:rsid w:val="00696D0B"/>
    <w:rsid w:val="00696E24"/>
    <w:rsid w:val="00696EA1"/>
    <w:rsid w:val="00696ECF"/>
    <w:rsid w:val="0069785F"/>
    <w:rsid w:val="00697927"/>
    <w:rsid w:val="00697DE9"/>
    <w:rsid w:val="00697EEB"/>
    <w:rsid w:val="006A0327"/>
    <w:rsid w:val="006A074C"/>
    <w:rsid w:val="006A0C91"/>
    <w:rsid w:val="006A166B"/>
    <w:rsid w:val="006A17D7"/>
    <w:rsid w:val="006A18B3"/>
    <w:rsid w:val="006A1B3B"/>
    <w:rsid w:val="006A2109"/>
    <w:rsid w:val="006A2656"/>
    <w:rsid w:val="006A2C79"/>
    <w:rsid w:val="006A39C8"/>
    <w:rsid w:val="006A3BD5"/>
    <w:rsid w:val="006A3EA6"/>
    <w:rsid w:val="006A49CF"/>
    <w:rsid w:val="006A4FC4"/>
    <w:rsid w:val="006A5994"/>
    <w:rsid w:val="006A5C73"/>
    <w:rsid w:val="006A6561"/>
    <w:rsid w:val="006A6872"/>
    <w:rsid w:val="006A6F18"/>
    <w:rsid w:val="006A71E5"/>
    <w:rsid w:val="006A77E4"/>
    <w:rsid w:val="006A7FF9"/>
    <w:rsid w:val="006B03BE"/>
    <w:rsid w:val="006B0932"/>
    <w:rsid w:val="006B1135"/>
    <w:rsid w:val="006B15A0"/>
    <w:rsid w:val="006B15D9"/>
    <w:rsid w:val="006B1955"/>
    <w:rsid w:val="006B204F"/>
    <w:rsid w:val="006B2C9C"/>
    <w:rsid w:val="006B3743"/>
    <w:rsid w:val="006B3CA0"/>
    <w:rsid w:val="006B459C"/>
    <w:rsid w:val="006B4A52"/>
    <w:rsid w:val="006B4A9C"/>
    <w:rsid w:val="006B56C8"/>
    <w:rsid w:val="006B5AD1"/>
    <w:rsid w:val="006B5B38"/>
    <w:rsid w:val="006B6C61"/>
    <w:rsid w:val="006B6E9F"/>
    <w:rsid w:val="006B709B"/>
    <w:rsid w:val="006B70CA"/>
    <w:rsid w:val="006B7413"/>
    <w:rsid w:val="006B76D3"/>
    <w:rsid w:val="006B7ABD"/>
    <w:rsid w:val="006C06C4"/>
    <w:rsid w:val="006C08CA"/>
    <w:rsid w:val="006C0CD4"/>
    <w:rsid w:val="006C0D29"/>
    <w:rsid w:val="006C116A"/>
    <w:rsid w:val="006C12B8"/>
    <w:rsid w:val="006C15FF"/>
    <w:rsid w:val="006C16A9"/>
    <w:rsid w:val="006C1B27"/>
    <w:rsid w:val="006C1F3C"/>
    <w:rsid w:val="006C2214"/>
    <w:rsid w:val="006C2262"/>
    <w:rsid w:val="006C24C0"/>
    <w:rsid w:val="006C255C"/>
    <w:rsid w:val="006C272B"/>
    <w:rsid w:val="006C2D94"/>
    <w:rsid w:val="006C2F60"/>
    <w:rsid w:val="006C38A5"/>
    <w:rsid w:val="006C4206"/>
    <w:rsid w:val="006C4D57"/>
    <w:rsid w:val="006C57B9"/>
    <w:rsid w:val="006C5AC5"/>
    <w:rsid w:val="006C5B3C"/>
    <w:rsid w:val="006C5FF9"/>
    <w:rsid w:val="006C601C"/>
    <w:rsid w:val="006C637B"/>
    <w:rsid w:val="006C6C8E"/>
    <w:rsid w:val="006C6F76"/>
    <w:rsid w:val="006C714F"/>
    <w:rsid w:val="006C7190"/>
    <w:rsid w:val="006C7623"/>
    <w:rsid w:val="006C7808"/>
    <w:rsid w:val="006C79EF"/>
    <w:rsid w:val="006C7BDD"/>
    <w:rsid w:val="006C7D7F"/>
    <w:rsid w:val="006C7F18"/>
    <w:rsid w:val="006D04FD"/>
    <w:rsid w:val="006D09CD"/>
    <w:rsid w:val="006D0D76"/>
    <w:rsid w:val="006D19A2"/>
    <w:rsid w:val="006D1B66"/>
    <w:rsid w:val="006D2024"/>
    <w:rsid w:val="006D265D"/>
    <w:rsid w:val="006D2C1C"/>
    <w:rsid w:val="006D345D"/>
    <w:rsid w:val="006D3A6C"/>
    <w:rsid w:val="006D3EEC"/>
    <w:rsid w:val="006D3F6A"/>
    <w:rsid w:val="006D3F8C"/>
    <w:rsid w:val="006D4437"/>
    <w:rsid w:val="006D49DA"/>
    <w:rsid w:val="006D50D9"/>
    <w:rsid w:val="006D5432"/>
    <w:rsid w:val="006D5513"/>
    <w:rsid w:val="006D570F"/>
    <w:rsid w:val="006D579C"/>
    <w:rsid w:val="006D5E7D"/>
    <w:rsid w:val="006D660B"/>
    <w:rsid w:val="006D7297"/>
    <w:rsid w:val="006D7638"/>
    <w:rsid w:val="006E012B"/>
    <w:rsid w:val="006E046A"/>
    <w:rsid w:val="006E064A"/>
    <w:rsid w:val="006E0C7D"/>
    <w:rsid w:val="006E0E09"/>
    <w:rsid w:val="006E1101"/>
    <w:rsid w:val="006E114E"/>
    <w:rsid w:val="006E11B5"/>
    <w:rsid w:val="006E16E6"/>
    <w:rsid w:val="006E1B87"/>
    <w:rsid w:val="006E1D2E"/>
    <w:rsid w:val="006E2102"/>
    <w:rsid w:val="006E2280"/>
    <w:rsid w:val="006E2699"/>
    <w:rsid w:val="006E2935"/>
    <w:rsid w:val="006E29C9"/>
    <w:rsid w:val="006E2BC4"/>
    <w:rsid w:val="006E331D"/>
    <w:rsid w:val="006E366B"/>
    <w:rsid w:val="006E38A3"/>
    <w:rsid w:val="006E39E8"/>
    <w:rsid w:val="006E3E52"/>
    <w:rsid w:val="006E3F79"/>
    <w:rsid w:val="006E47A6"/>
    <w:rsid w:val="006E4A99"/>
    <w:rsid w:val="006E4D6A"/>
    <w:rsid w:val="006E58D0"/>
    <w:rsid w:val="006E5A8B"/>
    <w:rsid w:val="006E5C45"/>
    <w:rsid w:val="006E693A"/>
    <w:rsid w:val="006E6E4C"/>
    <w:rsid w:val="006E76D5"/>
    <w:rsid w:val="006E7E66"/>
    <w:rsid w:val="006E7FE4"/>
    <w:rsid w:val="006F0321"/>
    <w:rsid w:val="006F0E77"/>
    <w:rsid w:val="006F0EDA"/>
    <w:rsid w:val="006F0FB0"/>
    <w:rsid w:val="006F0FCC"/>
    <w:rsid w:val="006F106F"/>
    <w:rsid w:val="006F147C"/>
    <w:rsid w:val="006F14AE"/>
    <w:rsid w:val="006F18FE"/>
    <w:rsid w:val="006F1A08"/>
    <w:rsid w:val="006F26A5"/>
    <w:rsid w:val="006F2B8B"/>
    <w:rsid w:val="006F2DB5"/>
    <w:rsid w:val="006F35E4"/>
    <w:rsid w:val="006F3682"/>
    <w:rsid w:val="006F3BD5"/>
    <w:rsid w:val="006F3DE6"/>
    <w:rsid w:val="006F3E8F"/>
    <w:rsid w:val="006F42D0"/>
    <w:rsid w:val="006F43CC"/>
    <w:rsid w:val="006F468A"/>
    <w:rsid w:val="006F5963"/>
    <w:rsid w:val="006F5EE0"/>
    <w:rsid w:val="006F5FE9"/>
    <w:rsid w:val="006F66C2"/>
    <w:rsid w:val="006F6871"/>
    <w:rsid w:val="006F6D28"/>
    <w:rsid w:val="006F6D5B"/>
    <w:rsid w:val="006F739E"/>
    <w:rsid w:val="006F7CCF"/>
    <w:rsid w:val="006F7D7A"/>
    <w:rsid w:val="006F7E74"/>
    <w:rsid w:val="007002CF"/>
    <w:rsid w:val="007009F8"/>
    <w:rsid w:val="00701113"/>
    <w:rsid w:val="00701285"/>
    <w:rsid w:val="007015DA"/>
    <w:rsid w:val="007017E4"/>
    <w:rsid w:val="007019D4"/>
    <w:rsid w:val="007019EA"/>
    <w:rsid w:val="00701C7D"/>
    <w:rsid w:val="00701FE0"/>
    <w:rsid w:val="007021A4"/>
    <w:rsid w:val="007021AF"/>
    <w:rsid w:val="00702B1E"/>
    <w:rsid w:val="007031EB"/>
    <w:rsid w:val="00703652"/>
    <w:rsid w:val="00703E5C"/>
    <w:rsid w:val="00703FFB"/>
    <w:rsid w:val="0070431A"/>
    <w:rsid w:val="007049B4"/>
    <w:rsid w:val="00705066"/>
    <w:rsid w:val="007052A0"/>
    <w:rsid w:val="007054C2"/>
    <w:rsid w:val="00705642"/>
    <w:rsid w:val="0070589E"/>
    <w:rsid w:val="00705E19"/>
    <w:rsid w:val="0070611F"/>
    <w:rsid w:val="007062E8"/>
    <w:rsid w:val="00706531"/>
    <w:rsid w:val="00706E9C"/>
    <w:rsid w:val="0070709D"/>
    <w:rsid w:val="00707331"/>
    <w:rsid w:val="0070762F"/>
    <w:rsid w:val="00707E32"/>
    <w:rsid w:val="007100AC"/>
    <w:rsid w:val="007101E3"/>
    <w:rsid w:val="007105F2"/>
    <w:rsid w:val="00710C87"/>
    <w:rsid w:val="00710D6E"/>
    <w:rsid w:val="00710DCC"/>
    <w:rsid w:val="00710E4C"/>
    <w:rsid w:val="00711260"/>
    <w:rsid w:val="00711387"/>
    <w:rsid w:val="007113FF"/>
    <w:rsid w:val="00711502"/>
    <w:rsid w:val="00711747"/>
    <w:rsid w:val="00711BE9"/>
    <w:rsid w:val="0071206A"/>
    <w:rsid w:val="00712248"/>
    <w:rsid w:val="007125D8"/>
    <w:rsid w:val="007127AA"/>
    <w:rsid w:val="00713083"/>
    <w:rsid w:val="00713122"/>
    <w:rsid w:val="007134EE"/>
    <w:rsid w:val="007136CC"/>
    <w:rsid w:val="007137EC"/>
    <w:rsid w:val="00713E69"/>
    <w:rsid w:val="00714185"/>
    <w:rsid w:val="00714AF5"/>
    <w:rsid w:val="00714F02"/>
    <w:rsid w:val="00715165"/>
    <w:rsid w:val="00715E3B"/>
    <w:rsid w:val="00715F6A"/>
    <w:rsid w:val="0071608A"/>
    <w:rsid w:val="007161B8"/>
    <w:rsid w:val="007162DD"/>
    <w:rsid w:val="00716709"/>
    <w:rsid w:val="00716EAF"/>
    <w:rsid w:val="00717006"/>
    <w:rsid w:val="0071727C"/>
    <w:rsid w:val="007175ED"/>
    <w:rsid w:val="0071789F"/>
    <w:rsid w:val="00717B99"/>
    <w:rsid w:val="00720264"/>
    <w:rsid w:val="007205D5"/>
    <w:rsid w:val="00720CEE"/>
    <w:rsid w:val="00721DA4"/>
    <w:rsid w:val="007222ED"/>
    <w:rsid w:val="007226C6"/>
    <w:rsid w:val="0072284E"/>
    <w:rsid w:val="0072297D"/>
    <w:rsid w:val="00722A2B"/>
    <w:rsid w:val="00722B12"/>
    <w:rsid w:val="00722CBD"/>
    <w:rsid w:val="00723430"/>
    <w:rsid w:val="00723617"/>
    <w:rsid w:val="00723B53"/>
    <w:rsid w:val="00724265"/>
    <w:rsid w:val="00724551"/>
    <w:rsid w:val="00724D62"/>
    <w:rsid w:val="00725380"/>
    <w:rsid w:val="0072545B"/>
    <w:rsid w:val="007257B6"/>
    <w:rsid w:val="00725B2A"/>
    <w:rsid w:val="00725C8D"/>
    <w:rsid w:val="00725E30"/>
    <w:rsid w:val="00725FA4"/>
    <w:rsid w:val="00726431"/>
    <w:rsid w:val="0072656E"/>
    <w:rsid w:val="007265D2"/>
    <w:rsid w:val="00726B00"/>
    <w:rsid w:val="00726D0F"/>
    <w:rsid w:val="0072795F"/>
    <w:rsid w:val="00727A63"/>
    <w:rsid w:val="007304D9"/>
    <w:rsid w:val="00730DE3"/>
    <w:rsid w:val="00731092"/>
    <w:rsid w:val="007313F9"/>
    <w:rsid w:val="007326FA"/>
    <w:rsid w:val="007332C2"/>
    <w:rsid w:val="00733F11"/>
    <w:rsid w:val="007340B0"/>
    <w:rsid w:val="00734472"/>
    <w:rsid w:val="0073485C"/>
    <w:rsid w:val="0073504B"/>
    <w:rsid w:val="00735406"/>
    <w:rsid w:val="00735E60"/>
    <w:rsid w:val="00735E63"/>
    <w:rsid w:val="00736C34"/>
    <w:rsid w:val="00736DD0"/>
    <w:rsid w:val="0073701B"/>
    <w:rsid w:val="00737A54"/>
    <w:rsid w:val="00737F18"/>
    <w:rsid w:val="0074123B"/>
    <w:rsid w:val="0074124A"/>
    <w:rsid w:val="00741912"/>
    <w:rsid w:val="00741C36"/>
    <w:rsid w:val="00741D50"/>
    <w:rsid w:val="007421CC"/>
    <w:rsid w:val="0074270C"/>
    <w:rsid w:val="00742CDC"/>
    <w:rsid w:val="00742F1D"/>
    <w:rsid w:val="007430A9"/>
    <w:rsid w:val="00743241"/>
    <w:rsid w:val="00743F37"/>
    <w:rsid w:val="007445A0"/>
    <w:rsid w:val="007445A4"/>
    <w:rsid w:val="007448C0"/>
    <w:rsid w:val="00744E87"/>
    <w:rsid w:val="00745379"/>
    <w:rsid w:val="007455CD"/>
    <w:rsid w:val="00745A37"/>
    <w:rsid w:val="00746743"/>
    <w:rsid w:val="00746B30"/>
    <w:rsid w:val="00746F6B"/>
    <w:rsid w:val="007476BF"/>
    <w:rsid w:val="00747C4B"/>
    <w:rsid w:val="00747D20"/>
    <w:rsid w:val="00747EF6"/>
    <w:rsid w:val="00750811"/>
    <w:rsid w:val="00750AEF"/>
    <w:rsid w:val="00750C9B"/>
    <w:rsid w:val="00751BFC"/>
    <w:rsid w:val="00751C1C"/>
    <w:rsid w:val="00751C52"/>
    <w:rsid w:val="007526E1"/>
    <w:rsid w:val="0075273A"/>
    <w:rsid w:val="00752888"/>
    <w:rsid w:val="00752995"/>
    <w:rsid w:val="00752F34"/>
    <w:rsid w:val="0075343A"/>
    <w:rsid w:val="00753631"/>
    <w:rsid w:val="007536B4"/>
    <w:rsid w:val="007536F8"/>
    <w:rsid w:val="00753889"/>
    <w:rsid w:val="00753905"/>
    <w:rsid w:val="00753CF3"/>
    <w:rsid w:val="00753E03"/>
    <w:rsid w:val="00754082"/>
    <w:rsid w:val="0075418E"/>
    <w:rsid w:val="0075458B"/>
    <w:rsid w:val="00754895"/>
    <w:rsid w:val="007548CD"/>
    <w:rsid w:val="00754CB7"/>
    <w:rsid w:val="00755091"/>
    <w:rsid w:val="007550F3"/>
    <w:rsid w:val="0075592F"/>
    <w:rsid w:val="00755F4E"/>
    <w:rsid w:val="00756023"/>
    <w:rsid w:val="00756189"/>
    <w:rsid w:val="00756988"/>
    <w:rsid w:val="00756D4E"/>
    <w:rsid w:val="00756D97"/>
    <w:rsid w:val="007574BE"/>
    <w:rsid w:val="00757701"/>
    <w:rsid w:val="007578DA"/>
    <w:rsid w:val="00757F3C"/>
    <w:rsid w:val="007601AD"/>
    <w:rsid w:val="00760525"/>
    <w:rsid w:val="00760715"/>
    <w:rsid w:val="00760AAF"/>
    <w:rsid w:val="00761739"/>
    <w:rsid w:val="007619CF"/>
    <w:rsid w:val="00761A76"/>
    <w:rsid w:val="00762310"/>
    <w:rsid w:val="007623C5"/>
    <w:rsid w:val="00762B26"/>
    <w:rsid w:val="00762B2B"/>
    <w:rsid w:val="00762C64"/>
    <w:rsid w:val="0076306B"/>
    <w:rsid w:val="00763E3D"/>
    <w:rsid w:val="0076403D"/>
    <w:rsid w:val="00764273"/>
    <w:rsid w:val="007645FA"/>
    <w:rsid w:val="00764708"/>
    <w:rsid w:val="00764876"/>
    <w:rsid w:val="00764AF1"/>
    <w:rsid w:val="00764D36"/>
    <w:rsid w:val="00764E1E"/>
    <w:rsid w:val="007651C5"/>
    <w:rsid w:val="00765571"/>
    <w:rsid w:val="007659C6"/>
    <w:rsid w:val="00765DAE"/>
    <w:rsid w:val="0076615C"/>
    <w:rsid w:val="007663F4"/>
    <w:rsid w:val="00766414"/>
    <w:rsid w:val="00766A4C"/>
    <w:rsid w:val="00767138"/>
    <w:rsid w:val="00767727"/>
    <w:rsid w:val="00767936"/>
    <w:rsid w:val="00767E52"/>
    <w:rsid w:val="00770017"/>
    <w:rsid w:val="00770609"/>
    <w:rsid w:val="00770B4E"/>
    <w:rsid w:val="007712FA"/>
    <w:rsid w:val="0077131B"/>
    <w:rsid w:val="007714F2"/>
    <w:rsid w:val="00771524"/>
    <w:rsid w:val="00771EA9"/>
    <w:rsid w:val="00772088"/>
    <w:rsid w:val="00772192"/>
    <w:rsid w:val="007723E1"/>
    <w:rsid w:val="007725FA"/>
    <w:rsid w:val="00772A25"/>
    <w:rsid w:val="00772DC9"/>
    <w:rsid w:val="00773016"/>
    <w:rsid w:val="00773768"/>
    <w:rsid w:val="00773998"/>
    <w:rsid w:val="0077407F"/>
    <w:rsid w:val="00774822"/>
    <w:rsid w:val="00775068"/>
    <w:rsid w:val="007754A7"/>
    <w:rsid w:val="00775A7B"/>
    <w:rsid w:val="00776707"/>
    <w:rsid w:val="0077670C"/>
    <w:rsid w:val="00776B7D"/>
    <w:rsid w:val="00776BF5"/>
    <w:rsid w:val="00777046"/>
    <w:rsid w:val="007773CA"/>
    <w:rsid w:val="00777634"/>
    <w:rsid w:val="00777782"/>
    <w:rsid w:val="00777F5A"/>
    <w:rsid w:val="00780870"/>
    <w:rsid w:val="00780AFE"/>
    <w:rsid w:val="00780FF1"/>
    <w:rsid w:val="00781452"/>
    <w:rsid w:val="00781526"/>
    <w:rsid w:val="00781B9F"/>
    <w:rsid w:val="00783201"/>
    <w:rsid w:val="0078351C"/>
    <w:rsid w:val="00783535"/>
    <w:rsid w:val="00783A31"/>
    <w:rsid w:val="0078429C"/>
    <w:rsid w:val="00784D2B"/>
    <w:rsid w:val="00784FCA"/>
    <w:rsid w:val="00785578"/>
    <w:rsid w:val="0078608A"/>
    <w:rsid w:val="00787FE6"/>
    <w:rsid w:val="0079007C"/>
    <w:rsid w:val="00790B78"/>
    <w:rsid w:val="00791A70"/>
    <w:rsid w:val="00791F3D"/>
    <w:rsid w:val="00792347"/>
    <w:rsid w:val="00792963"/>
    <w:rsid w:val="007929AF"/>
    <w:rsid w:val="00792CF6"/>
    <w:rsid w:val="00793019"/>
    <w:rsid w:val="0079301D"/>
    <w:rsid w:val="00793042"/>
    <w:rsid w:val="0079342A"/>
    <w:rsid w:val="00793975"/>
    <w:rsid w:val="00793B08"/>
    <w:rsid w:val="00793CA3"/>
    <w:rsid w:val="00793CAA"/>
    <w:rsid w:val="00794027"/>
    <w:rsid w:val="0079416A"/>
    <w:rsid w:val="007943BD"/>
    <w:rsid w:val="007945B4"/>
    <w:rsid w:val="00794616"/>
    <w:rsid w:val="00794B4B"/>
    <w:rsid w:val="00794F57"/>
    <w:rsid w:val="00795100"/>
    <w:rsid w:val="007952D0"/>
    <w:rsid w:val="007954CD"/>
    <w:rsid w:val="007956AD"/>
    <w:rsid w:val="007959BE"/>
    <w:rsid w:val="00795B76"/>
    <w:rsid w:val="00795F2A"/>
    <w:rsid w:val="007965B7"/>
    <w:rsid w:val="007966EF"/>
    <w:rsid w:val="00796B88"/>
    <w:rsid w:val="00796BC1"/>
    <w:rsid w:val="00797BEF"/>
    <w:rsid w:val="00797C24"/>
    <w:rsid w:val="007A00B0"/>
    <w:rsid w:val="007A06A2"/>
    <w:rsid w:val="007A0AB8"/>
    <w:rsid w:val="007A0C88"/>
    <w:rsid w:val="007A150B"/>
    <w:rsid w:val="007A1DBE"/>
    <w:rsid w:val="007A21DA"/>
    <w:rsid w:val="007A23EF"/>
    <w:rsid w:val="007A2534"/>
    <w:rsid w:val="007A2677"/>
    <w:rsid w:val="007A2912"/>
    <w:rsid w:val="007A2FD7"/>
    <w:rsid w:val="007A3315"/>
    <w:rsid w:val="007A34BB"/>
    <w:rsid w:val="007A3A89"/>
    <w:rsid w:val="007A3DF5"/>
    <w:rsid w:val="007A4A8A"/>
    <w:rsid w:val="007A4C48"/>
    <w:rsid w:val="007A508D"/>
    <w:rsid w:val="007A588D"/>
    <w:rsid w:val="007A58D3"/>
    <w:rsid w:val="007A5EDA"/>
    <w:rsid w:val="007A6660"/>
    <w:rsid w:val="007A66DE"/>
    <w:rsid w:val="007A6D03"/>
    <w:rsid w:val="007A705C"/>
    <w:rsid w:val="007A7205"/>
    <w:rsid w:val="007A7819"/>
    <w:rsid w:val="007A7F3C"/>
    <w:rsid w:val="007B008B"/>
    <w:rsid w:val="007B00C0"/>
    <w:rsid w:val="007B0314"/>
    <w:rsid w:val="007B1622"/>
    <w:rsid w:val="007B2520"/>
    <w:rsid w:val="007B27D0"/>
    <w:rsid w:val="007B298D"/>
    <w:rsid w:val="007B2B15"/>
    <w:rsid w:val="007B2DF5"/>
    <w:rsid w:val="007B2F7C"/>
    <w:rsid w:val="007B2FF1"/>
    <w:rsid w:val="007B3307"/>
    <w:rsid w:val="007B386C"/>
    <w:rsid w:val="007B3A26"/>
    <w:rsid w:val="007B3BFC"/>
    <w:rsid w:val="007B3CA2"/>
    <w:rsid w:val="007B4218"/>
    <w:rsid w:val="007B47D8"/>
    <w:rsid w:val="007B48E8"/>
    <w:rsid w:val="007B55D8"/>
    <w:rsid w:val="007B59DB"/>
    <w:rsid w:val="007B5B68"/>
    <w:rsid w:val="007B5E22"/>
    <w:rsid w:val="007B63BF"/>
    <w:rsid w:val="007B66FC"/>
    <w:rsid w:val="007B6999"/>
    <w:rsid w:val="007B76E9"/>
    <w:rsid w:val="007B7AD1"/>
    <w:rsid w:val="007B7C57"/>
    <w:rsid w:val="007B7D4D"/>
    <w:rsid w:val="007C090C"/>
    <w:rsid w:val="007C0BDA"/>
    <w:rsid w:val="007C106C"/>
    <w:rsid w:val="007C1230"/>
    <w:rsid w:val="007C142E"/>
    <w:rsid w:val="007C1C02"/>
    <w:rsid w:val="007C2018"/>
    <w:rsid w:val="007C220A"/>
    <w:rsid w:val="007C236B"/>
    <w:rsid w:val="007C2463"/>
    <w:rsid w:val="007C26F4"/>
    <w:rsid w:val="007C28D4"/>
    <w:rsid w:val="007C2966"/>
    <w:rsid w:val="007C3273"/>
    <w:rsid w:val="007C32B9"/>
    <w:rsid w:val="007C341D"/>
    <w:rsid w:val="007C35A6"/>
    <w:rsid w:val="007C363E"/>
    <w:rsid w:val="007C3985"/>
    <w:rsid w:val="007C39C3"/>
    <w:rsid w:val="007C39D4"/>
    <w:rsid w:val="007C3DDB"/>
    <w:rsid w:val="007C3E2E"/>
    <w:rsid w:val="007C4408"/>
    <w:rsid w:val="007C4CDD"/>
    <w:rsid w:val="007C55B1"/>
    <w:rsid w:val="007C576E"/>
    <w:rsid w:val="007C5BF8"/>
    <w:rsid w:val="007C6418"/>
    <w:rsid w:val="007C6805"/>
    <w:rsid w:val="007C6896"/>
    <w:rsid w:val="007C6A6F"/>
    <w:rsid w:val="007C7566"/>
    <w:rsid w:val="007C772C"/>
    <w:rsid w:val="007C7B8D"/>
    <w:rsid w:val="007D0119"/>
    <w:rsid w:val="007D03F1"/>
    <w:rsid w:val="007D1202"/>
    <w:rsid w:val="007D151F"/>
    <w:rsid w:val="007D1A7F"/>
    <w:rsid w:val="007D1D61"/>
    <w:rsid w:val="007D30A9"/>
    <w:rsid w:val="007D32CD"/>
    <w:rsid w:val="007D3323"/>
    <w:rsid w:val="007D343E"/>
    <w:rsid w:val="007D3A58"/>
    <w:rsid w:val="007D3A76"/>
    <w:rsid w:val="007D4214"/>
    <w:rsid w:val="007D478C"/>
    <w:rsid w:val="007D48E1"/>
    <w:rsid w:val="007D54D7"/>
    <w:rsid w:val="007D57D4"/>
    <w:rsid w:val="007D591A"/>
    <w:rsid w:val="007D5923"/>
    <w:rsid w:val="007D5927"/>
    <w:rsid w:val="007D5B83"/>
    <w:rsid w:val="007D5CE3"/>
    <w:rsid w:val="007D5DA3"/>
    <w:rsid w:val="007D5E4A"/>
    <w:rsid w:val="007D5F9E"/>
    <w:rsid w:val="007D62FE"/>
    <w:rsid w:val="007D64DA"/>
    <w:rsid w:val="007D741E"/>
    <w:rsid w:val="007D7666"/>
    <w:rsid w:val="007E0097"/>
    <w:rsid w:val="007E01E7"/>
    <w:rsid w:val="007E06D5"/>
    <w:rsid w:val="007E0936"/>
    <w:rsid w:val="007E0A38"/>
    <w:rsid w:val="007E0AA2"/>
    <w:rsid w:val="007E0AC9"/>
    <w:rsid w:val="007E14EE"/>
    <w:rsid w:val="007E29FB"/>
    <w:rsid w:val="007E2D08"/>
    <w:rsid w:val="007E311C"/>
    <w:rsid w:val="007E3472"/>
    <w:rsid w:val="007E40B4"/>
    <w:rsid w:val="007E4719"/>
    <w:rsid w:val="007E4870"/>
    <w:rsid w:val="007E500B"/>
    <w:rsid w:val="007E5275"/>
    <w:rsid w:val="007E55DC"/>
    <w:rsid w:val="007E569B"/>
    <w:rsid w:val="007E5833"/>
    <w:rsid w:val="007E5866"/>
    <w:rsid w:val="007E5C5A"/>
    <w:rsid w:val="007E6948"/>
    <w:rsid w:val="007E7102"/>
    <w:rsid w:val="007E71E7"/>
    <w:rsid w:val="007E786C"/>
    <w:rsid w:val="007E7AA8"/>
    <w:rsid w:val="007E7AD1"/>
    <w:rsid w:val="007E7B97"/>
    <w:rsid w:val="007F00D1"/>
    <w:rsid w:val="007F0251"/>
    <w:rsid w:val="007F09DC"/>
    <w:rsid w:val="007F0FBB"/>
    <w:rsid w:val="007F179C"/>
    <w:rsid w:val="007F2ABF"/>
    <w:rsid w:val="007F2B38"/>
    <w:rsid w:val="007F30A5"/>
    <w:rsid w:val="007F30A8"/>
    <w:rsid w:val="007F3118"/>
    <w:rsid w:val="007F3CE9"/>
    <w:rsid w:val="007F42EC"/>
    <w:rsid w:val="007F4A4A"/>
    <w:rsid w:val="007F4AE2"/>
    <w:rsid w:val="007F4C54"/>
    <w:rsid w:val="007F5276"/>
    <w:rsid w:val="007F574F"/>
    <w:rsid w:val="007F5852"/>
    <w:rsid w:val="007F5AEC"/>
    <w:rsid w:val="007F5C98"/>
    <w:rsid w:val="007F6195"/>
    <w:rsid w:val="007F6BD1"/>
    <w:rsid w:val="007F6E47"/>
    <w:rsid w:val="007F6EE9"/>
    <w:rsid w:val="007F6F6D"/>
    <w:rsid w:val="007F706E"/>
    <w:rsid w:val="007F76D3"/>
    <w:rsid w:val="007F7ADA"/>
    <w:rsid w:val="007F7E1B"/>
    <w:rsid w:val="008000A1"/>
    <w:rsid w:val="00800D7C"/>
    <w:rsid w:val="0080109D"/>
    <w:rsid w:val="00801238"/>
    <w:rsid w:val="00802388"/>
    <w:rsid w:val="008026F1"/>
    <w:rsid w:val="00802BF9"/>
    <w:rsid w:val="00802C75"/>
    <w:rsid w:val="0080301E"/>
    <w:rsid w:val="00803142"/>
    <w:rsid w:val="0080315D"/>
    <w:rsid w:val="008036FD"/>
    <w:rsid w:val="00803819"/>
    <w:rsid w:val="0080386B"/>
    <w:rsid w:val="00803F98"/>
    <w:rsid w:val="008041F9"/>
    <w:rsid w:val="00804E10"/>
    <w:rsid w:val="00804F5F"/>
    <w:rsid w:val="00805D80"/>
    <w:rsid w:val="00805FCD"/>
    <w:rsid w:val="00806373"/>
    <w:rsid w:val="00806392"/>
    <w:rsid w:val="00806585"/>
    <w:rsid w:val="008071C6"/>
    <w:rsid w:val="008074C1"/>
    <w:rsid w:val="0080756C"/>
    <w:rsid w:val="00807A3B"/>
    <w:rsid w:val="00807C1D"/>
    <w:rsid w:val="00807DDE"/>
    <w:rsid w:val="00807EE5"/>
    <w:rsid w:val="008100FF"/>
    <w:rsid w:val="00810640"/>
    <w:rsid w:val="00810B71"/>
    <w:rsid w:val="008111FD"/>
    <w:rsid w:val="00811676"/>
    <w:rsid w:val="008116CC"/>
    <w:rsid w:val="00811A1E"/>
    <w:rsid w:val="00811C25"/>
    <w:rsid w:val="00811D13"/>
    <w:rsid w:val="00811EFC"/>
    <w:rsid w:val="00812152"/>
    <w:rsid w:val="008122A7"/>
    <w:rsid w:val="008125A7"/>
    <w:rsid w:val="008128A0"/>
    <w:rsid w:val="00812C12"/>
    <w:rsid w:val="00812D37"/>
    <w:rsid w:val="00812F73"/>
    <w:rsid w:val="00813650"/>
    <w:rsid w:val="00814331"/>
    <w:rsid w:val="008144E0"/>
    <w:rsid w:val="00814631"/>
    <w:rsid w:val="00814BFA"/>
    <w:rsid w:val="00814DE3"/>
    <w:rsid w:val="0081520E"/>
    <w:rsid w:val="00815426"/>
    <w:rsid w:val="00815994"/>
    <w:rsid w:val="00816029"/>
    <w:rsid w:val="00816D66"/>
    <w:rsid w:val="00816DED"/>
    <w:rsid w:val="00816E73"/>
    <w:rsid w:val="008170BF"/>
    <w:rsid w:val="0081784A"/>
    <w:rsid w:val="00817A8A"/>
    <w:rsid w:val="008201E3"/>
    <w:rsid w:val="0082020A"/>
    <w:rsid w:val="0082084C"/>
    <w:rsid w:val="00820CDE"/>
    <w:rsid w:val="008213ED"/>
    <w:rsid w:val="008214D0"/>
    <w:rsid w:val="008215F8"/>
    <w:rsid w:val="00822044"/>
    <w:rsid w:val="008224C3"/>
    <w:rsid w:val="00822626"/>
    <w:rsid w:val="00822910"/>
    <w:rsid w:val="00822E82"/>
    <w:rsid w:val="00822EE4"/>
    <w:rsid w:val="008235C4"/>
    <w:rsid w:val="00823B68"/>
    <w:rsid w:val="00823CD4"/>
    <w:rsid w:val="00823CE5"/>
    <w:rsid w:val="00823DCC"/>
    <w:rsid w:val="008245FF"/>
    <w:rsid w:val="00825AF9"/>
    <w:rsid w:val="008262AF"/>
    <w:rsid w:val="00826555"/>
    <w:rsid w:val="00826802"/>
    <w:rsid w:val="008272A8"/>
    <w:rsid w:val="008275D4"/>
    <w:rsid w:val="008275DC"/>
    <w:rsid w:val="00827AE1"/>
    <w:rsid w:val="0083023B"/>
    <w:rsid w:val="00830670"/>
    <w:rsid w:val="00830768"/>
    <w:rsid w:val="008307FA"/>
    <w:rsid w:val="00830A32"/>
    <w:rsid w:val="00830CDB"/>
    <w:rsid w:val="00830E11"/>
    <w:rsid w:val="00830FA9"/>
    <w:rsid w:val="0083112C"/>
    <w:rsid w:val="00831889"/>
    <w:rsid w:val="008318EF"/>
    <w:rsid w:val="00831A76"/>
    <w:rsid w:val="00831C1D"/>
    <w:rsid w:val="00831CC9"/>
    <w:rsid w:val="00832713"/>
    <w:rsid w:val="00833098"/>
    <w:rsid w:val="00833130"/>
    <w:rsid w:val="00833684"/>
    <w:rsid w:val="00833788"/>
    <w:rsid w:val="00833DAD"/>
    <w:rsid w:val="008347D0"/>
    <w:rsid w:val="0083494D"/>
    <w:rsid w:val="00834B62"/>
    <w:rsid w:val="00834D31"/>
    <w:rsid w:val="00835AFD"/>
    <w:rsid w:val="00836726"/>
    <w:rsid w:val="00836999"/>
    <w:rsid w:val="00836C3A"/>
    <w:rsid w:val="008370BB"/>
    <w:rsid w:val="00837108"/>
    <w:rsid w:val="008371AD"/>
    <w:rsid w:val="008372F4"/>
    <w:rsid w:val="00837888"/>
    <w:rsid w:val="00837ACA"/>
    <w:rsid w:val="008405CA"/>
    <w:rsid w:val="00840899"/>
    <w:rsid w:val="00840980"/>
    <w:rsid w:val="00840A0B"/>
    <w:rsid w:val="00840A90"/>
    <w:rsid w:val="00840C24"/>
    <w:rsid w:val="008411C2"/>
    <w:rsid w:val="00841E39"/>
    <w:rsid w:val="00842C7E"/>
    <w:rsid w:val="00842F5B"/>
    <w:rsid w:val="00843017"/>
    <w:rsid w:val="00843D6F"/>
    <w:rsid w:val="00843E97"/>
    <w:rsid w:val="00843F81"/>
    <w:rsid w:val="0084514D"/>
    <w:rsid w:val="0084594D"/>
    <w:rsid w:val="00845C09"/>
    <w:rsid w:val="008460AD"/>
    <w:rsid w:val="008460F0"/>
    <w:rsid w:val="00846E3B"/>
    <w:rsid w:val="008470B7"/>
    <w:rsid w:val="00847696"/>
    <w:rsid w:val="00847CB5"/>
    <w:rsid w:val="0085051C"/>
    <w:rsid w:val="008509F4"/>
    <w:rsid w:val="00850DE4"/>
    <w:rsid w:val="008514B8"/>
    <w:rsid w:val="00851607"/>
    <w:rsid w:val="00851734"/>
    <w:rsid w:val="00851C8B"/>
    <w:rsid w:val="00851DEA"/>
    <w:rsid w:val="00851FAA"/>
    <w:rsid w:val="00852096"/>
    <w:rsid w:val="00852170"/>
    <w:rsid w:val="00852993"/>
    <w:rsid w:val="00852A21"/>
    <w:rsid w:val="00852E01"/>
    <w:rsid w:val="00853008"/>
    <w:rsid w:val="008533B0"/>
    <w:rsid w:val="008536DF"/>
    <w:rsid w:val="00853736"/>
    <w:rsid w:val="00853830"/>
    <w:rsid w:val="00853A92"/>
    <w:rsid w:val="00853B37"/>
    <w:rsid w:val="00853BEB"/>
    <w:rsid w:val="00853D37"/>
    <w:rsid w:val="00853D5C"/>
    <w:rsid w:val="00854061"/>
    <w:rsid w:val="00854119"/>
    <w:rsid w:val="00854793"/>
    <w:rsid w:val="008549DD"/>
    <w:rsid w:val="00854A93"/>
    <w:rsid w:val="00854AF0"/>
    <w:rsid w:val="00854FA2"/>
    <w:rsid w:val="008550A2"/>
    <w:rsid w:val="00855B53"/>
    <w:rsid w:val="00855CB6"/>
    <w:rsid w:val="00855D96"/>
    <w:rsid w:val="00856A41"/>
    <w:rsid w:val="008570C8"/>
    <w:rsid w:val="008572DC"/>
    <w:rsid w:val="008575DA"/>
    <w:rsid w:val="00857BA4"/>
    <w:rsid w:val="00857C85"/>
    <w:rsid w:val="008602B3"/>
    <w:rsid w:val="00860379"/>
    <w:rsid w:val="00860533"/>
    <w:rsid w:val="00860D7C"/>
    <w:rsid w:val="00860E33"/>
    <w:rsid w:val="0086190D"/>
    <w:rsid w:val="00861A3F"/>
    <w:rsid w:val="00862090"/>
    <w:rsid w:val="008622F5"/>
    <w:rsid w:val="00862575"/>
    <w:rsid w:val="0086262E"/>
    <w:rsid w:val="0086286C"/>
    <w:rsid w:val="00862AA9"/>
    <w:rsid w:val="00862B62"/>
    <w:rsid w:val="00863535"/>
    <w:rsid w:val="00863634"/>
    <w:rsid w:val="00863682"/>
    <w:rsid w:val="00863A73"/>
    <w:rsid w:val="00863ACA"/>
    <w:rsid w:val="00863C4D"/>
    <w:rsid w:val="00863D79"/>
    <w:rsid w:val="00863DAE"/>
    <w:rsid w:val="00864492"/>
    <w:rsid w:val="008649CD"/>
    <w:rsid w:val="0086527D"/>
    <w:rsid w:val="008661E3"/>
    <w:rsid w:val="0086632B"/>
    <w:rsid w:val="008664CE"/>
    <w:rsid w:val="00866706"/>
    <w:rsid w:val="00867895"/>
    <w:rsid w:val="00867A8E"/>
    <w:rsid w:val="008709C0"/>
    <w:rsid w:val="00870C36"/>
    <w:rsid w:val="00870F89"/>
    <w:rsid w:val="008714BF"/>
    <w:rsid w:val="00871837"/>
    <w:rsid w:val="00871C60"/>
    <w:rsid w:val="00871E04"/>
    <w:rsid w:val="00871EA2"/>
    <w:rsid w:val="00871F50"/>
    <w:rsid w:val="00872517"/>
    <w:rsid w:val="00872799"/>
    <w:rsid w:val="008728CD"/>
    <w:rsid w:val="00872C81"/>
    <w:rsid w:val="00872D36"/>
    <w:rsid w:val="00872D92"/>
    <w:rsid w:val="008731B8"/>
    <w:rsid w:val="00873332"/>
    <w:rsid w:val="00873492"/>
    <w:rsid w:val="00873681"/>
    <w:rsid w:val="00873A0C"/>
    <w:rsid w:val="008745A5"/>
    <w:rsid w:val="008745D5"/>
    <w:rsid w:val="00874953"/>
    <w:rsid w:val="008749AF"/>
    <w:rsid w:val="00874A9C"/>
    <w:rsid w:val="00874E9C"/>
    <w:rsid w:val="008751C0"/>
    <w:rsid w:val="00876538"/>
    <w:rsid w:val="00877917"/>
    <w:rsid w:val="00877C58"/>
    <w:rsid w:val="00877D08"/>
    <w:rsid w:val="008800BE"/>
    <w:rsid w:val="0088083C"/>
    <w:rsid w:val="00880D4D"/>
    <w:rsid w:val="00880D74"/>
    <w:rsid w:val="00880E5A"/>
    <w:rsid w:val="0088146A"/>
    <w:rsid w:val="008815DB"/>
    <w:rsid w:val="00881AAB"/>
    <w:rsid w:val="008826B0"/>
    <w:rsid w:val="008833A6"/>
    <w:rsid w:val="00883421"/>
    <w:rsid w:val="008835FF"/>
    <w:rsid w:val="008837B9"/>
    <w:rsid w:val="00883981"/>
    <w:rsid w:val="00883A65"/>
    <w:rsid w:val="00883C78"/>
    <w:rsid w:val="00883DEC"/>
    <w:rsid w:val="00884410"/>
    <w:rsid w:val="00884427"/>
    <w:rsid w:val="00884488"/>
    <w:rsid w:val="00884B6B"/>
    <w:rsid w:val="00884C48"/>
    <w:rsid w:val="00885000"/>
    <w:rsid w:val="00885B9F"/>
    <w:rsid w:val="00885C6B"/>
    <w:rsid w:val="00886727"/>
    <w:rsid w:val="0088673C"/>
    <w:rsid w:val="008868A9"/>
    <w:rsid w:val="00886AF7"/>
    <w:rsid w:val="00886C48"/>
    <w:rsid w:val="00886EEF"/>
    <w:rsid w:val="00887573"/>
    <w:rsid w:val="008875E5"/>
    <w:rsid w:val="00887637"/>
    <w:rsid w:val="008879B6"/>
    <w:rsid w:val="00887A87"/>
    <w:rsid w:val="00887B6A"/>
    <w:rsid w:val="008900D3"/>
    <w:rsid w:val="00890196"/>
    <w:rsid w:val="00890A9D"/>
    <w:rsid w:val="00890CA2"/>
    <w:rsid w:val="00890DA9"/>
    <w:rsid w:val="00891725"/>
    <w:rsid w:val="00891A5F"/>
    <w:rsid w:val="00891F97"/>
    <w:rsid w:val="00892433"/>
    <w:rsid w:val="00892A0B"/>
    <w:rsid w:val="00892CD0"/>
    <w:rsid w:val="008931CA"/>
    <w:rsid w:val="0089338B"/>
    <w:rsid w:val="008933AA"/>
    <w:rsid w:val="00893E76"/>
    <w:rsid w:val="00893EB3"/>
    <w:rsid w:val="008941D6"/>
    <w:rsid w:val="00895229"/>
    <w:rsid w:val="008953DA"/>
    <w:rsid w:val="00895571"/>
    <w:rsid w:val="0089571D"/>
    <w:rsid w:val="00895840"/>
    <w:rsid w:val="00895971"/>
    <w:rsid w:val="008959CE"/>
    <w:rsid w:val="00896657"/>
    <w:rsid w:val="008971FA"/>
    <w:rsid w:val="00897288"/>
    <w:rsid w:val="00897940"/>
    <w:rsid w:val="00897E35"/>
    <w:rsid w:val="00897FBA"/>
    <w:rsid w:val="008A0266"/>
    <w:rsid w:val="008A0B77"/>
    <w:rsid w:val="008A0FEB"/>
    <w:rsid w:val="008A15B5"/>
    <w:rsid w:val="008A164C"/>
    <w:rsid w:val="008A19A5"/>
    <w:rsid w:val="008A226D"/>
    <w:rsid w:val="008A23B8"/>
    <w:rsid w:val="008A2573"/>
    <w:rsid w:val="008A2CC7"/>
    <w:rsid w:val="008A2D08"/>
    <w:rsid w:val="008A3553"/>
    <w:rsid w:val="008A3869"/>
    <w:rsid w:val="008A39B8"/>
    <w:rsid w:val="008A3B51"/>
    <w:rsid w:val="008A4C71"/>
    <w:rsid w:val="008A4E9D"/>
    <w:rsid w:val="008A51CA"/>
    <w:rsid w:val="008A5ACD"/>
    <w:rsid w:val="008A62F1"/>
    <w:rsid w:val="008A6358"/>
    <w:rsid w:val="008A66D7"/>
    <w:rsid w:val="008A699F"/>
    <w:rsid w:val="008A69E8"/>
    <w:rsid w:val="008A747B"/>
    <w:rsid w:val="008A7F0F"/>
    <w:rsid w:val="008B0030"/>
    <w:rsid w:val="008B022B"/>
    <w:rsid w:val="008B0706"/>
    <w:rsid w:val="008B0E34"/>
    <w:rsid w:val="008B10A7"/>
    <w:rsid w:val="008B1439"/>
    <w:rsid w:val="008B1578"/>
    <w:rsid w:val="008B1949"/>
    <w:rsid w:val="008B1B31"/>
    <w:rsid w:val="008B268D"/>
    <w:rsid w:val="008B2873"/>
    <w:rsid w:val="008B2DE8"/>
    <w:rsid w:val="008B37F6"/>
    <w:rsid w:val="008B3CE8"/>
    <w:rsid w:val="008B415D"/>
    <w:rsid w:val="008B4856"/>
    <w:rsid w:val="008B4B32"/>
    <w:rsid w:val="008B4B87"/>
    <w:rsid w:val="008B4F33"/>
    <w:rsid w:val="008B5215"/>
    <w:rsid w:val="008B580D"/>
    <w:rsid w:val="008B5EEA"/>
    <w:rsid w:val="008B66A7"/>
    <w:rsid w:val="008B6BDD"/>
    <w:rsid w:val="008B6DB0"/>
    <w:rsid w:val="008B6F94"/>
    <w:rsid w:val="008B716C"/>
    <w:rsid w:val="008B779B"/>
    <w:rsid w:val="008B77DF"/>
    <w:rsid w:val="008B786B"/>
    <w:rsid w:val="008B7A52"/>
    <w:rsid w:val="008C0312"/>
    <w:rsid w:val="008C069F"/>
    <w:rsid w:val="008C0D50"/>
    <w:rsid w:val="008C0E2B"/>
    <w:rsid w:val="008C18E3"/>
    <w:rsid w:val="008C230B"/>
    <w:rsid w:val="008C2462"/>
    <w:rsid w:val="008C24DE"/>
    <w:rsid w:val="008C29BB"/>
    <w:rsid w:val="008C29ED"/>
    <w:rsid w:val="008C2B03"/>
    <w:rsid w:val="008C2B5B"/>
    <w:rsid w:val="008C2CAC"/>
    <w:rsid w:val="008C3933"/>
    <w:rsid w:val="008C3B34"/>
    <w:rsid w:val="008C3D71"/>
    <w:rsid w:val="008C41F4"/>
    <w:rsid w:val="008C456A"/>
    <w:rsid w:val="008C53AD"/>
    <w:rsid w:val="008C591C"/>
    <w:rsid w:val="008C5D28"/>
    <w:rsid w:val="008C64E5"/>
    <w:rsid w:val="008C7010"/>
    <w:rsid w:val="008C702B"/>
    <w:rsid w:val="008C7059"/>
    <w:rsid w:val="008C71EB"/>
    <w:rsid w:val="008C7754"/>
    <w:rsid w:val="008C79F0"/>
    <w:rsid w:val="008C7A64"/>
    <w:rsid w:val="008C7ABC"/>
    <w:rsid w:val="008D021A"/>
    <w:rsid w:val="008D04F3"/>
    <w:rsid w:val="008D065E"/>
    <w:rsid w:val="008D0736"/>
    <w:rsid w:val="008D0DA6"/>
    <w:rsid w:val="008D10BC"/>
    <w:rsid w:val="008D1270"/>
    <w:rsid w:val="008D13DB"/>
    <w:rsid w:val="008D1591"/>
    <w:rsid w:val="008D170D"/>
    <w:rsid w:val="008D202E"/>
    <w:rsid w:val="008D3655"/>
    <w:rsid w:val="008D3EDF"/>
    <w:rsid w:val="008D42BF"/>
    <w:rsid w:val="008D4B57"/>
    <w:rsid w:val="008D5522"/>
    <w:rsid w:val="008D56CA"/>
    <w:rsid w:val="008D5D2A"/>
    <w:rsid w:val="008D674C"/>
    <w:rsid w:val="008D6A6A"/>
    <w:rsid w:val="008D6E85"/>
    <w:rsid w:val="008D6E87"/>
    <w:rsid w:val="008D7106"/>
    <w:rsid w:val="008D745A"/>
    <w:rsid w:val="008D7BCF"/>
    <w:rsid w:val="008D7CDF"/>
    <w:rsid w:val="008D7DDD"/>
    <w:rsid w:val="008D7E87"/>
    <w:rsid w:val="008E0C55"/>
    <w:rsid w:val="008E0D72"/>
    <w:rsid w:val="008E1C8D"/>
    <w:rsid w:val="008E1D5A"/>
    <w:rsid w:val="008E1DEF"/>
    <w:rsid w:val="008E2311"/>
    <w:rsid w:val="008E2881"/>
    <w:rsid w:val="008E2D76"/>
    <w:rsid w:val="008E2F29"/>
    <w:rsid w:val="008E32E1"/>
    <w:rsid w:val="008E35E7"/>
    <w:rsid w:val="008E36C1"/>
    <w:rsid w:val="008E36C9"/>
    <w:rsid w:val="008E3A62"/>
    <w:rsid w:val="008E3E55"/>
    <w:rsid w:val="008E3EAE"/>
    <w:rsid w:val="008E4205"/>
    <w:rsid w:val="008E437D"/>
    <w:rsid w:val="008E4436"/>
    <w:rsid w:val="008E4667"/>
    <w:rsid w:val="008E4836"/>
    <w:rsid w:val="008E485F"/>
    <w:rsid w:val="008E4FC3"/>
    <w:rsid w:val="008E5324"/>
    <w:rsid w:val="008E56CF"/>
    <w:rsid w:val="008E58BE"/>
    <w:rsid w:val="008E5B37"/>
    <w:rsid w:val="008E5C36"/>
    <w:rsid w:val="008E5D4A"/>
    <w:rsid w:val="008E613E"/>
    <w:rsid w:val="008E6878"/>
    <w:rsid w:val="008E6EF6"/>
    <w:rsid w:val="008E738B"/>
    <w:rsid w:val="008E73C8"/>
    <w:rsid w:val="008E74CE"/>
    <w:rsid w:val="008E74DC"/>
    <w:rsid w:val="008E7B76"/>
    <w:rsid w:val="008E7DAE"/>
    <w:rsid w:val="008F0988"/>
    <w:rsid w:val="008F09CB"/>
    <w:rsid w:val="008F10D4"/>
    <w:rsid w:val="008F157B"/>
    <w:rsid w:val="008F1661"/>
    <w:rsid w:val="008F1E24"/>
    <w:rsid w:val="008F2281"/>
    <w:rsid w:val="008F3403"/>
    <w:rsid w:val="008F39A0"/>
    <w:rsid w:val="008F3BF1"/>
    <w:rsid w:val="008F3FDD"/>
    <w:rsid w:val="008F44DB"/>
    <w:rsid w:val="008F5250"/>
    <w:rsid w:val="008F57FA"/>
    <w:rsid w:val="008F5EC2"/>
    <w:rsid w:val="008F5EC5"/>
    <w:rsid w:val="008F60CB"/>
    <w:rsid w:val="008F72D0"/>
    <w:rsid w:val="008F7761"/>
    <w:rsid w:val="008F77B2"/>
    <w:rsid w:val="00900529"/>
    <w:rsid w:val="0090078A"/>
    <w:rsid w:val="00900C71"/>
    <w:rsid w:val="00900CFA"/>
    <w:rsid w:val="009010B1"/>
    <w:rsid w:val="0090226A"/>
    <w:rsid w:val="00902C2F"/>
    <w:rsid w:val="00902F98"/>
    <w:rsid w:val="00903018"/>
    <w:rsid w:val="00903587"/>
    <w:rsid w:val="00903769"/>
    <w:rsid w:val="0090378A"/>
    <w:rsid w:val="00903892"/>
    <w:rsid w:val="00903BF4"/>
    <w:rsid w:val="00903E14"/>
    <w:rsid w:val="00904061"/>
    <w:rsid w:val="009040FA"/>
    <w:rsid w:val="009043CF"/>
    <w:rsid w:val="009044A7"/>
    <w:rsid w:val="009045E2"/>
    <w:rsid w:val="009056CB"/>
    <w:rsid w:val="00905C57"/>
    <w:rsid w:val="00906018"/>
    <w:rsid w:val="009066A5"/>
    <w:rsid w:val="00906B37"/>
    <w:rsid w:val="00906FA8"/>
    <w:rsid w:val="0090753F"/>
    <w:rsid w:val="009076D0"/>
    <w:rsid w:val="009076D4"/>
    <w:rsid w:val="009104F7"/>
    <w:rsid w:val="00910EB7"/>
    <w:rsid w:val="009117E7"/>
    <w:rsid w:val="00911860"/>
    <w:rsid w:val="00911A2D"/>
    <w:rsid w:val="00911EAA"/>
    <w:rsid w:val="0091234E"/>
    <w:rsid w:val="00912359"/>
    <w:rsid w:val="0091237B"/>
    <w:rsid w:val="0091238D"/>
    <w:rsid w:val="009125E6"/>
    <w:rsid w:val="00912B6C"/>
    <w:rsid w:val="00912D4E"/>
    <w:rsid w:val="009136F2"/>
    <w:rsid w:val="00913A59"/>
    <w:rsid w:val="00913CB0"/>
    <w:rsid w:val="00913F60"/>
    <w:rsid w:val="009145B7"/>
    <w:rsid w:val="0091463E"/>
    <w:rsid w:val="00914764"/>
    <w:rsid w:val="00914949"/>
    <w:rsid w:val="00914A0E"/>
    <w:rsid w:val="00914ABC"/>
    <w:rsid w:val="00914BA9"/>
    <w:rsid w:val="00915375"/>
    <w:rsid w:val="009158A3"/>
    <w:rsid w:val="00915F4B"/>
    <w:rsid w:val="009162D2"/>
    <w:rsid w:val="0091634E"/>
    <w:rsid w:val="00916495"/>
    <w:rsid w:val="00917BA4"/>
    <w:rsid w:val="00917BB3"/>
    <w:rsid w:val="0092004F"/>
    <w:rsid w:val="009200E1"/>
    <w:rsid w:val="009204DF"/>
    <w:rsid w:val="00920985"/>
    <w:rsid w:val="00921143"/>
    <w:rsid w:val="009219C9"/>
    <w:rsid w:val="00921C7F"/>
    <w:rsid w:val="00921D6B"/>
    <w:rsid w:val="00922C1E"/>
    <w:rsid w:val="0092367C"/>
    <w:rsid w:val="009239F9"/>
    <w:rsid w:val="00924396"/>
    <w:rsid w:val="00924F32"/>
    <w:rsid w:val="009253DC"/>
    <w:rsid w:val="009254E6"/>
    <w:rsid w:val="009258D8"/>
    <w:rsid w:val="00925943"/>
    <w:rsid w:val="00925BF5"/>
    <w:rsid w:val="00925EB7"/>
    <w:rsid w:val="00925EF4"/>
    <w:rsid w:val="009268A0"/>
    <w:rsid w:val="00926A61"/>
    <w:rsid w:val="0092779B"/>
    <w:rsid w:val="009279B5"/>
    <w:rsid w:val="00927C92"/>
    <w:rsid w:val="00927FB6"/>
    <w:rsid w:val="00930687"/>
    <w:rsid w:val="0093073E"/>
    <w:rsid w:val="0093083B"/>
    <w:rsid w:val="009308F8"/>
    <w:rsid w:val="00930B34"/>
    <w:rsid w:val="00931190"/>
    <w:rsid w:val="0093164D"/>
    <w:rsid w:val="0093185C"/>
    <w:rsid w:val="00931EAB"/>
    <w:rsid w:val="00932145"/>
    <w:rsid w:val="00932174"/>
    <w:rsid w:val="0093233A"/>
    <w:rsid w:val="009324BC"/>
    <w:rsid w:val="00932887"/>
    <w:rsid w:val="009333CD"/>
    <w:rsid w:val="00933A59"/>
    <w:rsid w:val="00933DB4"/>
    <w:rsid w:val="00933FB6"/>
    <w:rsid w:val="009340C4"/>
    <w:rsid w:val="00934222"/>
    <w:rsid w:val="009347CF"/>
    <w:rsid w:val="00934CF2"/>
    <w:rsid w:val="00934E30"/>
    <w:rsid w:val="00934F5C"/>
    <w:rsid w:val="009355F3"/>
    <w:rsid w:val="00935C0C"/>
    <w:rsid w:val="0093638B"/>
    <w:rsid w:val="009365EB"/>
    <w:rsid w:val="00936985"/>
    <w:rsid w:val="0093785E"/>
    <w:rsid w:val="00937D32"/>
    <w:rsid w:val="009403D1"/>
    <w:rsid w:val="0094050D"/>
    <w:rsid w:val="0094057A"/>
    <w:rsid w:val="00941F90"/>
    <w:rsid w:val="00942B59"/>
    <w:rsid w:val="00942BB5"/>
    <w:rsid w:val="00942BBD"/>
    <w:rsid w:val="00943427"/>
    <w:rsid w:val="009435B3"/>
    <w:rsid w:val="0094380B"/>
    <w:rsid w:val="00944430"/>
    <w:rsid w:val="00944883"/>
    <w:rsid w:val="00944964"/>
    <w:rsid w:val="00944BD8"/>
    <w:rsid w:val="00944F31"/>
    <w:rsid w:val="009451CB"/>
    <w:rsid w:val="009454CB"/>
    <w:rsid w:val="00945F31"/>
    <w:rsid w:val="009460B0"/>
    <w:rsid w:val="009462F6"/>
    <w:rsid w:val="00946E5B"/>
    <w:rsid w:val="00947EF8"/>
    <w:rsid w:val="00947FAA"/>
    <w:rsid w:val="009503F7"/>
    <w:rsid w:val="00950CCC"/>
    <w:rsid w:val="0095134E"/>
    <w:rsid w:val="009514D1"/>
    <w:rsid w:val="00951817"/>
    <w:rsid w:val="009518EF"/>
    <w:rsid w:val="00951E72"/>
    <w:rsid w:val="009522A4"/>
    <w:rsid w:val="00952748"/>
    <w:rsid w:val="0095286C"/>
    <w:rsid w:val="00952B72"/>
    <w:rsid w:val="00952D8B"/>
    <w:rsid w:val="00953265"/>
    <w:rsid w:val="00953B3C"/>
    <w:rsid w:val="009541F1"/>
    <w:rsid w:val="0095429B"/>
    <w:rsid w:val="0095460A"/>
    <w:rsid w:val="009546D5"/>
    <w:rsid w:val="00954755"/>
    <w:rsid w:val="0095487B"/>
    <w:rsid w:val="00954C57"/>
    <w:rsid w:val="00955155"/>
    <w:rsid w:val="009552AB"/>
    <w:rsid w:val="0095532F"/>
    <w:rsid w:val="009553F7"/>
    <w:rsid w:val="00955468"/>
    <w:rsid w:val="009558D7"/>
    <w:rsid w:val="00955BA0"/>
    <w:rsid w:val="00955BE1"/>
    <w:rsid w:val="00955CAB"/>
    <w:rsid w:val="00955F05"/>
    <w:rsid w:val="00955F1A"/>
    <w:rsid w:val="009561B4"/>
    <w:rsid w:val="00956212"/>
    <w:rsid w:val="009562F6"/>
    <w:rsid w:val="00956618"/>
    <w:rsid w:val="00956DE6"/>
    <w:rsid w:val="009570E0"/>
    <w:rsid w:val="0095770F"/>
    <w:rsid w:val="00957C96"/>
    <w:rsid w:val="00960730"/>
    <w:rsid w:val="009614B8"/>
    <w:rsid w:val="00961559"/>
    <w:rsid w:val="00961771"/>
    <w:rsid w:val="009619D5"/>
    <w:rsid w:val="00961EBB"/>
    <w:rsid w:val="00962641"/>
    <w:rsid w:val="00962A0E"/>
    <w:rsid w:val="00964619"/>
    <w:rsid w:val="0096491F"/>
    <w:rsid w:val="009649CB"/>
    <w:rsid w:val="00964CC7"/>
    <w:rsid w:val="009651B6"/>
    <w:rsid w:val="00965532"/>
    <w:rsid w:val="0096633F"/>
    <w:rsid w:val="009668E2"/>
    <w:rsid w:val="00966B86"/>
    <w:rsid w:val="009706F2"/>
    <w:rsid w:val="00970E07"/>
    <w:rsid w:val="009715BA"/>
    <w:rsid w:val="00971914"/>
    <w:rsid w:val="00971ADC"/>
    <w:rsid w:val="00971B4D"/>
    <w:rsid w:val="00971E5E"/>
    <w:rsid w:val="00971EB9"/>
    <w:rsid w:val="009724B3"/>
    <w:rsid w:val="0097263C"/>
    <w:rsid w:val="009727F0"/>
    <w:rsid w:val="00972FEC"/>
    <w:rsid w:val="00973439"/>
    <w:rsid w:val="00973493"/>
    <w:rsid w:val="00974274"/>
    <w:rsid w:val="0097446A"/>
    <w:rsid w:val="0097447A"/>
    <w:rsid w:val="00974487"/>
    <w:rsid w:val="0097489D"/>
    <w:rsid w:val="009748F0"/>
    <w:rsid w:val="00974A5C"/>
    <w:rsid w:val="00975512"/>
    <w:rsid w:val="009757BA"/>
    <w:rsid w:val="009759D5"/>
    <w:rsid w:val="00975C71"/>
    <w:rsid w:val="0097602A"/>
    <w:rsid w:val="0097649C"/>
    <w:rsid w:val="0097679F"/>
    <w:rsid w:val="009769BE"/>
    <w:rsid w:val="00976B3A"/>
    <w:rsid w:val="009771B3"/>
    <w:rsid w:val="00977312"/>
    <w:rsid w:val="00977519"/>
    <w:rsid w:val="00977D2A"/>
    <w:rsid w:val="00977D33"/>
    <w:rsid w:val="00977D9E"/>
    <w:rsid w:val="00980368"/>
    <w:rsid w:val="00980961"/>
    <w:rsid w:val="00980A6A"/>
    <w:rsid w:val="009810FF"/>
    <w:rsid w:val="00981406"/>
    <w:rsid w:val="0098158F"/>
    <w:rsid w:val="00981622"/>
    <w:rsid w:val="00981C4B"/>
    <w:rsid w:val="0098251B"/>
    <w:rsid w:val="0098258D"/>
    <w:rsid w:val="0098278A"/>
    <w:rsid w:val="00982790"/>
    <w:rsid w:val="00982A30"/>
    <w:rsid w:val="00982B09"/>
    <w:rsid w:val="00982BEE"/>
    <w:rsid w:val="00982DCC"/>
    <w:rsid w:val="0098313E"/>
    <w:rsid w:val="00983964"/>
    <w:rsid w:val="00983E07"/>
    <w:rsid w:val="00983E9F"/>
    <w:rsid w:val="0098450A"/>
    <w:rsid w:val="009846F2"/>
    <w:rsid w:val="00984737"/>
    <w:rsid w:val="00984970"/>
    <w:rsid w:val="00984AAE"/>
    <w:rsid w:val="00984DB8"/>
    <w:rsid w:val="00984F19"/>
    <w:rsid w:val="0098559E"/>
    <w:rsid w:val="009856CA"/>
    <w:rsid w:val="00985A3B"/>
    <w:rsid w:val="00985D54"/>
    <w:rsid w:val="00985D71"/>
    <w:rsid w:val="00985D7E"/>
    <w:rsid w:val="00985F7E"/>
    <w:rsid w:val="00986019"/>
    <w:rsid w:val="009864F1"/>
    <w:rsid w:val="00986576"/>
    <w:rsid w:val="00986704"/>
    <w:rsid w:val="00986AD0"/>
    <w:rsid w:val="00987304"/>
    <w:rsid w:val="009902BE"/>
    <w:rsid w:val="009903DC"/>
    <w:rsid w:val="009904CE"/>
    <w:rsid w:val="009906D1"/>
    <w:rsid w:val="00990885"/>
    <w:rsid w:val="00990E78"/>
    <w:rsid w:val="00990FDC"/>
    <w:rsid w:val="00991C6B"/>
    <w:rsid w:val="00992071"/>
    <w:rsid w:val="0099289B"/>
    <w:rsid w:val="00992C8E"/>
    <w:rsid w:val="00993015"/>
    <w:rsid w:val="009930A8"/>
    <w:rsid w:val="00993698"/>
    <w:rsid w:val="00993AAF"/>
    <w:rsid w:val="00993BBD"/>
    <w:rsid w:val="00993E99"/>
    <w:rsid w:val="00993F00"/>
    <w:rsid w:val="00993F3D"/>
    <w:rsid w:val="00994431"/>
    <w:rsid w:val="009945D3"/>
    <w:rsid w:val="00994715"/>
    <w:rsid w:val="00994951"/>
    <w:rsid w:val="00994A7B"/>
    <w:rsid w:val="00994BCA"/>
    <w:rsid w:val="009956EA"/>
    <w:rsid w:val="0099589F"/>
    <w:rsid w:val="00996085"/>
    <w:rsid w:val="0099608E"/>
    <w:rsid w:val="00996674"/>
    <w:rsid w:val="00996CD9"/>
    <w:rsid w:val="009971FB"/>
    <w:rsid w:val="00997242"/>
    <w:rsid w:val="009973D6"/>
    <w:rsid w:val="009976D5"/>
    <w:rsid w:val="009979C3"/>
    <w:rsid w:val="009979D0"/>
    <w:rsid w:val="00997BF7"/>
    <w:rsid w:val="00997C5D"/>
    <w:rsid w:val="00997F52"/>
    <w:rsid w:val="009A05DF"/>
    <w:rsid w:val="009A068D"/>
    <w:rsid w:val="009A08EC"/>
    <w:rsid w:val="009A0C45"/>
    <w:rsid w:val="009A10E1"/>
    <w:rsid w:val="009A1242"/>
    <w:rsid w:val="009A12AF"/>
    <w:rsid w:val="009A16A8"/>
    <w:rsid w:val="009A1772"/>
    <w:rsid w:val="009A1A33"/>
    <w:rsid w:val="009A1EE9"/>
    <w:rsid w:val="009A2494"/>
    <w:rsid w:val="009A26D1"/>
    <w:rsid w:val="009A2B35"/>
    <w:rsid w:val="009A2E63"/>
    <w:rsid w:val="009A313F"/>
    <w:rsid w:val="009A32FF"/>
    <w:rsid w:val="009A3545"/>
    <w:rsid w:val="009A3702"/>
    <w:rsid w:val="009A37E1"/>
    <w:rsid w:val="009A4024"/>
    <w:rsid w:val="009A4F41"/>
    <w:rsid w:val="009A53AD"/>
    <w:rsid w:val="009A5744"/>
    <w:rsid w:val="009A5803"/>
    <w:rsid w:val="009A5EDC"/>
    <w:rsid w:val="009A60CD"/>
    <w:rsid w:val="009A63F6"/>
    <w:rsid w:val="009A706E"/>
    <w:rsid w:val="009B06C1"/>
    <w:rsid w:val="009B07CC"/>
    <w:rsid w:val="009B0B8F"/>
    <w:rsid w:val="009B1427"/>
    <w:rsid w:val="009B166E"/>
    <w:rsid w:val="009B1A7E"/>
    <w:rsid w:val="009B1C0D"/>
    <w:rsid w:val="009B1DAA"/>
    <w:rsid w:val="009B22B3"/>
    <w:rsid w:val="009B2B41"/>
    <w:rsid w:val="009B2C56"/>
    <w:rsid w:val="009B2E08"/>
    <w:rsid w:val="009B380F"/>
    <w:rsid w:val="009B3CED"/>
    <w:rsid w:val="009B411B"/>
    <w:rsid w:val="009B41CD"/>
    <w:rsid w:val="009B454E"/>
    <w:rsid w:val="009B4BB4"/>
    <w:rsid w:val="009B51D7"/>
    <w:rsid w:val="009B522E"/>
    <w:rsid w:val="009B53CF"/>
    <w:rsid w:val="009B54CF"/>
    <w:rsid w:val="009B5C9D"/>
    <w:rsid w:val="009B6117"/>
    <w:rsid w:val="009B69EB"/>
    <w:rsid w:val="009B6A0E"/>
    <w:rsid w:val="009B716D"/>
    <w:rsid w:val="009B76F2"/>
    <w:rsid w:val="009B779F"/>
    <w:rsid w:val="009B79A2"/>
    <w:rsid w:val="009B7AF7"/>
    <w:rsid w:val="009B7D00"/>
    <w:rsid w:val="009C07C4"/>
    <w:rsid w:val="009C0B0B"/>
    <w:rsid w:val="009C128F"/>
    <w:rsid w:val="009C25C1"/>
    <w:rsid w:val="009C27E0"/>
    <w:rsid w:val="009C2AEF"/>
    <w:rsid w:val="009C2D3A"/>
    <w:rsid w:val="009C3065"/>
    <w:rsid w:val="009C32E6"/>
    <w:rsid w:val="009C4DBE"/>
    <w:rsid w:val="009C4F1A"/>
    <w:rsid w:val="009C4F49"/>
    <w:rsid w:val="009C4FBE"/>
    <w:rsid w:val="009C518A"/>
    <w:rsid w:val="009C5639"/>
    <w:rsid w:val="009C57FD"/>
    <w:rsid w:val="009C5E97"/>
    <w:rsid w:val="009C5E9A"/>
    <w:rsid w:val="009C5F17"/>
    <w:rsid w:val="009C6158"/>
    <w:rsid w:val="009C61FE"/>
    <w:rsid w:val="009C6499"/>
    <w:rsid w:val="009C64A2"/>
    <w:rsid w:val="009C64DF"/>
    <w:rsid w:val="009C6C8B"/>
    <w:rsid w:val="009C6F79"/>
    <w:rsid w:val="009C745A"/>
    <w:rsid w:val="009C77FB"/>
    <w:rsid w:val="009C78B1"/>
    <w:rsid w:val="009C7B72"/>
    <w:rsid w:val="009C7F38"/>
    <w:rsid w:val="009D00A6"/>
    <w:rsid w:val="009D0653"/>
    <w:rsid w:val="009D0DE9"/>
    <w:rsid w:val="009D13DC"/>
    <w:rsid w:val="009D167F"/>
    <w:rsid w:val="009D2087"/>
    <w:rsid w:val="009D273F"/>
    <w:rsid w:val="009D318B"/>
    <w:rsid w:val="009D328D"/>
    <w:rsid w:val="009D36C1"/>
    <w:rsid w:val="009D44FF"/>
    <w:rsid w:val="009D4B75"/>
    <w:rsid w:val="009D4B7A"/>
    <w:rsid w:val="009D4E94"/>
    <w:rsid w:val="009D5F15"/>
    <w:rsid w:val="009D5F66"/>
    <w:rsid w:val="009D6A7E"/>
    <w:rsid w:val="009D6A9A"/>
    <w:rsid w:val="009D6F7C"/>
    <w:rsid w:val="009D705F"/>
    <w:rsid w:val="009D71EE"/>
    <w:rsid w:val="009D7268"/>
    <w:rsid w:val="009D73E4"/>
    <w:rsid w:val="009D7612"/>
    <w:rsid w:val="009D77CB"/>
    <w:rsid w:val="009D7B44"/>
    <w:rsid w:val="009E000E"/>
    <w:rsid w:val="009E0478"/>
    <w:rsid w:val="009E0685"/>
    <w:rsid w:val="009E0793"/>
    <w:rsid w:val="009E0937"/>
    <w:rsid w:val="009E0BA6"/>
    <w:rsid w:val="009E0DA7"/>
    <w:rsid w:val="009E0E38"/>
    <w:rsid w:val="009E1531"/>
    <w:rsid w:val="009E1DD9"/>
    <w:rsid w:val="009E2345"/>
    <w:rsid w:val="009E28C1"/>
    <w:rsid w:val="009E28D3"/>
    <w:rsid w:val="009E2AC5"/>
    <w:rsid w:val="009E3909"/>
    <w:rsid w:val="009E3BC3"/>
    <w:rsid w:val="009E3CD3"/>
    <w:rsid w:val="009E4013"/>
    <w:rsid w:val="009E410D"/>
    <w:rsid w:val="009E49BD"/>
    <w:rsid w:val="009E4E21"/>
    <w:rsid w:val="009E5105"/>
    <w:rsid w:val="009E5254"/>
    <w:rsid w:val="009E5388"/>
    <w:rsid w:val="009E54D5"/>
    <w:rsid w:val="009E5507"/>
    <w:rsid w:val="009E5804"/>
    <w:rsid w:val="009E5B1C"/>
    <w:rsid w:val="009E5CB2"/>
    <w:rsid w:val="009E67E7"/>
    <w:rsid w:val="009E696F"/>
    <w:rsid w:val="009E6C43"/>
    <w:rsid w:val="009E6FE6"/>
    <w:rsid w:val="009E7599"/>
    <w:rsid w:val="009E793F"/>
    <w:rsid w:val="009E7947"/>
    <w:rsid w:val="009E7C35"/>
    <w:rsid w:val="009E7EA5"/>
    <w:rsid w:val="009F0197"/>
    <w:rsid w:val="009F0565"/>
    <w:rsid w:val="009F0665"/>
    <w:rsid w:val="009F069C"/>
    <w:rsid w:val="009F086F"/>
    <w:rsid w:val="009F0DDB"/>
    <w:rsid w:val="009F12E5"/>
    <w:rsid w:val="009F1539"/>
    <w:rsid w:val="009F1782"/>
    <w:rsid w:val="009F1A7F"/>
    <w:rsid w:val="009F1D0D"/>
    <w:rsid w:val="009F1EB6"/>
    <w:rsid w:val="009F21BF"/>
    <w:rsid w:val="009F290F"/>
    <w:rsid w:val="009F2BDF"/>
    <w:rsid w:val="009F2FAE"/>
    <w:rsid w:val="009F34F8"/>
    <w:rsid w:val="009F40A8"/>
    <w:rsid w:val="009F4826"/>
    <w:rsid w:val="009F4859"/>
    <w:rsid w:val="009F4F9B"/>
    <w:rsid w:val="009F510C"/>
    <w:rsid w:val="009F537D"/>
    <w:rsid w:val="009F5CA6"/>
    <w:rsid w:val="009F5FD2"/>
    <w:rsid w:val="009F6626"/>
    <w:rsid w:val="009F692A"/>
    <w:rsid w:val="009F6C97"/>
    <w:rsid w:val="009F6E56"/>
    <w:rsid w:val="009F7959"/>
    <w:rsid w:val="009F7DAD"/>
    <w:rsid w:val="00A000BD"/>
    <w:rsid w:val="00A00131"/>
    <w:rsid w:val="00A013E4"/>
    <w:rsid w:val="00A0148E"/>
    <w:rsid w:val="00A01862"/>
    <w:rsid w:val="00A019C8"/>
    <w:rsid w:val="00A031A5"/>
    <w:rsid w:val="00A03822"/>
    <w:rsid w:val="00A03862"/>
    <w:rsid w:val="00A04288"/>
    <w:rsid w:val="00A04986"/>
    <w:rsid w:val="00A04E62"/>
    <w:rsid w:val="00A05232"/>
    <w:rsid w:val="00A0595D"/>
    <w:rsid w:val="00A062AC"/>
    <w:rsid w:val="00A069FA"/>
    <w:rsid w:val="00A06DDB"/>
    <w:rsid w:val="00A07450"/>
    <w:rsid w:val="00A07868"/>
    <w:rsid w:val="00A07CA0"/>
    <w:rsid w:val="00A108B8"/>
    <w:rsid w:val="00A10B9D"/>
    <w:rsid w:val="00A10F1C"/>
    <w:rsid w:val="00A1126D"/>
    <w:rsid w:val="00A11D77"/>
    <w:rsid w:val="00A11D99"/>
    <w:rsid w:val="00A11E2E"/>
    <w:rsid w:val="00A121B1"/>
    <w:rsid w:val="00A12A10"/>
    <w:rsid w:val="00A1326E"/>
    <w:rsid w:val="00A13373"/>
    <w:rsid w:val="00A1341B"/>
    <w:rsid w:val="00A13766"/>
    <w:rsid w:val="00A13BB2"/>
    <w:rsid w:val="00A1488D"/>
    <w:rsid w:val="00A14930"/>
    <w:rsid w:val="00A14AEA"/>
    <w:rsid w:val="00A14BFD"/>
    <w:rsid w:val="00A14C3B"/>
    <w:rsid w:val="00A14F1F"/>
    <w:rsid w:val="00A14FB0"/>
    <w:rsid w:val="00A154EB"/>
    <w:rsid w:val="00A15ECD"/>
    <w:rsid w:val="00A1662C"/>
    <w:rsid w:val="00A169FC"/>
    <w:rsid w:val="00A16A23"/>
    <w:rsid w:val="00A16B05"/>
    <w:rsid w:val="00A16C6F"/>
    <w:rsid w:val="00A16EE2"/>
    <w:rsid w:val="00A17058"/>
    <w:rsid w:val="00A177EB"/>
    <w:rsid w:val="00A178C8"/>
    <w:rsid w:val="00A17FE6"/>
    <w:rsid w:val="00A20412"/>
    <w:rsid w:val="00A20B67"/>
    <w:rsid w:val="00A20D87"/>
    <w:rsid w:val="00A20E94"/>
    <w:rsid w:val="00A21575"/>
    <w:rsid w:val="00A21717"/>
    <w:rsid w:val="00A217D7"/>
    <w:rsid w:val="00A22CD5"/>
    <w:rsid w:val="00A22DD9"/>
    <w:rsid w:val="00A23051"/>
    <w:rsid w:val="00A2426B"/>
    <w:rsid w:val="00A24EAC"/>
    <w:rsid w:val="00A25411"/>
    <w:rsid w:val="00A2571B"/>
    <w:rsid w:val="00A25EE8"/>
    <w:rsid w:val="00A262DE"/>
    <w:rsid w:val="00A26670"/>
    <w:rsid w:val="00A266FE"/>
    <w:rsid w:val="00A26A08"/>
    <w:rsid w:val="00A26E81"/>
    <w:rsid w:val="00A27262"/>
    <w:rsid w:val="00A272C6"/>
    <w:rsid w:val="00A27372"/>
    <w:rsid w:val="00A27C30"/>
    <w:rsid w:val="00A27CAC"/>
    <w:rsid w:val="00A27FDF"/>
    <w:rsid w:val="00A3063F"/>
    <w:rsid w:val="00A309DE"/>
    <w:rsid w:val="00A30A50"/>
    <w:rsid w:val="00A30A66"/>
    <w:rsid w:val="00A3116B"/>
    <w:rsid w:val="00A31974"/>
    <w:rsid w:val="00A319D4"/>
    <w:rsid w:val="00A31BD8"/>
    <w:rsid w:val="00A320CC"/>
    <w:rsid w:val="00A32380"/>
    <w:rsid w:val="00A326DA"/>
    <w:rsid w:val="00A32BCE"/>
    <w:rsid w:val="00A32CA8"/>
    <w:rsid w:val="00A33333"/>
    <w:rsid w:val="00A3353D"/>
    <w:rsid w:val="00A33CE2"/>
    <w:rsid w:val="00A33EAC"/>
    <w:rsid w:val="00A33EE2"/>
    <w:rsid w:val="00A34172"/>
    <w:rsid w:val="00A348AC"/>
    <w:rsid w:val="00A34A8E"/>
    <w:rsid w:val="00A35252"/>
    <w:rsid w:val="00A355A9"/>
    <w:rsid w:val="00A35A86"/>
    <w:rsid w:val="00A35E3B"/>
    <w:rsid w:val="00A36201"/>
    <w:rsid w:val="00A3637B"/>
    <w:rsid w:val="00A36A51"/>
    <w:rsid w:val="00A36AF6"/>
    <w:rsid w:val="00A36D31"/>
    <w:rsid w:val="00A36D66"/>
    <w:rsid w:val="00A37DC4"/>
    <w:rsid w:val="00A37E2B"/>
    <w:rsid w:val="00A40026"/>
    <w:rsid w:val="00A404A4"/>
    <w:rsid w:val="00A40F75"/>
    <w:rsid w:val="00A4188A"/>
    <w:rsid w:val="00A4201D"/>
    <w:rsid w:val="00A4223A"/>
    <w:rsid w:val="00A4248B"/>
    <w:rsid w:val="00A42895"/>
    <w:rsid w:val="00A4292F"/>
    <w:rsid w:val="00A42943"/>
    <w:rsid w:val="00A42A9B"/>
    <w:rsid w:val="00A440D3"/>
    <w:rsid w:val="00A443C5"/>
    <w:rsid w:val="00A4441E"/>
    <w:rsid w:val="00A44639"/>
    <w:rsid w:val="00A449D1"/>
    <w:rsid w:val="00A44DC9"/>
    <w:rsid w:val="00A45083"/>
    <w:rsid w:val="00A45643"/>
    <w:rsid w:val="00A4568B"/>
    <w:rsid w:val="00A45769"/>
    <w:rsid w:val="00A45AEE"/>
    <w:rsid w:val="00A45B26"/>
    <w:rsid w:val="00A45C75"/>
    <w:rsid w:val="00A45D17"/>
    <w:rsid w:val="00A46220"/>
    <w:rsid w:val="00A467C4"/>
    <w:rsid w:val="00A471D5"/>
    <w:rsid w:val="00A4754E"/>
    <w:rsid w:val="00A47A2D"/>
    <w:rsid w:val="00A47F9C"/>
    <w:rsid w:val="00A50295"/>
    <w:rsid w:val="00A50F26"/>
    <w:rsid w:val="00A5115A"/>
    <w:rsid w:val="00A51C37"/>
    <w:rsid w:val="00A52594"/>
    <w:rsid w:val="00A52EBE"/>
    <w:rsid w:val="00A530E7"/>
    <w:rsid w:val="00A5361A"/>
    <w:rsid w:val="00A5367D"/>
    <w:rsid w:val="00A542B9"/>
    <w:rsid w:val="00A5454B"/>
    <w:rsid w:val="00A546EF"/>
    <w:rsid w:val="00A55120"/>
    <w:rsid w:val="00A554F7"/>
    <w:rsid w:val="00A55643"/>
    <w:rsid w:val="00A564C9"/>
    <w:rsid w:val="00A566BA"/>
    <w:rsid w:val="00A570BA"/>
    <w:rsid w:val="00A570E8"/>
    <w:rsid w:val="00A5714E"/>
    <w:rsid w:val="00A572AF"/>
    <w:rsid w:val="00A573F6"/>
    <w:rsid w:val="00A5740C"/>
    <w:rsid w:val="00A575EE"/>
    <w:rsid w:val="00A57E9B"/>
    <w:rsid w:val="00A57F95"/>
    <w:rsid w:val="00A60244"/>
    <w:rsid w:val="00A602BB"/>
    <w:rsid w:val="00A604D9"/>
    <w:rsid w:val="00A605DE"/>
    <w:rsid w:val="00A609B6"/>
    <w:rsid w:val="00A609DA"/>
    <w:rsid w:val="00A60B34"/>
    <w:rsid w:val="00A60B98"/>
    <w:rsid w:val="00A61029"/>
    <w:rsid w:val="00A61970"/>
    <w:rsid w:val="00A61A32"/>
    <w:rsid w:val="00A62347"/>
    <w:rsid w:val="00A626A1"/>
    <w:rsid w:val="00A62D2F"/>
    <w:rsid w:val="00A62D8A"/>
    <w:rsid w:val="00A6355E"/>
    <w:rsid w:val="00A6379F"/>
    <w:rsid w:val="00A6393F"/>
    <w:rsid w:val="00A6399A"/>
    <w:rsid w:val="00A63CD5"/>
    <w:rsid w:val="00A63EC2"/>
    <w:rsid w:val="00A63F88"/>
    <w:rsid w:val="00A64986"/>
    <w:rsid w:val="00A64ADD"/>
    <w:rsid w:val="00A64B42"/>
    <w:rsid w:val="00A64B92"/>
    <w:rsid w:val="00A64EC6"/>
    <w:rsid w:val="00A65A63"/>
    <w:rsid w:val="00A65DAD"/>
    <w:rsid w:val="00A6626D"/>
    <w:rsid w:val="00A6635F"/>
    <w:rsid w:val="00A66853"/>
    <w:rsid w:val="00A66AC4"/>
    <w:rsid w:val="00A66C0C"/>
    <w:rsid w:val="00A66E73"/>
    <w:rsid w:val="00A704C9"/>
    <w:rsid w:val="00A70C72"/>
    <w:rsid w:val="00A71249"/>
    <w:rsid w:val="00A71292"/>
    <w:rsid w:val="00A71AF0"/>
    <w:rsid w:val="00A71BB6"/>
    <w:rsid w:val="00A73A7F"/>
    <w:rsid w:val="00A73E19"/>
    <w:rsid w:val="00A740EA"/>
    <w:rsid w:val="00A741E9"/>
    <w:rsid w:val="00A74383"/>
    <w:rsid w:val="00A743C1"/>
    <w:rsid w:val="00A743DF"/>
    <w:rsid w:val="00A74700"/>
    <w:rsid w:val="00A74ACF"/>
    <w:rsid w:val="00A74C65"/>
    <w:rsid w:val="00A74CCC"/>
    <w:rsid w:val="00A74EE2"/>
    <w:rsid w:val="00A7504C"/>
    <w:rsid w:val="00A75096"/>
    <w:rsid w:val="00A75173"/>
    <w:rsid w:val="00A75220"/>
    <w:rsid w:val="00A752FD"/>
    <w:rsid w:val="00A754B2"/>
    <w:rsid w:val="00A762ED"/>
    <w:rsid w:val="00A76778"/>
    <w:rsid w:val="00A7692C"/>
    <w:rsid w:val="00A76AD2"/>
    <w:rsid w:val="00A76EA1"/>
    <w:rsid w:val="00A77309"/>
    <w:rsid w:val="00A7730A"/>
    <w:rsid w:val="00A775F4"/>
    <w:rsid w:val="00A8002C"/>
    <w:rsid w:val="00A80593"/>
    <w:rsid w:val="00A807FA"/>
    <w:rsid w:val="00A80A40"/>
    <w:rsid w:val="00A8128A"/>
    <w:rsid w:val="00A816AE"/>
    <w:rsid w:val="00A816B9"/>
    <w:rsid w:val="00A81813"/>
    <w:rsid w:val="00A81890"/>
    <w:rsid w:val="00A8198E"/>
    <w:rsid w:val="00A82E37"/>
    <w:rsid w:val="00A83383"/>
    <w:rsid w:val="00A83F2A"/>
    <w:rsid w:val="00A84263"/>
    <w:rsid w:val="00A8458A"/>
    <w:rsid w:val="00A847BE"/>
    <w:rsid w:val="00A84A7A"/>
    <w:rsid w:val="00A84D84"/>
    <w:rsid w:val="00A84F08"/>
    <w:rsid w:val="00A85660"/>
    <w:rsid w:val="00A8573E"/>
    <w:rsid w:val="00A85CEB"/>
    <w:rsid w:val="00A85DB7"/>
    <w:rsid w:val="00A869BF"/>
    <w:rsid w:val="00A86D4A"/>
    <w:rsid w:val="00A87154"/>
    <w:rsid w:val="00A871A8"/>
    <w:rsid w:val="00A87635"/>
    <w:rsid w:val="00A877A4"/>
    <w:rsid w:val="00A900B5"/>
    <w:rsid w:val="00A902BA"/>
    <w:rsid w:val="00A90517"/>
    <w:rsid w:val="00A90843"/>
    <w:rsid w:val="00A90C97"/>
    <w:rsid w:val="00A90D6A"/>
    <w:rsid w:val="00A91866"/>
    <w:rsid w:val="00A91A9A"/>
    <w:rsid w:val="00A91C85"/>
    <w:rsid w:val="00A9244E"/>
    <w:rsid w:val="00A924E2"/>
    <w:rsid w:val="00A9279F"/>
    <w:rsid w:val="00A932A0"/>
    <w:rsid w:val="00A9340C"/>
    <w:rsid w:val="00A93573"/>
    <w:rsid w:val="00A939CA"/>
    <w:rsid w:val="00A93D13"/>
    <w:rsid w:val="00A93E65"/>
    <w:rsid w:val="00A9438F"/>
    <w:rsid w:val="00A94637"/>
    <w:rsid w:val="00A94742"/>
    <w:rsid w:val="00A94C87"/>
    <w:rsid w:val="00A9628F"/>
    <w:rsid w:val="00A96D05"/>
    <w:rsid w:val="00A96F7F"/>
    <w:rsid w:val="00A97877"/>
    <w:rsid w:val="00A97C4F"/>
    <w:rsid w:val="00A97C92"/>
    <w:rsid w:val="00A97ED2"/>
    <w:rsid w:val="00A97F20"/>
    <w:rsid w:val="00AA0927"/>
    <w:rsid w:val="00AA13C3"/>
    <w:rsid w:val="00AA1A6D"/>
    <w:rsid w:val="00AA1B01"/>
    <w:rsid w:val="00AA1EFA"/>
    <w:rsid w:val="00AA1F44"/>
    <w:rsid w:val="00AA1FFE"/>
    <w:rsid w:val="00AA2544"/>
    <w:rsid w:val="00AA2ADD"/>
    <w:rsid w:val="00AA2C55"/>
    <w:rsid w:val="00AA30BE"/>
    <w:rsid w:val="00AA3215"/>
    <w:rsid w:val="00AA3231"/>
    <w:rsid w:val="00AA3E63"/>
    <w:rsid w:val="00AA4469"/>
    <w:rsid w:val="00AA4741"/>
    <w:rsid w:val="00AA488C"/>
    <w:rsid w:val="00AA4BB9"/>
    <w:rsid w:val="00AA4DC6"/>
    <w:rsid w:val="00AA4FA0"/>
    <w:rsid w:val="00AA5491"/>
    <w:rsid w:val="00AA54B5"/>
    <w:rsid w:val="00AA56DD"/>
    <w:rsid w:val="00AA56EE"/>
    <w:rsid w:val="00AA57A1"/>
    <w:rsid w:val="00AA586F"/>
    <w:rsid w:val="00AA5B4B"/>
    <w:rsid w:val="00AA5FC9"/>
    <w:rsid w:val="00AA6624"/>
    <w:rsid w:val="00AA69E7"/>
    <w:rsid w:val="00AA6B15"/>
    <w:rsid w:val="00AA72F6"/>
    <w:rsid w:val="00AA7F92"/>
    <w:rsid w:val="00AB02D1"/>
    <w:rsid w:val="00AB045B"/>
    <w:rsid w:val="00AB0727"/>
    <w:rsid w:val="00AB10FD"/>
    <w:rsid w:val="00AB14AC"/>
    <w:rsid w:val="00AB19E5"/>
    <w:rsid w:val="00AB208E"/>
    <w:rsid w:val="00AB20FA"/>
    <w:rsid w:val="00AB2153"/>
    <w:rsid w:val="00AB26CF"/>
    <w:rsid w:val="00AB26E0"/>
    <w:rsid w:val="00AB2987"/>
    <w:rsid w:val="00AB3808"/>
    <w:rsid w:val="00AB4233"/>
    <w:rsid w:val="00AB42BC"/>
    <w:rsid w:val="00AB432A"/>
    <w:rsid w:val="00AB4378"/>
    <w:rsid w:val="00AB4C88"/>
    <w:rsid w:val="00AB4CD6"/>
    <w:rsid w:val="00AB4D06"/>
    <w:rsid w:val="00AB57F8"/>
    <w:rsid w:val="00AB5A83"/>
    <w:rsid w:val="00AB5D8E"/>
    <w:rsid w:val="00AB5F26"/>
    <w:rsid w:val="00AB6174"/>
    <w:rsid w:val="00AB63D2"/>
    <w:rsid w:val="00AB6586"/>
    <w:rsid w:val="00AB662B"/>
    <w:rsid w:val="00AB69C5"/>
    <w:rsid w:val="00AB6C19"/>
    <w:rsid w:val="00AB6F9A"/>
    <w:rsid w:val="00AC0E1B"/>
    <w:rsid w:val="00AC12ED"/>
    <w:rsid w:val="00AC1FCB"/>
    <w:rsid w:val="00AC203A"/>
    <w:rsid w:val="00AC2518"/>
    <w:rsid w:val="00AC2684"/>
    <w:rsid w:val="00AC2760"/>
    <w:rsid w:val="00AC2943"/>
    <w:rsid w:val="00AC2BC3"/>
    <w:rsid w:val="00AC2BDA"/>
    <w:rsid w:val="00AC2CA2"/>
    <w:rsid w:val="00AC2E2D"/>
    <w:rsid w:val="00AC30B8"/>
    <w:rsid w:val="00AC32A0"/>
    <w:rsid w:val="00AC352F"/>
    <w:rsid w:val="00AC35AF"/>
    <w:rsid w:val="00AC3716"/>
    <w:rsid w:val="00AC376A"/>
    <w:rsid w:val="00AC39CF"/>
    <w:rsid w:val="00AC3C69"/>
    <w:rsid w:val="00AC409F"/>
    <w:rsid w:val="00AC55F1"/>
    <w:rsid w:val="00AC655D"/>
    <w:rsid w:val="00AC73EB"/>
    <w:rsid w:val="00AC751D"/>
    <w:rsid w:val="00AC79EF"/>
    <w:rsid w:val="00AC7BC5"/>
    <w:rsid w:val="00AC7C49"/>
    <w:rsid w:val="00AC7EE2"/>
    <w:rsid w:val="00AD02E8"/>
    <w:rsid w:val="00AD03A6"/>
    <w:rsid w:val="00AD094C"/>
    <w:rsid w:val="00AD094E"/>
    <w:rsid w:val="00AD1285"/>
    <w:rsid w:val="00AD12E9"/>
    <w:rsid w:val="00AD19C8"/>
    <w:rsid w:val="00AD21E1"/>
    <w:rsid w:val="00AD248C"/>
    <w:rsid w:val="00AD3001"/>
    <w:rsid w:val="00AD33D8"/>
    <w:rsid w:val="00AD3622"/>
    <w:rsid w:val="00AD3C1B"/>
    <w:rsid w:val="00AD434E"/>
    <w:rsid w:val="00AD495A"/>
    <w:rsid w:val="00AD4D3F"/>
    <w:rsid w:val="00AD50C1"/>
    <w:rsid w:val="00AD53AB"/>
    <w:rsid w:val="00AD563D"/>
    <w:rsid w:val="00AD5645"/>
    <w:rsid w:val="00AD57C3"/>
    <w:rsid w:val="00AD58BE"/>
    <w:rsid w:val="00AD5B4D"/>
    <w:rsid w:val="00AD5B81"/>
    <w:rsid w:val="00AD5EB1"/>
    <w:rsid w:val="00AD633E"/>
    <w:rsid w:val="00AD65F0"/>
    <w:rsid w:val="00AD6F2A"/>
    <w:rsid w:val="00AD71AB"/>
    <w:rsid w:val="00AD72BC"/>
    <w:rsid w:val="00AD7338"/>
    <w:rsid w:val="00AD7BE2"/>
    <w:rsid w:val="00AD7DEE"/>
    <w:rsid w:val="00AE013C"/>
    <w:rsid w:val="00AE093F"/>
    <w:rsid w:val="00AE09A9"/>
    <w:rsid w:val="00AE0A4E"/>
    <w:rsid w:val="00AE0D56"/>
    <w:rsid w:val="00AE1208"/>
    <w:rsid w:val="00AE1832"/>
    <w:rsid w:val="00AE1ABA"/>
    <w:rsid w:val="00AE1BAC"/>
    <w:rsid w:val="00AE1EA8"/>
    <w:rsid w:val="00AE23E2"/>
    <w:rsid w:val="00AE246C"/>
    <w:rsid w:val="00AE263E"/>
    <w:rsid w:val="00AE2C3E"/>
    <w:rsid w:val="00AE2F8E"/>
    <w:rsid w:val="00AE39DD"/>
    <w:rsid w:val="00AE43BB"/>
    <w:rsid w:val="00AE464C"/>
    <w:rsid w:val="00AE52BA"/>
    <w:rsid w:val="00AE57CB"/>
    <w:rsid w:val="00AE58CB"/>
    <w:rsid w:val="00AE5C46"/>
    <w:rsid w:val="00AE5FF8"/>
    <w:rsid w:val="00AE626B"/>
    <w:rsid w:val="00AE6BDA"/>
    <w:rsid w:val="00AE6C92"/>
    <w:rsid w:val="00AE70FF"/>
    <w:rsid w:val="00AE7398"/>
    <w:rsid w:val="00AE766D"/>
    <w:rsid w:val="00AE7875"/>
    <w:rsid w:val="00AE7A96"/>
    <w:rsid w:val="00AE7F77"/>
    <w:rsid w:val="00AF08EB"/>
    <w:rsid w:val="00AF183F"/>
    <w:rsid w:val="00AF1B3E"/>
    <w:rsid w:val="00AF1D4C"/>
    <w:rsid w:val="00AF20B6"/>
    <w:rsid w:val="00AF2452"/>
    <w:rsid w:val="00AF2F70"/>
    <w:rsid w:val="00AF3423"/>
    <w:rsid w:val="00AF35F9"/>
    <w:rsid w:val="00AF404A"/>
    <w:rsid w:val="00AF40A5"/>
    <w:rsid w:val="00AF4140"/>
    <w:rsid w:val="00AF4EB6"/>
    <w:rsid w:val="00AF5354"/>
    <w:rsid w:val="00AF5375"/>
    <w:rsid w:val="00AF5826"/>
    <w:rsid w:val="00AF5B44"/>
    <w:rsid w:val="00AF5C30"/>
    <w:rsid w:val="00AF6123"/>
    <w:rsid w:val="00AF6B0B"/>
    <w:rsid w:val="00AF6DFE"/>
    <w:rsid w:val="00AF6DFF"/>
    <w:rsid w:val="00AF6E97"/>
    <w:rsid w:val="00AF717B"/>
    <w:rsid w:val="00AF733B"/>
    <w:rsid w:val="00AF7363"/>
    <w:rsid w:val="00AF758B"/>
    <w:rsid w:val="00AF777F"/>
    <w:rsid w:val="00AF7E53"/>
    <w:rsid w:val="00B006F7"/>
    <w:rsid w:val="00B00ACA"/>
    <w:rsid w:val="00B00DDE"/>
    <w:rsid w:val="00B01185"/>
    <w:rsid w:val="00B011D2"/>
    <w:rsid w:val="00B013F2"/>
    <w:rsid w:val="00B017CA"/>
    <w:rsid w:val="00B01EE1"/>
    <w:rsid w:val="00B02332"/>
    <w:rsid w:val="00B02523"/>
    <w:rsid w:val="00B02AE2"/>
    <w:rsid w:val="00B02B10"/>
    <w:rsid w:val="00B02CFD"/>
    <w:rsid w:val="00B02D77"/>
    <w:rsid w:val="00B02DE7"/>
    <w:rsid w:val="00B02DF6"/>
    <w:rsid w:val="00B035C6"/>
    <w:rsid w:val="00B05260"/>
    <w:rsid w:val="00B05360"/>
    <w:rsid w:val="00B0572C"/>
    <w:rsid w:val="00B05C60"/>
    <w:rsid w:val="00B06010"/>
    <w:rsid w:val="00B06427"/>
    <w:rsid w:val="00B06627"/>
    <w:rsid w:val="00B06768"/>
    <w:rsid w:val="00B06887"/>
    <w:rsid w:val="00B072B2"/>
    <w:rsid w:val="00B07591"/>
    <w:rsid w:val="00B077A7"/>
    <w:rsid w:val="00B07B1B"/>
    <w:rsid w:val="00B07BE8"/>
    <w:rsid w:val="00B10013"/>
    <w:rsid w:val="00B10513"/>
    <w:rsid w:val="00B10602"/>
    <w:rsid w:val="00B10D29"/>
    <w:rsid w:val="00B1198B"/>
    <w:rsid w:val="00B11EE3"/>
    <w:rsid w:val="00B11F89"/>
    <w:rsid w:val="00B12223"/>
    <w:rsid w:val="00B128B0"/>
    <w:rsid w:val="00B12BDD"/>
    <w:rsid w:val="00B12C34"/>
    <w:rsid w:val="00B12C47"/>
    <w:rsid w:val="00B12E06"/>
    <w:rsid w:val="00B12E70"/>
    <w:rsid w:val="00B130DA"/>
    <w:rsid w:val="00B136CB"/>
    <w:rsid w:val="00B13E1A"/>
    <w:rsid w:val="00B14896"/>
    <w:rsid w:val="00B148B3"/>
    <w:rsid w:val="00B14994"/>
    <w:rsid w:val="00B14C65"/>
    <w:rsid w:val="00B14FD6"/>
    <w:rsid w:val="00B153EB"/>
    <w:rsid w:val="00B159D1"/>
    <w:rsid w:val="00B163FD"/>
    <w:rsid w:val="00B16E1E"/>
    <w:rsid w:val="00B16FDA"/>
    <w:rsid w:val="00B170FF"/>
    <w:rsid w:val="00B17109"/>
    <w:rsid w:val="00B17347"/>
    <w:rsid w:val="00B175B2"/>
    <w:rsid w:val="00B1786A"/>
    <w:rsid w:val="00B17A82"/>
    <w:rsid w:val="00B17D37"/>
    <w:rsid w:val="00B203F1"/>
    <w:rsid w:val="00B20403"/>
    <w:rsid w:val="00B209C8"/>
    <w:rsid w:val="00B21146"/>
    <w:rsid w:val="00B214F8"/>
    <w:rsid w:val="00B21D4A"/>
    <w:rsid w:val="00B225B5"/>
    <w:rsid w:val="00B22706"/>
    <w:rsid w:val="00B2284B"/>
    <w:rsid w:val="00B23681"/>
    <w:rsid w:val="00B237DE"/>
    <w:rsid w:val="00B2391B"/>
    <w:rsid w:val="00B23A73"/>
    <w:rsid w:val="00B23BFF"/>
    <w:rsid w:val="00B24408"/>
    <w:rsid w:val="00B2466B"/>
    <w:rsid w:val="00B24A56"/>
    <w:rsid w:val="00B24B59"/>
    <w:rsid w:val="00B25166"/>
    <w:rsid w:val="00B25602"/>
    <w:rsid w:val="00B25623"/>
    <w:rsid w:val="00B256B5"/>
    <w:rsid w:val="00B257B2"/>
    <w:rsid w:val="00B25AF6"/>
    <w:rsid w:val="00B25E25"/>
    <w:rsid w:val="00B25F2C"/>
    <w:rsid w:val="00B26A07"/>
    <w:rsid w:val="00B26CF3"/>
    <w:rsid w:val="00B2720B"/>
    <w:rsid w:val="00B273EF"/>
    <w:rsid w:val="00B27A53"/>
    <w:rsid w:val="00B27B1E"/>
    <w:rsid w:val="00B27DDA"/>
    <w:rsid w:val="00B3046F"/>
    <w:rsid w:val="00B30A6E"/>
    <w:rsid w:val="00B30F9A"/>
    <w:rsid w:val="00B31417"/>
    <w:rsid w:val="00B31BC6"/>
    <w:rsid w:val="00B31FF3"/>
    <w:rsid w:val="00B320AE"/>
    <w:rsid w:val="00B3235D"/>
    <w:rsid w:val="00B3284A"/>
    <w:rsid w:val="00B32B59"/>
    <w:rsid w:val="00B32EBF"/>
    <w:rsid w:val="00B32F8A"/>
    <w:rsid w:val="00B33446"/>
    <w:rsid w:val="00B3352C"/>
    <w:rsid w:val="00B33574"/>
    <w:rsid w:val="00B33D96"/>
    <w:rsid w:val="00B33EEF"/>
    <w:rsid w:val="00B342E6"/>
    <w:rsid w:val="00B34FD7"/>
    <w:rsid w:val="00B353E7"/>
    <w:rsid w:val="00B359EB"/>
    <w:rsid w:val="00B35A40"/>
    <w:rsid w:val="00B35D17"/>
    <w:rsid w:val="00B3646A"/>
    <w:rsid w:val="00B3658C"/>
    <w:rsid w:val="00B365D3"/>
    <w:rsid w:val="00B36843"/>
    <w:rsid w:val="00B36899"/>
    <w:rsid w:val="00B368E0"/>
    <w:rsid w:val="00B36F11"/>
    <w:rsid w:val="00B379B2"/>
    <w:rsid w:val="00B37C5D"/>
    <w:rsid w:val="00B37CAE"/>
    <w:rsid w:val="00B40630"/>
    <w:rsid w:val="00B40731"/>
    <w:rsid w:val="00B40837"/>
    <w:rsid w:val="00B40E18"/>
    <w:rsid w:val="00B41752"/>
    <w:rsid w:val="00B41C5A"/>
    <w:rsid w:val="00B4219A"/>
    <w:rsid w:val="00B42310"/>
    <w:rsid w:val="00B42311"/>
    <w:rsid w:val="00B42D19"/>
    <w:rsid w:val="00B43078"/>
    <w:rsid w:val="00B43157"/>
    <w:rsid w:val="00B434D4"/>
    <w:rsid w:val="00B43F8F"/>
    <w:rsid w:val="00B43FB1"/>
    <w:rsid w:val="00B4422B"/>
    <w:rsid w:val="00B44650"/>
    <w:rsid w:val="00B44679"/>
    <w:rsid w:val="00B44BF4"/>
    <w:rsid w:val="00B44C37"/>
    <w:rsid w:val="00B44E6F"/>
    <w:rsid w:val="00B45CC9"/>
    <w:rsid w:val="00B465CB"/>
    <w:rsid w:val="00B46853"/>
    <w:rsid w:val="00B475E7"/>
    <w:rsid w:val="00B477F8"/>
    <w:rsid w:val="00B479BB"/>
    <w:rsid w:val="00B47EC6"/>
    <w:rsid w:val="00B50B95"/>
    <w:rsid w:val="00B50CE8"/>
    <w:rsid w:val="00B50F24"/>
    <w:rsid w:val="00B51A96"/>
    <w:rsid w:val="00B51CEA"/>
    <w:rsid w:val="00B525BD"/>
    <w:rsid w:val="00B52EFD"/>
    <w:rsid w:val="00B53757"/>
    <w:rsid w:val="00B53DBA"/>
    <w:rsid w:val="00B5422F"/>
    <w:rsid w:val="00B54551"/>
    <w:rsid w:val="00B54EB2"/>
    <w:rsid w:val="00B5519F"/>
    <w:rsid w:val="00B554BB"/>
    <w:rsid w:val="00B55CA8"/>
    <w:rsid w:val="00B562D0"/>
    <w:rsid w:val="00B5673E"/>
    <w:rsid w:val="00B56AC9"/>
    <w:rsid w:val="00B56E9A"/>
    <w:rsid w:val="00B57061"/>
    <w:rsid w:val="00B572FA"/>
    <w:rsid w:val="00B578B3"/>
    <w:rsid w:val="00B57BCA"/>
    <w:rsid w:val="00B57F58"/>
    <w:rsid w:val="00B601A0"/>
    <w:rsid w:val="00B605EB"/>
    <w:rsid w:val="00B607F7"/>
    <w:rsid w:val="00B609A2"/>
    <w:rsid w:val="00B60C3C"/>
    <w:rsid w:val="00B60CB0"/>
    <w:rsid w:val="00B60DD2"/>
    <w:rsid w:val="00B616DC"/>
    <w:rsid w:val="00B61840"/>
    <w:rsid w:val="00B61BC3"/>
    <w:rsid w:val="00B61EDE"/>
    <w:rsid w:val="00B62295"/>
    <w:rsid w:val="00B63190"/>
    <w:rsid w:val="00B6324E"/>
    <w:rsid w:val="00B63399"/>
    <w:rsid w:val="00B6355A"/>
    <w:rsid w:val="00B637C2"/>
    <w:rsid w:val="00B6385D"/>
    <w:rsid w:val="00B638EE"/>
    <w:rsid w:val="00B638FF"/>
    <w:rsid w:val="00B639BB"/>
    <w:rsid w:val="00B63D86"/>
    <w:rsid w:val="00B640E2"/>
    <w:rsid w:val="00B641D1"/>
    <w:rsid w:val="00B64252"/>
    <w:rsid w:val="00B646F1"/>
    <w:rsid w:val="00B65154"/>
    <w:rsid w:val="00B651F4"/>
    <w:rsid w:val="00B65259"/>
    <w:rsid w:val="00B65E84"/>
    <w:rsid w:val="00B65EBC"/>
    <w:rsid w:val="00B6600C"/>
    <w:rsid w:val="00B660B1"/>
    <w:rsid w:val="00B663A8"/>
    <w:rsid w:val="00B666CF"/>
    <w:rsid w:val="00B668DE"/>
    <w:rsid w:val="00B66966"/>
    <w:rsid w:val="00B66B03"/>
    <w:rsid w:val="00B66E9C"/>
    <w:rsid w:val="00B67028"/>
    <w:rsid w:val="00B6718C"/>
    <w:rsid w:val="00B67240"/>
    <w:rsid w:val="00B67250"/>
    <w:rsid w:val="00B67288"/>
    <w:rsid w:val="00B6733E"/>
    <w:rsid w:val="00B6750E"/>
    <w:rsid w:val="00B678C9"/>
    <w:rsid w:val="00B67F01"/>
    <w:rsid w:val="00B706C1"/>
    <w:rsid w:val="00B70987"/>
    <w:rsid w:val="00B70C4B"/>
    <w:rsid w:val="00B70C97"/>
    <w:rsid w:val="00B71134"/>
    <w:rsid w:val="00B7132A"/>
    <w:rsid w:val="00B71450"/>
    <w:rsid w:val="00B71743"/>
    <w:rsid w:val="00B71F31"/>
    <w:rsid w:val="00B71F87"/>
    <w:rsid w:val="00B723A8"/>
    <w:rsid w:val="00B723E4"/>
    <w:rsid w:val="00B723F7"/>
    <w:rsid w:val="00B72E67"/>
    <w:rsid w:val="00B73B1F"/>
    <w:rsid w:val="00B74638"/>
    <w:rsid w:val="00B74A52"/>
    <w:rsid w:val="00B74AFD"/>
    <w:rsid w:val="00B74E87"/>
    <w:rsid w:val="00B74F70"/>
    <w:rsid w:val="00B75005"/>
    <w:rsid w:val="00B75079"/>
    <w:rsid w:val="00B753E4"/>
    <w:rsid w:val="00B75723"/>
    <w:rsid w:val="00B75A20"/>
    <w:rsid w:val="00B75D49"/>
    <w:rsid w:val="00B76056"/>
    <w:rsid w:val="00B7622A"/>
    <w:rsid w:val="00B76DDF"/>
    <w:rsid w:val="00B774B0"/>
    <w:rsid w:val="00B7761D"/>
    <w:rsid w:val="00B776DC"/>
    <w:rsid w:val="00B77745"/>
    <w:rsid w:val="00B77893"/>
    <w:rsid w:val="00B77B4E"/>
    <w:rsid w:val="00B80028"/>
    <w:rsid w:val="00B804F3"/>
    <w:rsid w:val="00B80BA2"/>
    <w:rsid w:val="00B8128B"/>
    <w:rsid w:val="00B81C58"/>
    <w:rsid w:val="00B81CD8"/>
    <w:rsid w:val="00B82239"/>
    <w:rsid w:val="00B82DA5"/>
    <w:rsid w:val="00B83137"/>
    <w:rsid w:val="00B835CD"/>
    <w:rsid w:val="00B845A7"/>
    <w:rsid w:val="00B84842"/>
    <w:rsid w:val="00B84B0E"/>
    <w:rsid w:val="00B84CD4"/>
    <w:rsid w:val="00B84E46"/>
    <w:rsid w:val="00B84EC0"/>
    <w:rsid w:val="00B8527C"/>
    <w:rsid w:val="00B852A1"/>
    <w:rsid w:val="00B85393"/>
    <w:rsid w:val="00B85751"/>
    <w:rsid w:val="00B85856"/>
    <w:rsid w:val="00B85FF8"/>
    <w:rsid w:val="00B863A9"/>
    <w:rsid w:val="00B866AF"/>
    <w:rsid w:val="00B866FF"/>
    <w:rsid w:val="00B867A3"/>
    <w:rsid w:val="00B87229"/>
    <w:rsid w:val="00B8788C"/>
    <w:rsid w:val="00B87B79"/>
    <w:rsid w:val="00B9022D"/>
    <w:rsid w:val="00B907CE"/>
    <w:rsid w:val="00B9092A"/>
    <w:rsid w:val="00B90C13"/>
    <w:rsid w:val="00B90FA4"/>
    <w:rsid w:val="00B9116F"/>
    <w:rsid w:val="00B916A2"/>
    <w:rsid w:val="00B916D3"/>
    <w:rsid w:val="00B91952"/>
    <w:rsid w:val="00B91B0C"/>
    <w:rsid w:val="00B91C38"/>
    <w:rsid w:val="00B91D8A"/>
    <w:rsid w:val="00B91E13"/>
    <w:rsid w:val="00B92700"/>
    <w:rsid w:val="00B9286E"/>
    <w:rsid w:val="00B929A2"/>
    <w:rsid w:val="00B92AA0"/>
    <w:rsid w:val="00B92AA6"/>
    <w:rsid w:val="00B92BFA"/>
    <w:rsid w:val="00B92FF0"/>
    <w:rsid w:val="00B930EF"/>
    <w:rsid w:val="00B9311D"/>
    <w:rsid w:val="00B9318A"/>
    <w:rsid w:val="00B93391"/>
    <w:rsid w:val="00B94277"/>
    <w:rsid w:val="00B942B5"/>
    <w:rsid w:val="00B94D66"/>
    <w:rsid w:val="00B9591D"/>
    <w:rsid w:val="00B96810"/>
    <w:rsid w:val="00B96AF3"/>
    <w:rsid w:val="00B97034"/>
    <w:rsid w:val="00B971A1"/>
    <w:rsid w:val="00B97E41"/>
    <w:rsid w:val="00BA0B04"/>
    <w:rsid w:val="00BA0EFF"/>
    <w:rsid w:val="00BA100F"/>
    <w:rsid w:val="00BA1456"/>
    <w:rsid w:val="00BA1644"/>
    <w:rsid w:val="00BA1C8B"/>
    <w:rsid w:val="00BA25FF"/>
    <w:rsid w:val="00BA2AE4"/>
    <w:rsid w:val="00BA3949"/>
    <w:rsid w:val="00BA3AA5"/>
    <w:rsid w:val="00BA3CAF"/>
    <w:rsid w:val="00BA3CD0"/>
    <w:rsid w:val="00BA44A8"/>
    <w:rsid w:val="00BA55D9"/>
    <w:rsid w:val="00BA6687"/>
    <w:rsid w:val="00BA66A6"/>
    <w:rsid w:val="00BA6AD6"/>
    <w:rsid w:val="00BA7779"/>
    <w:rsid w:val="00BA77EF"/>
    <w:rsid w:val="00BA794D"/>
    <w:rsid w:val="00BA7DDA"/>
    <w:rsid w:val="00BB02D3"/>
    <w:rsid w:val="00BB0EA4"/>
    <w:rsid w:val="00BB0ED1"/>
    <w:rsid w:val="00BB10FF"/>
    <w:rsid w:val="00BB15CF"/>
    <w:rsid w:val="00BB1FA5"/>
    <w:rsid w:val="00BB2284"/>
    <w:rsid w:val="00BB2669"/>
    <w:rsid w:val="00BB2CFF"/>
    <w:rsid w:val="00BB30C4"/>
    <w:rsid w:val="00BB3559"/>
    <w:rsid w:val="00BB3764"/>
    <w:rsid w:val="00BB415B"/>
    <w:rsid w:val="00BB41C4"/>
    <w:rsid w:val="00BB4373"/>
    <w:rsid w:val="00BB4695"/>
    <w:rsid w:val="00BB4995"/>
    <w:rsid w:val="00BB4EB4"/>
    <w:rsid w:val="00BB581D"/>
    <w:rsid w:val="00BB5C11"/>
    <w:rsid w:val="00BB6057"/>
    <w:rsid w:val="00BB60C3"/>
    <w:rsid w:val="00BB610C"/>
    <w:rsid w:val="00BB65D3"/>
    <w:rsid w:val="00BB6A72"/>
    <w:rsid w:val="00BB6A77"/>
    <w:rsid w:val="00BB7878"/>
    <w:rsid w:val="00BB787A"/>
    <w:rsid w:val="00BC009E"/>
    <w:rsid w:val="00BC025F"/>
    <w:rsid w:val="00BC065A"/>
    <w:rsid w:val="00BC082C"/>
    <w:rsid w:val="00BC0D34"/>
    <w:rsid w:val="00BC0E24"/>
    <w:rsid w:val="00BC1000"/>
    <w:rsid w:val="00BC1BA2"/>
    <w:rsid w:val="00BC1E10"/>
    <w:rsid w:val="00BC1EC4"/>
    <w:rsid w:val="00BC2497"/>
    <w:rsid w:val="00BC2A8D"/>
    <w:rsid w:val="00BC2AC7"/>
    <w:rsid w:val="00BC2F17"/>
    <w:rsid w:val="00BC32B7"/>
    <w:rsid w:val="00BC338C"/>
    <w:rsid w:val="00BC3CF7"/>
    <w:rsid w:val="00BC3EE3"/>
    <w:rsid w:val="00BC43FE"/>
    <w:rsid w:val="00BC47AB"/>
    <w:rsid w:val="00BC4BA2"/>
    <w:rsid w:val="00BC5082"/>
    <w:rsid w:val="00BC5C1A"/>
    <w:rsid w:val="00BC6181"/>
    <w:rsid w:val="00BC65CA"/>
    <w:rsid w:val="00BC68A3"/>
    <w:rsid w:val="00BC6C88"/>
    <w:rsid w:val="00BC7246"/>
    <w:rsid w:val="00BC7414"/>
    <w:rsid w:val="00BC7584"/>
    <w:rsid w:val="00BC773F"/>
    <w:rsid w:val="00BC78AC"/>
    <w:rsid w:val="00BC7A92"/>
    <w:rsid w:val="00BD00FF"/>
    <w:rsid w:val="00BD011A"/>
    <w:rsid w:val="00BD0D42"/>
    <w:rsid w:val="00BD1167"/>
    <w:rsid w:val="00BD1254"/>
    <w:rsid w:val="00BD1EB3"/>
    <w:rsid w:val="00BD209C"/>
    <w:rsid w:val="00BD24FF"/>
    <w:rsid w:val="00BD2996"/>
    <w:rsid w:val="00BD2C69"/>
    <w:rsid w:val="00BD323D"/>
    <w:rsid w:val="00BD35B7"/>
    <w:rsid w:val="00BD366C"/>
    <w:rsid w:val="00BD3B85"/>
    <w:rsid w:val="00BD3F74"/>
    <w:rsid w:val="00BD423E"/>
    <w:rsid w:val="00BD4561"/>
    <w:rsid w:val="00BD4BDC"/>
    <w:rsid w:val="00BD50AA"/>
    <w:rsid w:val="00BD58E9"/>
    <w:rsid w:val="00BD5BD2"/>
    <w:rsid w:val="00BD5C51"/>
    <w:rsid w:val="00BD5D52"/>
    <w:rsid w:val="00BD5E34"/>
    <w:rsid w:val="00BD6AA5"/>
    <w:rsid w:val="00BD6EB6"/>
    <w:rsid w:val="00BD71C2"/>
    <w:rsid w:val="00BD7323"/>
    <w:rsid w:val="00BD7C42"/>
    <w:rsid w:val="00BD7DD5"/>
    <w:rsid w:val="00BD7F04"/>
    <w:rsid w:val="00BE087B"/>
    <w:rsid w:val="00BE0D46"/>
    <w:rsid w:val="00BE0EAC"/>
    <w:rsid w:val="00BE115C"/>
    <w:rsid w:val="00BE13A8"/>
    <w:rsid w:val="00BE13B6"/>
    <w:rsid w:val="00BE14A4"/>
    <w:rsid w:val="00BE1706"/>
    <w:rsid w:val="00BE1B28"/>
    <w:rsid w:val="00BE1D98"/>
    <w:rsid w:val="00BE1E29"/>
    <w:rsid w:val="00BE2795"/>
    <w:rsid w:val="00BE286B"/>
    <w:rsid w:val="00BE2B2F"/>
    <w:rsid w:val="00BE2D02"/>
    <w:rsid w:val="00BE3339"/>
    <w:rsid w:val="00BE36CF"/>
    <w:rsid w:val="00BE3806"/>
    <w:rsid w:val="00BE3CD7"/>
    <w:rsid w:val="00BE4A50"/>
    <w:rsid w:val="00BE5D15"/>
    <w:rsid w:val="00BE5D9F"/>
    <w:rsid w:val="00BE63A0"/>
    <w:rsid w:val="00BE6A90"/>
    <w:rsid w:val="00BE6CD5"/>
    <w:rsid w:val="00BE6E75"/>
    <w:rsid w:val="00BE6EEE"/>
    <w:rsid w:val="00BE7378"/>
    <w:rsid w:val="00BE7B4F"/>
    <w:rsid w:val="00BF051F"/>
    <w:rsid w:val="00BF0B87"/>
    <w:rsid w:val="00BF0F83"/>
    <w:rsid w:val="00BF16DB"/>
    <w:rsid w:val="00BF1E69"/>
    <w:rsid w:val="00BF23B8"/>
    <w:rsid w:val="00BF2666"/>
    <w:rsid w:val="00BF2CC9"/>
    <w:rsid w:val="00BF2DCE"/>
    <w:rsid w:val="00BF350A"/>
    <w:rsid w:val="00BF3AB9"/>
    <w:rsid w:val="00BF3B19"/>
    <w:rsid w:val="00BF3B6B"/>
    <w:rsid w:val="00BF3D45"/>
    <w:rsid w:val="00BF3FCA"/>
    <w:rsid w:val="00BF4002"/>
    <w:rsid w:val="00BF40F7"/>
    <w:rsid w:val="00BF44F8"/>
    <w:rsid w:val="00BF4576"/>
    <w:rsid w:val="00BF49A6"/>
    <w:rsid w:val="00BF4A0E"/>
    <w:rsid w:val="00BF56BE"/>
    <w:rsid w:val="00BF56DF"/>
    <w:rsid w:val="00BF584B"/>
    <w:rsid w:val="00BF5925"/>
    <w:rsid w:val="00BF5966"/>
    <w:rsid w:val="00BF68D9"/>
    <w:rsid w:val="00BF6BFA"/>
    <w:rsid w:val="00BF738C"/>
    <w:rsid w:val="00BF73EF"/>
    <w:rsid w:val="00C00C04"/>
    <w:rsid w:val="00C016CB"/>
    <w:rsid w:val="00C018C7"/>
    <w:rsid w:val="00C01D4D"/>
    <w:rsid w:val="00C02317"/>
    <w:rsid w:val="00C024E5"/>
    <w:rsid w:val="00C027C1"/>
    <w:rsid w:val="00C028B6"/>
    <w:rsid w:val="00C02921"/>
    <w:rsid w:val="00C02FE3"/>
    <w:rsid w:val="00C0319F"/>
    <w:rsid w:val="00C04180"/>
    <w:rsid w:val="00C0423A"/>
    <w:rsid w:val="00C0494B"/>
    <w:rsid w:val="00C04ACF"/>
    <w:rsid w:val="00C04B1E"/>
    <w:rsid w:val="00C04C35"/>
    <w:rsid w:val="00C04EE3"/>
    <w:rsid w:val="00C053F6"/>
    <w:rsid w:val="00C057C8"/>
    <w:rsid w:val="00C05B2B"/>
    <w:rsid w:val="00C05F38"/>
    <w:rsid w:val="00C06BEA"/>
    <w:rsid w:val="00C06F8B"/>
    <w:rsid w:val="00C072D1"/>
    <w:rsid w:val="00C0790C"/>
    <w:rsid w:val="00C079A3"/>
    <w:rsid w:val="00C07A7E"/>
    <w:rsid w:val="00C1089E"/>
    <w:rsid w:val="00C10AE8"/>
    <w:rsid w:val="00C10E82"/>
    <w:rsid w:val="00C1143B"/>
    <w:rsid w:val="00C12B55"/>
    <w:rsid w:val="00C12BFC"/>
    <w:rsid w:val="00C13402"/>
    <w:rsid w:val="00C13659"/>
    <w:rsid w:val="00C13B33"/>
    <w:rsid w:val="00C13D13"/>
    <w:rsid w:val="00C14127"/>
    <w:rsid w:val="00C14245"/>
    <w:rsid w:val="00C14A68"/>
    <w:rsid w:val="00C14DF4"/>
    <w:rsid w:val="00C150F4"/>
    <w:rsid w:val="00C15BA3"/>
    <w:rsid w:val="00C15F97"/>
    <w:rsid w:val="00C164CE"/>
    <w:rsid w:val="00C1695D"/>
    <w:rsid w:val="00C16A9A"/>
    <w:rsid w:val="00C16EB6"/>
    <w:rsid w:val="00C17255"/>
    <w:rsid w:val="00C176D3"/>
    <w:rsid w:val="00C17787"/>
    <w:rsid w:val="00C17A17"/>
    <w:rsid w:val="00C203A5"/>
    <w:rsid w:val="00C203AF"/>
    <w:rsid w:val="00C2045C"/>
    <w:rsid w:val="00C20602"/>
    <w:rsid w:val="00C20718"/>
    <w:rsid w:val="00C20A3B"/>
    <w:rsid w:val="00C20B7C"/>
    <w:rsid w:val="00C20FAD"/>
    <w:rsid w:val="00C21033"/>
    <w:rsid w:val="00C210EE"/>
    <w:rsid w:val="00C214AA"/>
    <w:rsid w:val="00C21670"/>
    <w:rsid w:val="00C21A68"/>
    <w:rsid w:val="00C21ACE"/>
    <w:rsid w:val="00C22269"/>
    <w:rsid w:val="00C22C4F"/>
    <w:rsid w:val="00C22F95"/>
    <w:rsid w:val="00C23091"/>
    <w:rsid w:val="00C2322B"/>
    <w:rsid w:val="00C242F6"/>
    <w:rsid w:val="00C24758"/>
    <w:rsid w:val="00C25305"/>
    <w:rsid w:val="00C25A62"/>
    <w:rsid w:val="00C25F41"/>
    <w:rsid w:val="00C25F46"/>
    <w:rsid w:val="00C26395"/>
    <w:rsid w:val="00C27575"/>
    <w:rsid w:val="00C27747"/>
    <w:rsid w:val="00C3022C"/>
    <w:rsid w:val="00C3066D"/>
    <w:rsid w:val="00C306B5"/>
    <w:rsid w:val="00C30890"/>
    <w:rsid w:val="00C30BBA"/>
    <w:rsid w:val="00C3166D"/>
    <w:rsid w:val="00C318E4"/>
    <w:rsid w:val="00C320E5"/>
    <w:rsid w:val="00C32185"/>
    <w:rsid w:val="00C3236C"/>
    <w:rsid w:val="00C32387"/>
    <w:rsid w:val="00C329EC"/>
    <w:rsid w:val="00C32B10"/>
    <w:rsid w:val="00C32BD0"/>
    <w:rsid w:val="00C33709"/>
    <w:rsid w:val="00C33DF5"/>
    <w:rsid w:val="00C343A6"/>
    <w:rsid w:val="00C3469D"/>
    <w:rsid w:val="00C35050"/>
    <w:rsid w:val="00C35165"/>
    <w:rsid w:val="00C35522"/>
    <w:rsid w:val="00C355D6"/>
    <w:rsid w:val="00C3566F"/>
    <w:rsid w:val="00C3568F"/>
    <w:rsid w:val="00C3589E"/>
    <w:rsid w:val="00C358DF"/>
    <w:rsid w:val="00C35A47"/>
    <w:rsid w:val="00C35A88"/>
    <w:rsid w:val="00C35A97"/>
    <w:rsid w:val="00C35DFE"/>
    <w:rsid w:val="00C36031"/>
    <w:rsid w:val="00C36156"/>
    <w:rsid w:val="00C3637E"/>
    <w:rsid w:val="00C36468"/>
    <w:rsid w:val="00C367AD"/>
    <w:rsid w:val="00C36849"/>
    <w:rsid w:val="00C37495"/>
    <w:rsid w:val="00C379E8"/>
    <w:rsid w:val="00C37AD8"/>
    <w:rsid w:val="00C37E9C"/>
    <w:rsid w:val="00C406E3"/>
    <w:rsid w:val="00C41465"/>
    <w:rsid w:val="00C417EC"/>
    <w:rsid w:val="00C41BD2"/>
    <w:rsid w:val="00C4204E"/>
    <w:rsid w:val="00C423E3"/>
    <w:rsid w:val="00C424CC"/>
    <w:rsid w:val="00C425D3"/>
    <w:rsid w:val="00C42BB6"/>
    <w:rsid w:val="00C42F96"/>
    <w:rsid w:val="00C43C6C"/>
    <w:rsid w:val="00C45AAC"/>
    <w:rsid w:val="00C45E51"/>
    <w:rsid w:val="00C45F03"/>
    <w:rsid w:val="00C468C7"/>
    <w:rsid w:val="00C46ADF"/>
    <w:rsid w:val="00C46C83"/>
    <w:rsid w:val="00C46D10"/>
    <w:rsid w:val="00C47257"/>
    <w:rsid w:val="00C47DC0"/>
    <w:rsid w:val="00C505F8"/>
    <w:rsid w:val="00C5080C"/>
    <w:rsid w:val="00C509C4"/>
    <w:rsid w:val="00C50DB1"/>
    <w:rsid w:val="00C510BB"/>
    <w:rsid w:val="00C51440"/>
    <w:rsid w:val="00C5175A"/>
    <w:rsid w:val="00C51B21"/>
    <w:rsid w:val="00C51B79"/>
    <w:rsid w:val="00C52658"/>
    <w:rsid w:val="00C5273F"/>
    <w:rsid w:val="00C52927"/>
    <w:rsid w:val="00C52AAD"/>
    <w:rsid w:val="00C52CDD"/>
    <w:rsid w:val="00C5382D"/>
    <w:rsid w:val="00C538AA"/>
    <w:rsid w:val="00C53A31"/>
    <w:rsid w:val="00C53B6F"/>
    <w:rsid w:val="00C540D4"/>
    <w:rsid w:val="00C5420F"/>
    <w:rsid w:val="00C54887"/>
    <w:rsid w:val="00C549AC"/>
    <w:rsid w:val="00C54B24"/>
    <w:rsid w:val="00C550A1"/>
    <w:rsid w:val="00C5550F"/>
    <w:rsid w:val="00C5642C"/>
    <w:rsid w:val="00C5642D"/>
    <w:rsid w:val="00C5651F"/>
    <w:rsid w:val="00C56AF5"/>
    <w:rsid w:val="00C56C62"/>
    <w:rsid w:val="00C571B4"/>
    <w:rsid w:val="00C574C1"/>
    <w:rsid w:val="00C578E1"/>
    <w:rsid w:val="00C579F4"/>
    <w:rsid w:val="00C6047F"/>
    <w:rsid w:val="00C60F5D"/>
    <w:rsid w:val="00C611E3"/>
    <w:rsid w:val="00C61DF7"/>
    <w:rsid w:val="00C62C05"/>
    <w:rsid w:val="00C62DE6"/>
    <w:rsid w:val="00C630BA"/>
    <w:rsid w:val="00C6315A"/>
    <w:rsid w:val="00C63182"/>
    <w:rsid w:val="00C631D3"/>
    <w:rsid w:val="00C632AF"/>
    <w:rsid w:val="00C632E8"/>
    <w:rsid w:val="00C637C6"/>
    <w:rsid w:val="00C63E94"/>
    <w:rsid w:val="00C64059"/>
    <w:rsid w:val="00C6442A"/>
    <w:rsid w:val="00C64CB0"/>
    <w:rsid w:val="00C650F3"/>
    <w:rsid w:val="00C65261"/>
    <w:rsid w:val="00C65350"/>
    <w:rsid w:val="00C6550A"/>
    <w:rsid w:val="00C656CE"/>
    <w:rsid w:val="00C65842"/>
    <w:rsid w:val="00C65BF9"/>
    <w:rsid w:val="00C65DA5"/>
    <w:rsid w:val="00C66348"/>
    <w:rsid w:val="00C664FD"/>
    <w:rsid w:val="00C6703F"/>
    <w:rsid w:val="00C712C9"/>
    <w:rsid w:val="00C71332"/>
    <w:rsid w:val="00C7141D"/>
    <w:rsid w:val="00C71451"/>
    <w:rsid w:val="00C714FF"/>
    <w:rsid w:val="00C71611"/>
    <w:rsid w:val="00C72100"/>
    <w:rsid w:val="00C72BBC"/>
    <w:rsid w:val="00C73041"/>
    <w:rsid w:val="00C73201"/>
    <w:rsid w:val="00C73873"/>
    <w:rsid w:val="00C74269"/>
    <w:rsid w:val="00C74378"/>
    <w:rsid w:val="00C74BB4"/>
    <w:rsid w:val="00C74BCD"/>
    <w:rsid w:val="00C750F0"/>
    <w:rsid w:val="00C7552C"/>
    <w:rsid w:val="00C75A0C"/>
    <w:rsid w:val="00C75DF9"/>
    <w:rsid w:val="00C75E2A"/>
    <w:rsid w:val="00C7642D"/>
    <w:rsid w:val="00C7682F"/>
    <w:rsid w:val="00C76901"/>
    <w:rsid w:val="00C76F9F"/>
    <w:rsid w:val="00C77954"/>
    <w:rsid w:val="00C77B0E"/>
    <w:rsid w:val="00C8021A"/>
    <w:rsid w:val="00C8049F"/>
    <w:rsid w:val="00C80809"/>
    <w:rsid w:val="00C80908"/>
    <w:rsid w:val="00C80FCF"/>
    <w:rsid w:val="00C811AD"/>
    <w:rsid w:val="00C813A3"/>
    <w:rsid w:val="00C818C3"/>
    <w:rsid w:val="00C82A17"/>
    <w:rsid w:val="00C82D3B"/>
    <w:rsid w:val="00C83455"/>
    <w:rsid w:val="00C83B1B"/>
    <w:rsid w:val="00C83B8B"/>
    <w:rsid w:val="00C83D70"/>
    <w:rsid w:val="00C841D3"/>
    <w:rsid w:val="00C84232"/>
    <w:rsid w:val="00C8466D"/>
    <w:rsid w:val="00C84F20"/>
    <w:rsid w:val="00C859BD"/>
    <w:rsid w:val="00C859E9"/>
    <w:rsid w:val="00C85CA2"/>
    <w:rsid w:val="00C8660D"/>
    <w:rsid w:val="00C86E3D"/>
    <w:rsid w:val="00C86E89"/>
    <w:rsid w:val="00C8765A"/>
    <w:rsid w:val="00C877F7"/>
    <w:rsid w:val="00C8795F"/>
    <w:rsid w:val="00C87C24"/>
    <w:rsid w:val="00C90552"/>
    <w:rsid w:val="00C9077E"/>
    <w:rsid w:val="00C90B12"/>
    <w:rsid w:val="00C91AE9"/>
    <w:rsid w:val="00C91B1B"/>
    <w:rsid w:val="00C91C90"/>
    <w:rsid w:val="00C91D77"/>
    <w:rsid w:val="00C9223C"/>
    <w:rsid w:val="00C93AF0"/>
    <w:rsid w:val="00C93CF6"/>
    <w:rsid w:val="00C94488"/>
    <w:rsid w:val="00C9491C"/>
    <w:rsid w:val="00C9597C"/>
    <w:rsid w:val="00C959A1"/>
    <w:rsid w:val="00C95AF8"/>
    <w:rsid w:val="00C9660B"/>
    <w:rsid w:val="00C966D6"/>
    <w:rsid w:val="00C96AD7"/>
    <w:rsid w:val="00C96B0E"/>
    <w:rsid w:val="00C96CFB"/>
    <w:rsid w:val="00C97719"/>
    <w:rsid w:val="00C9794D"/>
    <w:rsid w:val="00C97B5C"/>
    <w:rsid w:val="00C97EAA"/>
    <w:rsid w:val="00CA0416"/>
    <w:rsid w:val="00CA07B1"/>
    <w:rsid w:val="00CA095C"/>
    <w:rsid w:val="00CA0994"/>
    <w:rsid w:val="00CA134B"/>
    <w:rsid w:val="00CA1965"/>
    <w:rsid w:val="00CA19ED"/>
    <w:rsid w:val="00CA1DD7"/>
    <w:rsid w:val="00CA22A1"/>
    <w:rsid w:val="00CA2673"/>
    <w:rsid w:val="00CA26DB"/>
    <w:rsid w:val="00CA28D0"/>
    <w:rsid w:val="00CA2AE7"/>
    <w:rsid w:val="00CA2D66"/>
    <w:rsid w:val="00CA356F"/>
    <w:rsid w:val="00CA3900"/>
    <w:rsid w:val="00CA3BD3"/>
    <w:rsid w:val="00CA4210"/>
    <w:rsid w:val="00CA48A9"/>
    <w:rsid w:val="00CA54CC"/>
    <w:rsid w:val="00CA56AA"/>
    <w:rsid w:val="00CA5B7B"/>
    <w:rsid w:val="00CA5BD3"/>
    <w:rsid w:val="00CA5DDC"/>
    <w:rsid w:val="00CA64E5"/>
    <w:rsid w:val="00CA65EC"/>
    <w:rsid w:val="00CA7673"/>
    <w:rsid w:val="00CA767B"/>
    <w:rsid w:val="00CB0572"/>
    <w:rsid w:val="00CB05F7"/>
    <w:rsid w:val="00CB06FC"/>
    <w:rsid w:val="00CB0DD3"/>
    <w:rsid w:val="00CB14E0"/>
    <w:rsid w:val="00CB2BA9"/>
    <w:rsid w:val="00CB31B2"/>
    <w:rsid w:val="00CB3D7B"/>
    <w:rsid w:val="00CB43F1"/>
    <w:rsid w:val="00CB4B43"/>
    <w:rsid w:val="00CB4CBA"/>
    <w:rsid w:val="00CB4D67"/>
    <w:rsid w:val="00CB506C"/>
    <w:rsid w:val="00CB5138"/>
    <w:rsid w:val="00CB5437"/>
    <w:rsid w:val="00CB5831"/>
    <w:rsid w:val="00CB649E"/>
    <w:rsid w:val="00CB6953"/>
    <w:rsid w:val="00CB696D"/>
    <w:rsid w:val="00CB6B42"/>
    <w:rsid w:val="00CB7035"/>
    <w:rsid w:val="00CB7777"/>
    <w:rsid w:val="00CB7800"/>
    <w:rsid w:val="00CB79DE"/>
    <w:rsid w:val="00CB79FD"/>
    <w:rsid w:val="00CC0109"/>
    <w:rsid w:val="00CC0233"/>
    <w:rsid w:val="00CC070E"/>
    <w:rsid w:val="00CC0A7C"/>
    <w:rsid w:val="00CC0D1F"/>
    <w:rsid w:val="00CC0FBA"/>
    <w:rsid w:val="00CC1179"/>
    <w:rsid w:val="00CC11F3"/>
    <w:rsid w:val="00CC153E"/>
    <w:rsid w:val="00CC1B3E"/>
    <w:rsid w:val="00CC2BF3"/>
    <w:rsid w:val="00CC3201"/>
    <w:rsid w:val="00CC3583"/>
    <w:rsid w:val="00CC36B6"/>
    <w:rsid w:val="00CC37A0"/>
    <w:rsid w:val="00CC3A64"/>
    <w:rsid w:val="00CC3E37"/>
    <w:rsid w:val="00CC425E"/>
    <w:rsid w:val="00CC4B60"/>
    <w:rsid w:val="00CC4C62"/>
    <w:rsid w:val="00CC4CEB"/>
    <w:rsid w:val="00CC4D4A"/>
    <w:rsid w:val="00CC574C"/>
    <w:rsid w:val="00CC5AE4"/>
    <w:rsid w:val="00CC5DFF"/>
    <w:rsid w:val="00CC5FC8"/>
    <w:rsid w:val="00CC6176"/>
    <w:rsid w:val="00CC627F"/>
    <w:rsid w:val="00CC63E1"/>
    <w:rsid w:val="00CC66FD"/>
    <w:rsid w:val="00CC6A17"/>
    <w:rsid w:val="00CC6B93"/>
    <w:rsid w:val="00CC6B94"/>
    <w:rsid w:val="00CC6E32"/>
    <w:rsid w:val="00CC6FD8"/>
    <w:rsid w:val="00CC71FF"/>
    <w:rsid w:val="00CC7400"/>
    <w:rsid w:val="00CC761E"/>
    <w:rsid w:val="00CC7CEC"/>
    <w:rsid w:val="00CC7D01"/>
    <w:rsid w:val="00CC7E20"/>
    <w:rsid w:val="00CD09D3"/>
    <w:rsid w:val="00CD0D73"/>
    <w:rsid w:val="00CD1207"/>
    <w:rsid w:val="00CD13C0"/>
    <w:rsid w:val="00CD19EB"/>
    <w:rsid w:val="00CD1B96"/>
    <w:rsid w:val="00CD1DB4"/>
    <w:rsid w:val="00CD2205"/>
    <w:rsid w:val="00CD22D9"/>
    <w:rsid w:val="00CD27A1"/>
    <w:rsid w:val="00CD2B0E"/>
    <w:rsid w:val="00CD2C5C"/>
    <w:rsid w:val="00CD3118"/>
    <w:rsid w:val="00CD344C"/>
    <w:rsid w:val="00CD34A4"/>
    <w:rsid w:val="00CD3BA0"/>
    <w:rsid w:val="00CD4338"/>
    <w:rsid w:val="00CD4BB6"/>
    <w:rsid w:val="00CD4DB1"/>
    <w:rsid w:val="00CD4F6A"/>
    <w:rsid w:val="00CD5120"/>
    <w:rsid w:val="00CD5668"/>
    <w:rsid w:val="00CD588A"/>
    <w:rsid w:val="00CD5948"/>
    <w:rsid w:val="00CD5D8A"/>
    <w:rsid w:val="00CD5E63"/>
    <w:rsid w:val="00CD630D"/>
    <w:rsid w:val="00CD646D"/>
    <w:rsid w:val="00CD6B82"/>
    <w:rsid w:val="00CD6E54"/>
    <w:rsid w:val="00CD736D"/>
    <w:rsid w:val="00CD744F"/>
    <w:rsid w:val="00CD7565"/>
    <w:rsid w:val="00CD7862"/>
    <w:rsid w:val="00CD7B0D"/>
    <w:rsid w:val="00CE04BE"/>
    <w:rsid w:val="00CE086B"/>
    <w:rsid w:val="00CE1086"/>
    <w:rsid w:val="00CE10BB"/>
    <w:rsid w:val="00CE1616"/>
    <w:rsid w:val="00CE1A46"/>
    <w:rsid w:val="00CE1D00"/>
    <w:rsid w:val="00CE219F"/>
    <w:rsid w:val="00CE24E7"/>
    <w:rsid w:val="00CE2A0C"/>
    <w:rsid w:val="00CE2A2D"/>
    <w:rsid w:val="00CE2EBB"/>
    <w:rsid w:val="00CE3604"/>
    <w:rsid w:val="00CE360F"/>
    <w:rsid w:val="00CE384F"/>
    <w:rsid w:val="00CE3C4A"/>
    <w:rsid w:val="00CE3E2C"/>
    <w:rsid w:val="00CE4325"/>
    <w:rsid w:val="00CE4384"/>
    <w:rsid w:val="00CE48F2"/>
    <w:rsid w:val="00CE4C4B"/>
    <w:rsid w:val="00CE4C83"/>
    <w:rsid w:val="00CE570B"/>
    <w:rsid w:val="00CE5A5F"/>
    <w:rsid w:val="00CE5DC0"/>
    <w:rsid w:val="00CE6593"/>
    <w:rsid w:val="00CE6605"/>
    <w:rsid w:val="00CE6699"/>
    <w:rsid w:val="00CE6C6D"/>
    <w:rsid w:val="00CE70A7"/>
    <w:rsid w:val="00CE7192"/>
    <w:rsid w:val="00CE734B"/>
    <w:rsid w:val="00CE7611"/>
    <w:rsid w:val="00CF028A"/>
    <w:rsid w:val="00CF04AB"/>
    <w:rsid w:val="00CF0F94"/>
    <w:rsid w:val="00CF14FF"/>
    <w:rsid w:val="00CF186C"/>
    <w:rsid w:val="00CF1CED"/>
    <w:rsid w:val="00CF218E"/>
    <w:rsid w:val="00CF21EE"/>
    <w:rsid w:val="00CF2E44"/>
    <w:rsid w:val="00CF2FC9"/>
    <w:rsid w:val="00CF31B3"/>
    <w:rsid w:val="00CF3334"/>
    <w:rsid w:val="00CF3511"/>
    <w:rsid w:val="00CF3A3F"/>
    <w:rsid w:val="00CF3B70"/>
    <w:rsid w:val="00CF4047"/>
    <w:rsid w:val="00CF469D"/>
    <w:rsid w:val="00CF55AC"/>
    <w:rsid w:val="00CF61B6"/>
    <w:rsid w:val="00CF6366"/>
    <w:rsid w:val="00CF660B"/>
    <w:rsid w:val="00CF6831"/>
    <w:rsid w:val="00CF6AC4"/>
    <w:rsid w:val="00CF6AC7"/>
    <w:rsid w:val="00CF6C0C"/>
    <w:rsid w:val="00CF72D8"/>
    <w:rsid w:val="00CF747B"/>
    <w:rsid w:val="00CF7710"/>
    <w:rsid w:val="00CF7B10"/>
    <w:rsid w:val="00CF7DFC"/>
    <w:rsid w:val="00D00046"/>
    <w:rsid w:val="00D0033B"/>
    <w:rsid w:val="00D00ABB"/>
    <w:rsid w:val="00D00BCB"/>
    <w:rsid w:val="00D00C05"/>
    <w:rsid w:val="00D0137C"/>
    <w:rsid w:val="00D01428"/>
    <w:rsid w:val="00D01B58"/>
    <w:rsid w:val="00D01CDA"/>
    <w:rsid w:val="00D02136"/>
    <w:rsid w:val="00D02908"/>
    <w:rsid w:val="00D02C53"/>
    <w:rsid w:val="00D02F57"/>
    <w:rsid w:val="00D03325"/>
    <w:rsid w:val="00D03430"/>
    <w:rsid w:val="00D03635"/>
    <w:rsid w:val="00D036C5"/>
    <w:rsid w:val="00D040FD"/>
    <w:rsid w:val="00D044F8"/>
    <w:rsid w:val="00D0477B"/>
    <w:rsid w:val="00D04FDB"/>
    <w:rsid w:val="00D0539A"/>
    <w:rsid w:val="00D0557D"/>
    <w:rsid w:val="00D05B7E"/>
    <w:rsid w:val="00D05C3D"/>
    <w:rsid w:val="00D05D9D"/>
    <w:rsid w:val="00D06096"/>
    <w:rsid w:val="00D061E2"/>
    <w:rsid w:val="00D06567"/>
    <w:rsid w:val="00D065C5"/>
    <w:rsid w:val="00D0684E"/>
    <w:rsid w:val="00D068C3"/>
    <w:rsid w:val="00D06B05"/>
    <w:rsid w:val="00D06ED6"/>
    <w:rsid w:val="00D0722B"/>
    <w:rsid w:val="00D07561"/>
    <w:rsid w:val="00D07AF2"/>
    <w:rsid w:val="00D07DB8"/>
    <w:rsid w:val="00D102E8"/>
    <w:rsid w:val="00D10350"/>
    <w:rsid w:val="00D10AE2"/>
    <w:rsid w:val="00D10FA5"/>
    <w:rsid w:val="00D1144A"/>
    <w:rsid w:val="00D1174A"/>
    <w:rsid w:val="00D11D21"/>
    <w:rsid w:val="00D11E4B"/>
    <w:rsid w:val="00D120BB"/>
    <w:rsid w:val="00D120FE"/>
    <w:rsid w:val="00D12318"/>
    <w:rsid w:val="00D123FA"/>
    <w:rsid w:val="00D127A4"/>
    <w:rsid w:val="00D12B4A"/>
    <w:rsid w:val="00D12D35"/>
    <w:rsid w:val="00D13773"/>
    <w:rsid w:val="00D13A4B"/>
    <w:rsid w:val="00D13C18"/>
    <w:rsid w:val="00D13CED"/>
    <w:rsid w:val="00D13F96"/>
    <w:rsid w:val="00D140C3"/>
    <w:rsid w:val="00D14793"/>
    <w:rsid w:val="00D15A36"/>
    <w:rsid w:val="00D15B0C"/>
    <w:rsid w:val="00D15B31"/>
    <w:rsid w:val="00D15C93"/>
    <w:rsid w:val="00D15CFB"/>
    <w:rsid w:val="00D16375"/>
    <w:rsid w:val="00D16590"/>
    <w:rsid w:val="00D16798"/>
    <w:rsid w:val="00D169FB"/>
    <w:rsid w:val="00D16C7D"/>
    <w:rsid w:val="00D16FBD"/>
    <w:rsid w:val="00D170D4"/>
    <w:rsid w:val="00D17446"/>
    <w:rsid w:val="00D17520"/>
    <w:rsid w:val="00D17C06"/>
    <w:rsid w:val="00D20058"/>
    <w:rsid w:val="00D2062A"/>
    <w:rsid w:val="00D20AD1"/>
    <w:rsid w:val="00D20F19"/>
    <w:rsid w:val="00D21315"/>
    <w:rsid w:val="00D215B3"/>
    <w:rsid w:val="00D21AB0"/>
    <w:rsid w:val="00D220AA"/>
    <w:rsid w:val="00D22D53"/>
    <w:rsid w:val="00D237ED"/>
    <w:rsid w:val="00D23959"/>
    <w:rsid w:val="00D23C5C"/>
    <w:rsid w:val="00D23E86"/>
    <w:rsid w:val="00D23FBD"/>
    <w:rsid w:val="00D241F6"/>
    <w:rsid w:val="00D24228"/>
    <w:rsid w:val="00D2423C"/>
    <w:rsid w:val="00D24792"/>
    <w:rsid w:val="00D248E3"/>
    <w:rsid w:val="00D24CF9"/>
    <w:rsid w:val="00D25049"/>
    <w:rsid w:val="00D25333"/>
    <w:rsid w:val="00D255F5"/>
    <w:rsid w:val="00D25878"/>
    <w:rsid w:val="00D25ED7"/>
    <w:rsid w:val="00D260CC"/>
    <w:rsid w:val="00D26609"/>
    <w:rsid w:val="00D26950"/>
    <w:rsid w:val="00D271A1"/>
    <w:rsid w:val="00D278F5"/>
    <w:rsid w:val="00D30550"/>
    <w:rsid w:val="00D305D3"/>
    <w:rsid w:val="00D31250"/>
    <w:rsid w:val="00D317F2"/>
    <w:rsid w:val="00D31BBC"/>
    <w:rsid w:val="00D32125"/>
    <w:rsid w:val="00D325EB"/>
    <w:rsid w:val="00D32ACD"/>
    <w:rsid w:val="00D3309B"/>
    <w:rsid w:val="00D33C2A"/>
    <w:rsid w:val="00D33FBE"/>
    <w:rsid w:val="00D33FC6"/>
    <w:rsid w:val="00D34A4F"/>
    <w:rsid w:val="00D34D89"/>
    <w:rsid w:val="00D3505C"/>
    <w:rsid w:val="00D356A3"/>
    <w:rsid w:val="00D35985"/>
    <w:rsid w:val="00D35F5E"/>
    <w:rsid w:val="00D368AE"/>
    <w:rsid w:val="00D36AB7"/>
    <w:rsid w:val="00D36BEA"/>
    <w:rsid w:val="00D36E08"/>
    <w:rsid w:val="00D37383"/>
    <w:rsid w:val="00D37541"/>
    <w:rsid w:val="00D3771E"/>
    <w:rsid w:val="00D37736"/>
    <w:rsid w:val="00D37A2D"/>
    <w:rsid w:val="00D37BB8"/>
    <w:rsid w:val="00D37D7D"/>
    <w:rsid w:val="00D401F8"/>
    <w:rsid w:val="00D40383"/>
    <w:rsid w:val="00D4081F"/>
    <w:rsid w:val="00D411EB"/>
    <w:rsid w:val="00D41315"/>
    <w:rsid w:val="00D419F6"/>
    <w:rsid w:val="00D41F67"/>
    <w:rsid w:val="00D422FB"/>
    <w:rsid w:val="00D429CA"/>
    <w:rsid w:val="00D42D91"/>
    <w:rsid w:val="00D42EFD"/>
    <w:rsid w:val="00D43038"/>
    <w:rsid w:val="00D4389B"/>
    <w:rsid w:val="00D449E8"/>
    <w:rsid w:val="00D45836"/>
    <w:rsid w:val="00D46085"/>
    <w:rsid w:val="00D461FA"/>
    <w:rsid w:val="00D4622A"/>
    <w:rsid w:val="00D46657"/>
    <w:rsid w:val="00D4685F"/>
    <w:rsid w:val="00D46B8E"/>
    <w:rsid w:val="00D46D93"/>
    <w:rsid w:val="00D46FB3"/>
    <w:rsid w:val="00D470E9"/>
    <w:rsid w:val="00D47272"/>
    <w:rsid w:val="00D47A45"/>
    <w:rsid w:val="00D47FCE"/>
    <w:rsid w:val="00D5007B"/>
    <w:rsid w:val="00D5031F"/>
    <w:rsid w:val="00D50564"/>
    <w:rsid w:val="00D508DF"/>
    <w:rsid w:val="00D50DC4"/>
    <w:rsid w:val="00D50F39"/>
    <w:rsid w:val="00D50F53"/>
    <w:rsid w:val="00D514AE"/>
    <w:rsid w:val="00D5171D"/>
    <w:rsid w:val="00D5219E"/>
    <w:rsid w:val="00D526AE"/>
    <w:rsid w:val="00D52962"/>
    <w:rsid w:val="00D53260"/>
    <w:rsid w:val="00D53BA5"/>
    <w:rsid w:val="00D53F8B"/>
    <w:rsid w:val="00D54127"/>
    <w:rsid w:val="00D544B9"/>
    <w:rsid w:val="00D54DEC"/>
    <w:rsid w:val="00D55147"/>
    <w:rsid w:val="00D5533E"/>
    <w:rsid w:val="00D559F5"/>
    <w:rsid w:val="00D55E00"/>
    <w:rsid w:val="00D56570"/>
    <w:rsid w:val="00D567CE"/>
    <w:rsid w:val="00D568B7"/>
    <w:rsid w:val="00D56FD3"/>
    <w:rsid w:val="00D57400"/>
    <w:rsid w:val="00D57677"/>
    <w:rsid w:val="00D578B1"/>
    <w:rsid w:val="00D57BC0"/>
    <w:rsid w:val="00D57E1D"/>
    <w:rsid w:val="00D6049B"/>
    <w:rsid w:val="00D60613"/>
    <w:rsid w:val="00D6086C"/>
    <w:rsid w:val="00D60C98"/>
    <w:rsid w:val="00D60DAB"/>
    <w:rsid w:val="00D60F1C"/>
    <w:rsid w:val="00D61094"/>
    <w:rsid w:val="00D6200A"/>
    <w:rsid w:val="00D620AC"/>
    <w:rsid w:val="00D6245D"/>
    <w:rsid w:val="00D62575"/>
    <w:rsid w:val="00D62906"/>
    <w:rsid w:val="00D62B66"/>
    <w:rsid w:val="00D6343D"/>
    <w:rsid w:val="00D636B9"/>
    <w:rsid w:val="00D63BEC"/>
    <w:rsid w:val="00D63CA4"/>
    <w:rsid w:val="00D63E96"/>
    <w:rsid w:val="00D6419F"/>
    <w:rsid w:val="00D64228"/>
    <w:rsid w:val="00D652A0"/>
    <w:rsid w:val="00D662BB"/>
    <w:rsid w:val="00D66ACA"/>
    <w:rsid w:val="00D677A5"/>
    <w:rsid w:val="00D67B09"/>
    <w:rsid w:val="00D67CE9"/>
    <w:rsid w:val="00D7013D"/>
    <w:rsid w:val="00D70145"/>
    <w:rsid w:val="00D7023B"/>
    <w:rsid w:val="00D702E0"/>
    <w:rsid w:val="00D70557"/>
    <w:rsid w:val="00D707C9"/>
    <w:rsid w:val="00D71425"/>
    <w:rsid w:val="00D7181B"/>
    <w:rsid w:val="00D71DF3"/>
    <w:rsid w:val="00D71FF5"/>
    <w:rsid w:val="00D72053"/>
    <w:rsid w:val="00D721D9"/>
    <w:rsid w:val="00D72295"/>
    <w:rsid w:val="00D72806"/>
    <w:rsid w:val="00D72A51"/>
    <w:rsid w:val="00D72BA3"/>
    <w:rsid w:val="00D72CB5"/>
    <w:rsid w:val="00D73138"/>
    <w:rsid w:val="00D732A5"/>
    <w:rsid w:val="00D73476"/>
    <w:rsid w:val="00D736BF"/>
    <w:rsid w:val="00D736C5"/>
    <w:rsid w:val="00D739F5"/>
    <w:rsid w:val="00D73D37"/>
    <w:rsid w:val="00D73D85"/>
    <w:rsid w:val="00D73FC6"/>
    <w:rsid w:val="00D74465"/>
    <w:rsid w:val="00D74561"/>
    <w:rsid w:val="00D74A0F"/>
    <w:rsid w:val="00D74FBC"/>
    <w:rsid w:val="00D757FF"/>
    <w:rsid w:val="00D75A2E"/>
    <w:rsid w:val="00D75CCD"/>
    <w:rsid w:val="00D76BBC"/>
    <w:rsid w:val="00D77321"/>
    <w:rsid w:val="00D77AF7"/>
    <w:rsid w:val="00D77B08"/>
    <w:rsid w:val="00D77ED0"/>
    <w:rsid w:val="00D77EE2"/>
    <w:rsid w:val="00D803A6"/>
    <w:rsid w:val="00D80754"/>
    <w:rsid w:val="00D80E72"/>
    <w:rsid w:val="00D81008"/>
    <w:rsid w:val="00D81294"/>
    <w:rsid w:val="00D81752"/>
    <w:rsid w:val="00D81952"/>
    <w:rsid w:val="00D81E77"/>
    <w:rsid w:val="00D82659"/>
    <w:rsid w:val="00D82CE5"/>
    <w:rsid w:val="00D833AC"/>
    <w:rsid w:val="00D83B16"/>
    <w:rsid w:val="00D83B1E"/>
    <w:rsid w:val="00D8456F"/>
    <w:rsid w:val="00D85395"/>
    <w:rsid w:val="00D854A4"/>
    <w:rsid w:val="00D855D8"/>
    <w:rsid w:val="00D863B9"/>
    <w:rsid w:val="00D864F2"/>
    <w:rsid w:val="00D8680B"/>
    <w:rsid w:val="00D871E8"/>
    <w:rsid w:val="00D87318"/>
    <w:rsid w:val="00D876DB"/>
    <w:rsid w:val="00D900CC"/>
    <w:rsid w:val="00D901BC"/>
    <w:rsid w:val="00D9036F"/>
    <w:rsid w:val="00D906E9"/>
    <w:rsid w:val="00D90D0F"/>
    <w:rsid w:val="00D90D19"/>
    <w:rsid w:val="00D90E25"/>
    <w:rsid w:val="00D90EF6"/>
    <w:rsid w:val="00D91287"/>
    <w:rsid w:val="00D9130B"/>
    <w:rsid w:val="00D914DD"/>
    <w:rsid w:val="00D91618"/>
    <w:rsid w:val="00D9207C"/>
    <w:rsid w:val="00D92599"/>
    <w:rsid w:val="00D93018"/>
    <w:rsid w:val="00D930F4"/>
    <w:rsid w:val="00D93900"/>
    <w:rsid w:val="00D93FED"/>
    <w:rsid w:val="00D945DA"/>
    <w:rsid w:val="00D951F2"/>
    <w:rsid w:val="00D95482"/>
    <w:rsid w:val="00D956C2"/>
    <w:rsid w:val="00D958BD"/>
    <w:rsid w:val="00D959C6"/>
    <w:rsid w:val="00D95AE9"/>
    <w:rsid w:val="00D962A0"/>
    <w:rsid w:val="00D963DC"/>
    <w:rsid w:val="00D97059"/>
    <w:rsid w:val="00D971FD"/>
    <w:rsid w:val="00D9721C"/>
    <w:rsid w:val="00D9751D"/>
    <w:rsid w:val="00D977F1"/>
    <w:rsid w:val="00D9798B"/>
    <w:rsid w:val="00D97A73"/>
    <w:rsid w:val="00D97D9C"/>
    <w:rsid w:val="00DA0509"/>
    <w:rsid w:val="00DA0939"/>
    <w:rsid w:val="00DA0D57"/>
    <w:rsid w:val="00DA0D92"/>
    <w:rsid w:val="00DA105D"/>
    <w:rsid w:val="00DA142E"/>
    <w:rsid w:val="00DA1D78"/>
    <w:rsid w:val="00DA2612"/>
    <w:rsid w:val="00DA27CE"/>
    <w:rsid w:val="00DA2A89"/>
    <w:rsid w:val="00DA3236"/>
    <w:rsid w:val="00DA348F"/>
    <w:rsid w:val="00DA357B"/>
    <w:rsid w:val="00DA3695"/>
    <w:rsid w:val="00DA37C1"/>
    <w:rsid w:val="00DA3E66"/>
    <w:rsid w:val="00DA404A"/>
    <w:rsid w:val="00DA410A"/>
    <w:rsid w:val="00DA4166"/>
    <w:rsid w:val="00DA41AE"/>
    <w:rsid w:val="00DA4345"/>
    <w:rsid w:val="00DA5105"/>
    <w:rsid w:val="00DA5286"/>
    <w:rsid w:val="00DA555C"/>
    <w:rsid w:val="00DA63B8"/>
    <w:rsid w:val="00DA677B"/>
    <w:rsid w:val="00DA67AC"/>
    <w:rsid w:val="00DA67EE"/>
    <w:rsid w:val="00DA69FE"/>
    <w:rsid w:val="00DA6A92"/>
    <w:rsid w:val="00DA6E64"/>
    <w:rsid w:val="00DA71AD"/>
    <w:rsid w:val="00DA73D0"/>
    <w:rsid w:val="00DA758E"/>
    <w:rsid w:val="00DB06AB"/>
    <w:rsid w:val="00DB08DC"/>
    <w:rsid w:val="00DB09ED"/>
    <w:rsid w:val="00DB0E28"/>
    <w:rsid w:val="00DB1265"/>
    <w:rsid w:val="00DB155F"/>
    <w:rsid w:val="00DB1B10"/>
    <w:rsid w:val="00DB1B27"/>
    <w:rsid w:val="00DB23E9"/>
    <w:rsid w:val="00DB26CB"/>
    <w:rsid w:val="00DB2C8A"/>
    <w:rsid w:val="00DB2D27"/>
    <w:rsid w:val="00DB355A"/>
    <w:rsid w:val="00DB3B21"/>
    <w:rsid w:val="00DB3B56"/>
    <w:rsid w:val="00DB415B"/>
    <w:rsid w:val="00DB52B4"/>
    <w:rsid w:val="00DB5338"/>
    <w:rsid w:val="00DB5B87"/>
    <w:rsid w:val="00DB5CB1"/>
    <w:rsid w:val="00DB5E93"/>
    <w:rsid w:val="00DB5EA4"/>
    <w:rsid w:val="00DB5EA8"/>
    <w:rsid w:val="00DB610E"/>
    <w:rsid w:val="00DB6DF4"/>
    <w:rsid w:val="00DB6E17"/>
    <w:rsid w:val="00DB6E26"/>
    <w:rsid w:val="00DB76B0"/>
    <w:rsid w:val="00DB7863"/>
    <w:rsid w:val="00DB7FC3"/>
    <w:rsid w:val="00DC011B"/>
    <w:rsid w:val="00DC038E"/>
    <w:rsid w:val="00DC0AC7"/>
    <w:rsid w:val="00DC0AD6"/>
    <w:rsid w:val="00DC11C1"/>
    <w:rsid w:val="00DC1CB3"/>
    <w:rsid w:val="00DC1F7A"/>
    <w:rsid w:val="00DC3317"/>
    <w:rsid w:val="00DC36BC"/>
    <w:rsid w:val="00DC3831"/>
    <w:rsid w:val="00DC3B36"/>
    <w:rsid w:val="00DC3E6D"/>
    <w:rsid w:val="00DC535C"/>
    <w:rsid w:val="00DC584D"/>
    <w:rsid w:val="00DC5C54"/>
    <w:rsid w:val="00DC61B3"/>
    <w:rsid w:val="00DC6226"/>
    <w:rsid w:val="00DC69D0"/>
    <w:rsid w:val="00DC6DAE"/>
    <w:rsid w:val="00DC722A"/>
    <w:rsid w:val="00DC7DCF"/>
    <w:rsid w:val="00DD02E6"/>
    <w:rsid w:val="00DD0451"/>
    <w:rsid w:val="00DD061C"/>
    <w:rsid w:val="00DD0BCE"/>
    <w:rsid w:val="00DD0C0B"/>
    <w:rsid w:val="00DD0F86"/>
    <w:rsid w:val="00DD14A9"/>
    <w:rsid w:val="00DD1B42"/>
    <w:rsid w:val="00DD1CE8"/>
    <w:rsid w:val="00DD2AC1"/>
    <w:rsid w:val="00DD2B69"/>
    <w:rsid w:val="00DD2CF9"/>
    <w:rsid w:val="00DD2FA4"/>
    <w:rsid w:val="00DD3110"/>
    <w:rsid w:val="00DD31FF"/>
    <w:rsid w:val="00DD3275"/>
    <w:rsid w:val="00DD389E"/>
    <w:rsid w:val="00DD3AED"/>
    <w:rsid w:val="00DD4223"/>
    <w:rsid w:val="00DD42FE"/>
    <w:rsid w:val="00DD4651"/>
    <w:rsid w:val="00DD4D3B"/>
    <w:rsid w:val="00DD4E71"/>
    <w:rsid w:val="00DD510B"/>
    <w:rsid w:val="00DD528B"/>
    <w:rsid w:val="00DD5349"/>
    <w:rsid w:val="00DD5555"/>
    <w:rsid w:val="00DD569C"/>
    <w:rsid w:val="00DD5B19"/>
    <w:rsid w:val="00DD6094"/>
    <w:rsid w:val="00DD6998"/>
    <w:rsid w:val="00DD6C34"/>
    <w:rsid w:val="00DD74AA"/>
    <w:rsid w:val="00DD7B9E"/>
    <w:rsid w:val="00DD7E0A"/>
    <w:rsid w:val="00DE01C9"/>
    <w:rsid w:val="00DE02C9"/>
    <w:rsid w:val="00DE03DB"/>
    <w:rsid w:val="00DE0A22"/>
    <w:rsid w:val="00DE0B14"/>
    <w:rsid w:val="00DE0E8C"/>
    <w:rsid w:val="00DE123F"/>
    <w:rsid w:val="00DE13AF"/>
    <w:rsid w:val="00DE17BA"/>
    <w:rsid w:val="00DE1BA7"/>
    <w:rsid w:val="00DE2995"/>
    <w:rsid w:val="00DE2BE9"/>
    <w:rsid w:val="00DE2D37"/>
    <w:rsid w:val="00DE3099"/>
    <w:rsid w:val="00DE3252"/>
    <w:rsid w:val="00DE3362"/>
    <w:rsid w:val="00DE33FF"/>
    <w:rsid w:val="00DE4627"/>
    <w:rsid w:val="00DE4782"/>
    <w:rsid w:val="00DE4FC7"/>
    <w:rsid w:val="00DE509B"/>
    <w:rsid w:val="00DE5E07"/>
    <w:rsid w:val="00DE63E1"/>
    <w:rsid w:val="00DE6B66"/>
    <w:rsid w:val="00DE6C9C"/>
    <w:rsid w:val="00DE70C7"/>
    <w:rsid w:val="00DE7C55"/>
    <w:rsid w:val="00DE7EC6"/>
    <w:rsid w:val="00DF02D8"/>
    <w:rsid w:val="00DF05D7"/>
    <w:rsid w:val="00DF0736"/>
    <w:rsid w:val="00DF0BED"/>
    <w:rsid w:val="00DF100C"/>
    <w:rsid w:val="00DF1F0A"/>
    <w:rsid w:val="00DF27A6"/>
    <w:rsid w:val="00DF2C76"/>
    <w:rsid w:val="00DF3020"/>
    <w:rsid w:val="00DF36BE"/>
    <w:rsid w:val="00DF41CF"/>
    <w:rsid w:val="00DF443C"/>
    <w:rsid w:val="00DF4603"/>
    <w:rsid w:val="00DF4FF7"/>
    <w:rsid w:val="00DF513B"/>
    <w:rsid w:val="00DF5830"/>
    <w:rsid w:val="00DF6583"/>
    <w:rsid w:val="00DF6BDC"/>
    <w:rsid w:val="00DF6C9E"/>
    <w:rsid w:val="00DF6CE8"/>
    <w:rsid w:val="00DF6EE1"/>
    <w:rsid w:val="00DF770F"/>
    <w:rsid w:val="00DF7B0D"/>
    <w:rsid w:val="00DF7B37"/>
    <w:rsid w:val="00E00343"/>
    <w:rsid w:val="00E008AF"/>
    <w:rsid w:val="00E01D26"/>
    <w:rsid w:val="00E01FB5"/>
    <w:rsid w:val="00E020A0"/>
    <w:rsid w:val="00E020AB"/>
    <w:rsid w:val="00E02236"/>
    <w:rsid w:val="00E023FA"/>
    <w:rsid w:val="00E0275D"/>
    <w:rsid w:val="00E0323D"/>
    <w:rsid w:val="00E03355"/>
    <w:rsid w:val="00E03CAB"/>
    <w:rsid w:val="00E03CAC"/>
    <w:rsid w:val="00E03DC9"/>
    <w:rsid w:val="00E049AB"/>
    <w:rsid w:val="00E0533B"/>
    <w:rsid w:val="00E05AA7"/>
    <w:rsid w:val="00E05D97"/>
    <w:rsid w:val="00E05DEA"/>
    <w:rsid w:val="00E06642"/>
    <w:rsid w:val="00E0682B"/>
    <w:rsid w:val="00E06A26"/>
    <w:rsid w:val="00E06FEE"/>
    <w:rsid w:val="00E07025"/>
    <w:rsid w:val="00E075CF"/>
    <w:rsid w:val="00E07782"/>
    <w:rsid w:val="00E079D0"/>
    <w:rsid w:val="00E100F7"/>
    <w:rsid w:val="00E10397"/>
    <w:rsid w:val="00E10406"/>
    <w:rsid w:val="00E109FD"/>
    <w:rsid w:val="00E11035"/>
    <w:rsid w:val="00E110ED"/>
    <w:rsid w:val="00E1147C"/>
    <w:rsid w:val="00E1150A"/>
    <w:rsid w:val="00E1164C"/>
    <w:rsid w:val="00E119FF"/>
    <w:rsid w:val="00E11CAC"/>
    <w:rsid w:val="00E121A0"/>
    <w:rsid w:val="00E12615"/>
    <w:rsid w:val="00E12619"/>
    <w:rsid w:val="00E1268C"/>
    <w:rsid w:val="00E12A42"/>
    <w:rsid w:val="00E1308F"/>
    <w:rsid w:val="00E13140"/>
    <w:rsid w:val="00E13412"/>
    <w:rsid w:val="00E1341B"/>
    <w:rsid w:val="00E13756"/>
    <w:rsid w:val="00E13F7F"/>
    <w:rsid w:val="00E143B3"/>
    <w:rsid w:val="00E144F4"/>
    <w:rsid w:val="00E14B5B"/>
    <w:rsid w:val="00E14CCC"/>
    <w:rsid w:val="00E14E21"/>
    <w:rsid w:val="00E1542C"/>
    <w:rsid w:val="00E15497"/>
    <w:rsid w:val="00E15EF0"/>
    <w:rsid w:val="00E160B4"/>
    <w:rsid w:val="00E160ED"/>
    <w:rsid w:val="00E165E2"/>
    <w:rsid w:val="00E16CAB"/>
    <w:rsid w:val="00E1723C"/>
    <w:rsid w:val="00E178CA"/>
    <w:rsid w:val="00E17909"/>
    <w:rsid w:val="00E17D3F"/>
    <w:rsid w:val="00E17E56"/>
    <w:rsid w:val="00E201A3"/>
    <w:rsid w:val="00E2059B"/>
    <w:rsid w:val="00E20CB8"/>
    <w:rsid w:val="00E2130A"/>
    <w:rsid w:val="00E22316"/>
    <w:rsid w:val="00E227CB"/>
    <w:rsid w:val="00E227CC"/>
    <w:rsid w:val="00E22F51"/>
    <w:rsid w:val="00E2303F"/>
    <w:rsid w:val="00E232FA"/>
    <w:rsid w:val="00E2344B"/>
    <w:rsid w:val="00E23AF5"/>
    <w:rsid w:val="00E2419A"/>
    <w:rsid w:val="00E241E7"/>
    <w:rsid w:val="00E24383"/>
    <w:rsid w:val="00E24505"/>
    <w:rsid w:val="00E24C4C"/>
    <w:rsid w:val="00E24E76"/>
    <w:rsid w:val="00E25059"/>
    <w:rsid w:val="00E25E5A"/>
    <w:rsid w:val="00E2604C"/>
    <w:rsid w:val="00E2614A"/>
    <w:rsid w:val="00E26DFF"/>
    <w:rsid w:val="00E27285"/>
    <w:rsid w:val="00E3004B"/>
    <w:rsid w:val="00E30126"/>
    <w:rsid w:val="00E30255"/>
    <w:rsid w:val="00E30386"/>
    <w:rsid w:val="00E30518"/>
    <w:rsid w:val="00E30BB6"/>
    <w:rsid w:val="00E313BF"/>
    <w:rsid w:val="00E319E5"/>
    <w:rsid w:val="00E31BFF"/>
    <w:rsid w:val="00E31C0C"/>
    <w:rsid w:val="00E31F34"/>
    <w:rsid w:val="00E3242A"/>
    <w:rsid w:val="00E32889"/>
    <w:rsid w:val="00E32F86"/>
    <w:rsid w:val="00E33247"/>
    <w:rsid w:val="00E33480"/>
    <w:rsid w:val="00E33781"/>
    <w:rsid w:val="00E3379E"/>
    <w:rsid w:val="00E3406F"/>
    <w:rsid w:val="00E34BEF"/>
    <w:rsid w:val="00E34CB0"/>
    <w:rsid w:val="00E35360"/>
    <w:rsid w:val="00E358E6"/>
    <w:rsid w:val="00E35C0F"/>
    <w:rsid w:val="00E35DEA"/>
    <w:rsid w:val="00E35DF9"/>
    <w:rsid w:val="00E368C9"/>
    <w:rsid w:val="00E36DFC"/>
    <w:rsid w:val="00E37104"/>
    <w:rsid w:val="00E37484"/>
    <w:rsid w:val="00E375AD"/>
    <w:rsid w:val="00E37640"/>
    <w:rsid w:val="00E37CFA"/>
    <w:rsid w:val="00E37D53"/>
    <w:rsid w:val="00E40816"/>
    <w:rsid w:val="00E409F1"/>
    <w:rsid w:val="00E409FC"/>
    <w:rsid w:val="00E40B83"/>
    <w:rsid w:val="00E40BA8"/>
    <w:rsid w:val="00E41C1E"/>
    <w:rsid w:val="00E41ED7"/>
    <w:rsid w:val="00E41F1B"/>
    <w:rsid w:val="00E41F39"/>
    <w:rsid w:val="00E41FB6"/>
    <w:rsid w:val="00E42CE5"/>
    <w:rsid w:val="00E4311B"/>
    <w:rsid w:val="00E43556"/>
    <w:rsid w:val="00E437E5"/>
    <w:rsid w:val="00E43CE2"/>
    <w:rsid w:val="00E43DB1"/>
    <w:rsid w:val="00E44B41"/>
    <w:rsid w:val="00E45A83"/>
    <w:rsid w:val="00E45E94"/>
    <w:rsid w:val="00E46DCB"/>
    <w:rsid w:val="00E46F98"/>
    <w:rsid w:val="00E473D7"/>
    <w:rsid w:val="00E475B8"/>
    <w:rsid w:val="00E47823"/>
    <w:rsid w:val="00E47844"/>
    <w:rsid w:val="00E47C44"/>
    <w:rsid w:val="00E47E07"/>
    <w:rsid w:val="00E5013D"/>
    <w:rsid w:val="00E50875"/>
    <w:rsid w:val="00E50C43"/>
    <w:rsid w:val="00E512B1"/>
    <w:rsid w:val="00E512B7"/>
    <w:rsid w:val="00E51B4D"/>
    <w:rsid w:val="00E53D02"/>
    <w:rsid w:val="00E53F21"/>
    <w:rsid w:val="00E54158"/>
    <w:rsid w:val="00E54290"/>
    <w:rsid w:val="00E5429B"/>
    <w:rsid w:val="00E545D3"/>
    <w:rsid w:val="00E54713"/>
    <w:rsid w:val="00E54C14"/>
    <w:rsid w:val="00E54CAB"/>
    <w:rsid w:val="00E54F7D"/>
    <w:rsid w:val="00E552F2"/>
    <w:rsid w:val="00E55877"/>
    <w:rsid w:val="00E55A34"/>
    <w:rsid w:val="00E560B6"/>
    <w:rsid w:val="00E567F1"/>
    <w:rsid w:val="00E57778"/>
    <w:rsid w:val="00E57920"/>
    <w:rsid w:val="00E57E25"/>
    <w:rsid w:val="00E601D1"/>
    <w:rsid w:val="00E60598"/>
    <w:rsid w:val="00E609EB"/>
    <w:rsid w:val="00E60B70"/>
    <w:rsid w:val="00E60F6F"/>
    <w:rsid w:val="00E610E5"/>
    <w:rsid w:val="00E6161D"/>
    <w:rsid w:val="00E61726"/>
    <w:rsid w:val="00E62BA3"/>
    <w:rsid w:val="00E62FD2"/>
    <w:rsid w:val="00E63963"/>
    <w:rsid w:val="00E63EFE"/>
    <w:rsid w:val="00E63F75"/>
    <w:rsid w:val="00E6428D"/>
    <w:rsid w:val="00E648DE"/>
    <w:rsid w:val="00E65171"/>
    <w:rsid w:val="00E6563A"/>
    <w:rsid w:val="00E65F53"/>
    <w:rsid w:val="00E66755"/>
    <w:rsid w:val="00E66BFB"/>
    <w:rsid w:val="00E67436"/>
    <w:rsid w:val="00E67449"/>
    <w:rsid w:val="00E70C37"/>
    <w:rsid w:val="00E70C9C"/>
    <w:rsid w:val="00E70D2E"/>
    <w:rsid w:val="00E71B54"/>
    <w:rsid w:val="00E71D70"/>
    <w:rsid w:val="00E72273"/>
    <w:rsid w:val="00E72672"/>
    <w:rsid w:val="00E726A2"/>
    <w:rsid w:val="00E727E3"/>
    <w:rsid w:val="00E72B9B"/>
    <w:rsid w:val="00E734C7"/>
    <w:rsid w:val="00E73765"/>
    <w:rsid w:val="00E73E46"/>
    <w:rsid w:val="00E74131"/>
    <w:rsid w:val="00E74778"/>
    <w:rsid w:val="00E74F2B"/>
    <w:rsid w:val="00E753C7"/>
    <w:rsid w:val="00E753F6"/>
    <w:rsid w:val="00E75936"/>
    <w:rsid w:val="00E75D5B"/>
    <w:rsid w:val="00E75D68"/>
    <w:rsid w:val="00E763B8"/>
    <w:rsid w:val="00E76565"/>
    <w:rsid w:val="00E76DF4"/>
    <w:rsid w:val="00E77178"/>
    <w:rsid w:val="00E77A80"/>
    <w:rsid w:val="00E77B9A"/>
    <w:rsid w:val="00E77D92"/>
    <w:rsid w:val="00E77F92"/>
    <w:rsid w:val="00E8026A"/>
    <w:rsid w:val="00E80CC4"/>
    <w:rsid w:val="00E81045"/>
    <w:rsid w:val="00E81718"/>
    <w:rsid w:val="00E817CC"/>
    <w:rsid w:val="00E8192F"/>
    <w:rsid w:val="00E81CC2"/>
    <w:rsid w:val="00E82090"/>
    <w:rsid w:val="00E827A1"/>
    <w:rsid w:val="00E8287B"/>
    <w:rsid w:val="00E82D39"/>
    <w:rsid w:val="00E82ECB"/>
    <w:rsid w:val="00E837EB"/>
    <w:rsid w:val="00E839E0"/>
    <w:rsid w:val="00E83B79"/>
    <w:rsid w:val="00E84C62"/>
    <w:rsid w:val="00E84D0F"/>
    <w:rsid w:val="00E85227"/>
    <w:rsid w:val="00E855E7"/>
    <w:rsid w:val="00E85B2B"/>
    <w:rsid w:val="00E85E2D"/>
    <w:rsid w:val="00E85F70"/>
    <w:rsid w:val="00E86023"/>
    <w:rsid w:val="00E861BF"/>
    <w:rsid w:val="00E86398"/>
    <w:rsid w:val="00E865FC"/>
    <w:rsid w:val="00E865FE"/>
    <w:rsid w:val="00E86643"/>
    <w:rsid w:val="00E86762"/>
    <w:rsid w:val="00E86D3B"/>
    <w:rsid w:val="00E87363"/>
    <w:rsid w:val="00E877DA"/>
    <w:rsid w:val="00E87B0F"/>
    <w:rsid w:val="00E87C48"/>
    <w:rsid w:val="00E907F6"/>
    <w:rsid w:val="00E9092A"/>
    <w:rsid w:val="00E90F0D"/>
    <w:rsid w:val="00E913EA"/>
    <w:rsid w:val="00E914A1"/>
    <w:rsid w:val="00E9203C"/>
    <w:rsid w:val="00E9218F"/>
    <w:rsid w:val="00E92594"/>
    <w:rsid w:val="00E92B68"/>
    <w:rsid w:val="00E92B9E"/>
    <w:rsid w:val="00E92BBA"/>
    <w:rsid w:val="00E92DE0"/>
    <w:rsid w:val="00E94096"/>
    <w:rsid w:val="00E94507"/>
    <w:rsid w:val="00E9492A"/>
    <w:rsid w:val="00E95111"/>
    <w:rsid w:val="00E9511C"/>
    <w:rsid w:val="00E95166"/>
    <w:rsid w:val="00E95448"/>
    <w:rsid w:val="00E958A0"/>
    <w:rsid w:val="00E95B43"/>
    <w:rsid w:val="00E95DCA"/>
    <w:rsid w:val="00E95FA7"/>
    <w:rsid w:val="00E964C1"/>
    <w:rsid w:val="00E96627"/>
    <w:rsid w:val="00E96796"/>
    <w:rsid w:val="00E96A2B"/>
    <w:rsid w:val="00E973B0"/>
    <w:rsid w:val="00E9764C"/>
    <w:rsid w:val="00E976A2"/>
    <w:rsid w:val="00E97873"/>
    <w:rsid w:val="00E97BDE"/>
    <w:rsid w:val="00EA01C6"/>
    <w:rsid w:val="00EA04BE"/>
    <w:rsid w:val="00EA054F"/>
    <w:rsid w:val="00EA0575"/>
    <w:rsid w:val="00EA089A"/>
    <w:rsid w:val="00EA0D52"/>
    <w:rsid w:val="00EA1757"/>
    <w:rsid w:val="00EA1C2F"/>
    <w:rsid w:val="00EA20D7"/>
    <w:rsid w:val="00EA23F6"/>
    <w:rsid w:val="00EA28A5"/>
    <w:rsid w:val="00EA30F7"/>
    <w:rsid w:val="00EA31AF"/>
    <w:rsid w:val="00EA355D"/>
    <w:rsid w:val="00EA3663"/>
    <w:rsid w:val="00EA3E55"/>
    <w:rsid w:val="00EA4E97"/>
    <w:rsid w:val="00EA567C"/>
    <w:rsid w:val="00EA5756"/>
    <w:rsid w:val="00EA6220"/>
    <w:rsid w:val="00EA62C4"/>
    <w:rsid w:val="00EA6633"/>
    <w:rsid w:val="00EA697C"/>
    <w:rsid w:val="00EA698E"/>
    <w:rsid w:val="00EA6A0F"/>
    <w:rsid w:val="00EA7559"/>
    <w:rsid w:val="00EA7647"/>
    <w:rsid w:val="00EA7BB7"/>
    <w:rsid w:val="00EA7F6A"/>
    <w:rsid w:val="00EB0081"/>
    <w:rsid w:val="00EB0DD0"/>
    <w:rsid w:val="00EB1773"/>
    <w:rsid w:val="00EB1A2F"/>
    <w:rsid w:val="00EB1CEB"/>
    <w:rsid w:val="00EB1ECE"/>
    <w:rsid w:val="00EB201E"/>
    <w:rsid w:val="00EB23F9"/>
    <w:rsid w:val="00EB2945"/>
    <w:rsid w:val="00EB2B5C"/>
    <w:rsid w:val="00EB2C80"/>
    <w:rsid w:val="00EB34D6"/>
    <w:rsid w:val="00EB36DF"/>
    <w:rsid w:val="00EB39A6"/>
    <w:rsid w:val="00EB3AAE"/>
    <w:rsid w:val="00EB3EAB"/>
    <w:rsid w:val="00EB48B3"/>
    <w:rsid w:val="00EB4F00"/>
    <w:rsid w:val="00EB4F19"/>
    <w:rsid w:val="00EB5252"/>
    <w:rsid w:val="00EB52F5"/>
    <w:rsid w:val="00EB5336"/>
    <w:rsid w:val="00EB5493"/>
    <w:rsid w:val="00EB5547"/>
    <w:rsid w:val="00EB58E1"/>
    <w:rsid w:val="00EB5C62"/>
    <w:rsid w:val="00EB5EE2"/>
    <w:rsid w:val="00EB62FE"/>
    <w:rsid w:val="00EB638D"/>
    <w:rsid w:val="00EB6971"/>
    <w:rsid w:val="00EB7281"/>
    <w:rsid w:val="00EB752F"/>
    <w:rsid w:val="00EB7AA7"/>
    <w:rsid w:val="00EB7E6F"/>
    <w:rsid w:val="00EC0242"/>
    <w:rsid w:val="00EC0B81"/>
    <w:rsid w:val="00EC0D6A"/>
    <w:rsid w:val="00EC0EBF"/>
    <w:rsid w:val="00EC1216"/>
    <w:rsid w:val="00EC1EA7"/>
    <w:rsid w:val="00EC1FA3"/>
    <w:rsid w:val="00EC2D58"/>
    <w:rsid w:val="00EC32FA"/>
    <w:rsid w:val="00EC3404"/>
    <w:rsid w:val="00EC373A"/>
    <w:rsid w:val="00EC3CE7"/>
    <w:rsid w:val="00EC422B"/>
    <w:rsid w:val="00EC473B"/>
    <w:rsid w:val="00EC4745"/>
    <w:rsid w:val="00EC4E4E"/>
    <w:rsid w:val="00EC58F5"/>
    <w:rsid w:val="00EC5B68"/>
    <w:rsid w:val="00EC62B8"/>
    <w:rsid w:val="00EC6395"/>
    <w:rsid w:val="00EC6583"/>
    <w:rsid w:val="00EC6A8E"/>
    <w:rsid w:val="00EC6C85"/>
    <w:rsid w:val="00EC73A9"/>
    <w:rsid w:val="00EC73CB"/>
    <w:rsid w:val="00EC7604"/>
    <w:rsid w:val="00EC775C"/>
    <w:rsid w:val="00ED06DA"/>
    <w:rsid w:val="00ED0993"/>
    <w:rsid w:val="00ED0D23"/>
    <w:rsid w:val="00ED0E1D"/>
    <w:rsid w:val="00ED172B"/>
    <w:rsid w:val="00ED2399"/>
    <w:rsid w:val="00ED252A"/>
    <w:rsid w:val="00ED2970"/>
    <w:rsid w:val="00ED2E3D"/>
    <w:rsid w:val="00ED3069"/>
    <w:rsid w:val="00ED31DF"/>
    <w:rsid w:val="00ED325C"/>
    <w:rsid w:val="00ED33B0"/>
    <w:rsid w:val="00ED361F"/>
    <w:rsid w:val="00ED423D"/>
    <w:rsid w:val="00ED4BA5"/>
    <w:rsid w:val="00ED4D80"/>
    <w:rsid w:val="00ED5456"/>
    <w:rsid w:val="00ED55B5"/>
    <w:rsid w:val="00ED5679"/>
    <w:rsid w:val="00ED5D58"/>
    <w:rsid w:val="00ED633A"/>
    <w:rsid w:val="00ED6751"/>
    <w:rsid w:val="00ED68FD"/>
    <w:rsid w:val="00ED75E4"/>
    <w:rsid w:val="00ED7636"/>
    <w:rsid w:val="00EE009D"/>
    <w:rsid w:val="00EE1177"/>
    <w:rsid w:val="00EE1421"/>
    <w:rsid w:val="00EE189D"/>
    <w:rsid w:val="00EE1F06"/>
    <w:rsid w:val="00EE23C0"/>
    <w:rsid w:val="00EE28E2"/>
    <w:rsid w:val="00EE29D3"/>
    <w:rsid w:val="00EE2B50"/>
    <w:rsid w:val="00EE34C0"/>
    <w:rsid w:val="00EE3822"/>
    <w:rsid w:val="00EE4240"/>
    <w:rsid w:val="00EE4E75"/>
    <w:rsid w:val="00EE532C"/>
    <w:rsid w:val="00EE548A"/>
    <w:rsid w:val="00EE620F"/>
    <w:rsid w:val="00EE62E1"/>
    <w:rsid w:val="00EE6757"/>
    <w:rsid w:val="00EE6945"/>
    <w:rsid w:val="00EE69FB"/>
    <w:rsid w:val="00EE6A23"/>
    <w:rsid w:val="00EE714E"/>
    <w:rsid w:val="00EE735C"/>
    <w:rsid w:val="00EE7638"/>
    <w:rsid w:val="00EE7853"/>
    <w:rsid w:val="00EE7943"/>
    <w:rsid w:val="00EE7AB2"/>
    <w:rsid w:val="00EE7CBE"/>
    <w:rsid w:val="00EF0857"/>
    <w:rsid w:val="00EF0DF6"/>
    <w:rsid w:val="00EF103E"/>
    <w:rsid w:val="00EF1831"/>
    <w:rsid w:val="00EF1A1A"/>
    <w:rsid w:val="00EF1D4E"/>
    <w:rsid w:val="00EF2869"/>
    <w:rsid w:val="00EF317C"/>
    <w:rsid w:val="00EF37E1"/>
    <w:rsid w:val="00EF3A70"/>
    <w:rsid w:val="00EF3F5B"/>
    <w:rsid w:val="00EF41CD"/>
    <w:rsid w:val="00EF42FF"/>
    <w:rsid w:val="00EF43A8"/>
    <w:rsid w:val="00EF4A06"/>
    <w:rsid w:val="00EF5023"/>
    <w:rsid w:val="00EF5088"/>
    <w:rsid w:val="00EF58C1"/>
    <w:rsid w:val="00EF5C79"/>
    <w:rsid w:val="00EF6BEA"/>
    <w:rsid w:val="00EF6CB5"/>
    <w:rsid w:val="00EF6F9A"/>
    <w:rsid w:val="00EF70F0"/>
    <w:rsid w:val="00EF712F"/>
    <w:rsid w:val="00EF713B"/>
    <w:rsid w:val="00EF78A6"/>
    <w:rsid w:val="00EF7AAC"/>
    <w:rsid w:val="00EF7DE5"/>
    <w:rsid w:val="00F006C8"/>
    <w:rsid w:val="00F00856"/>
    <w:rsid w:val="00F00A3A"/>
    <w:rsid w:val="00F00A83"/>
    <w:rsid w:val="00F00AEF"/>
    <w:rsid w:val="00F00B6C"/>
    <w:rsid w:val="00F00BC6"/>
    <w:rsid w:val="00F01092"/>
    <w:rsid w:val="00F0110D"/>
    <w:rsid w:val="00F01BD9"/>
    <w:rsid w:val="00F01E5A"/>
    <w:rsid w:val="00F01E73"/>
    <w:rsid w:val="00F01EF6"/>
    <w:rsid w:val="00F02473"/>
    <w:rsid w:val="00F0255A"/>
    <w:rsid w:val="00F02A73"/>
    <w:rsid w:val="00F02BC0"/>
    <w:rsid w:val="00F02E41"/>
    <w:rsid w:val="00F03405"/>
    <w:rsid w:val="00F03D1F"/>
    <w:rsid w:val="00F04005"/>
    <w:rsid w:val="00F04829"/>
    <w:rsid w:val="00F04A1A"/>
    <w:rsid w:val="00F04B05"/>
    <w:rsid w:val="00F05401"/>
    <w:rsid w:val="00F05454"/>
    <w:rsid w:val="00F055AF"/>
    <w:rsid w:val="00F057C4"/>
    <w:rsid w:val="00F0594E"/>
    <w:rsid w:val="00F0682A"/>
    <w:rsid w:val="00F06FE7"/>
    <w:rsid w:val="00F07329"/>
    <w:rsid w:val="00F07697"/>
    <w:rsid w:val="00F0775A"/>
    <w:rsid w:val="00F1034B"/>
    <w:rsid w:val="00F10A5F"/>
    <w:rsid w:val="00F10C68"/>
    <w:rsid w:val="00F10DD7"/>
    <w:rsid w:val="00F1122C"/>
    <w:rsid w:val="00F118BD"/>
    <w:rsid w:val="00F12239"/>
    <w:rsid w:val="00F123F2"/>
    <w:rsid w:val="00F12778"/>
    <w:rsid w:val="00F12EEA"/>
    <w:rsid w:val="00F1355B"/>
    <w:rsid w:val="00F13662"/>
    <w:rsid w:val="00F13C6F"/>
    <w:rsid w:val="00F1456A"/>
    <w:rsid w:val="00F147C6"/>
    <w:rsid w:val="00F148D5"/>
    <w:rsid w:val="00F1497B"/>
    <w:rsid w:val="00F151A9"/>
    <w:rsid w:val="00F155DD"/>
    <w:rsid w:val="00F15634"/>
    <w:rsid w:val="00F15D36"/>
    <w:rsid w:val="00F16C0A"/>
    <w:rsid w:val="00F16FCF"/>
    <w:rsid w:val="00F172C7"/>
    <w:rsid w:val="00F1756A"/>
    <w:rsid w:val="00F1762A"/>
    <w:rsid w:val="00F17691"/>
    <w:rsid w:val="00F17D9B"/>
    <w:rsid w:val="00F20215"/>
    <w:rsid w:val="00F2069A"/>
    <w:rsid w:val="00F20B3E"/>
    <w:rsid w:val="00F2155D"/>
    <w:rsid w:val="00F217F6"/>
    <w:rsid w:val="00F219DD"/>
    <w:rsid w:val="00F21BE4"/>
    <w:rsid w:val="00F224F7"/>
    <w:rsid w:val="00F228E0"/>
    <w:rsid w:val="00F22A96"/>
    <w:rsid w:val="00F22BDA"/>
    <w:rsid w:val="00F22C43"/>
    <w:rsid w:val="00F22DA0"/>
    <w:rsid w:val="00F232AA"/>
    <w:rsid w:val="00F23518"/>
    <w:rsid w:val="00F23D5D"/>
    <w:rsid w:val="00F23FC4"/>
    <w:rsid w:val="00F2445B"/>
    <w:rsid w:val="00F246D3"/>
    <w:rsid w:val="00F24811"/>
    <w:rsid w:val="00F2495B"/>
    <w:rsid w:val="00F24F4E"/>
    <w:rsid w:val="00F25116"/>
    <w:rsid w:val="00F25293"/>
    <w:rsid w:val="00F25640"/>
    <w:rsid w:val="00F25883"/>
    <w:rsid w:val="00F260BF"/>
    <w:rsid w:val="00F26109"/>
    <w:rsid w:val="00F26719"/>
    <w:rsid w:val="00F26720"/>
    <w:rsid w:val="00F26D73"/>
    <w:rsid w:val="00F26E24"/>
    <w:rsid w:val="00F26EEE"/>
    <w:rsid w:val="00F26FCE"/>
    <w:rsid w:val="00F2724E"/>
    <w:rsid w:val="00F275C2"/>
    <w:rsid w:val="00F27D69"/>
    <w:rsid w:val="00F3078E"/>
    <w:rsid w:val="00F30A97"/>
    <w:rsid w:val="00F30C9B"/>
    <w:rsid w:val="00F30F13"/>
    <w:rsid w:val="00F315C6"/>
    <w:rsid w:val="00F31664"/>
    <w:rsid w:val="00F318E1"/>
    <w:rsid w:val="00F31EC4"/>
    <w:rsid w:val="00F31F47"/>
    <w:rsid w:val="00F323C0"/>
    <w:rsid w:val="00F32415"/>
    <w:rsid w:val="00F3293C"/>
    <w:rsid w:val="00F32B87"/>
    <w:rsid w:val="00F32D57"/>
    <w:rsid w:val="00F333FD"/>
    <w:rsid w:val="00F3383B"/>
    <w:rsid w:val="00F338DB"/>
    <w:rsid w:val="00F33C75"/>
    <w:rsid w:val="00F33DE1"/>
    <w:rsid w:val="00F3424F"/>
    <w:rsid w:val="00F342F7"/>
    <w:rsid w:val="00F344F0"/>
    <w:rsid w:val="00F345DC"/>
    <w:rsid w:val="00F34603"/>
    <w:rsid w:val="00F34ED6"/>
    <w:rsid w:val="00F35153"/>
    <w:rsid w:val="00F35A9B"/>
    <w:rsid w:val="00F35CB5"/>
    <w:rsid w:val="00F368BB"/>
    <w:rsid w:val="00F369EF"/>
    <w:rsid w:val="00F36C35"/>
    <w:rsid w:val="00F37184"/>
    <w:rsid w:val="00F375D9"/>
    <w:rsid w:val="00F37746"/>
    <w:rsid w:val="00F37993"/>
    <w:rsid w:val="00F37D45"/>
    <w:rsid w:val="00F37D8E"/>
    <w:rsid w:val="00F37E89"/>
    <w:rsid w:val="00F40489"/>
    <w:rsid w:val="00F405FB"/>
    <w:rsid w:val="00F4078A"/>
    <w:rsid w:val="00F409BF"/>
    <w:rsid w:val="00F40DF8"/>
    <w:rsid w:val="00F411BD"/>
    <w:rsid w:val="00F414E6"/>
    <w:rsid w:val="00F41543"/>
    <w:rsid w:val="00F41B7E"/>
    <w:rsid w:val="00F41E9E"/>
    <w:rsid w:val="00F420F3"/>
    <w:rsid w:val="00F4240A"/>
    <w:rsid w:val="00F42A0D"/>
    <w:rsid w:val="00F42B7C"/>
    <w:rsid w:val="00F430CD"/>
    <w:rsid w:val="00F432E3"/>
    <w:rsid w:val="00F43358"/>
    <w:rsid w:val="00F4358F"/>
    <w:rsid w:val="00F43911"/>
    <w:rsid w:val="00F43CD7"/>
    <w:rsid w:val="00F43CDB"/>
    <w:rsid w:val="00F4427F"/>
    <w:rsid w:val="00F4441E"/>
    <w:rsid w:val="00F44C18"/>
    <w:rsid w:val="00F44CB5"/>
    <w:rsid w:val="00F4561B"/>
    <w:rsid w:val="00F4597E"/>
    <w:rsid w:val="00F460BE"/>
    <w:rsid w:val="00F46512"/>
    <w:rsid w:val="00F46605"/>
    <w:rsid w:val="00F468E1"/>
    <w:rsid w:val="00F468E9"/>
    <w:rsid w:val="00F46F21"/>
    <w:rsid w:val="00F4767A"/>
    <w:rsid w:val="00F5052F"/>
    <w:rsid w:val="00F50586"/>
    <w:rsid w:val="00F508BE"/>
    <w:rsid w:val="00F50B4B"/>
    <w:rsid w:val="00F50E43"/>
    <w:rsid w:val="00F50E6D"/>
    <w:rsid w:val="00F50FEA"/>
    <w:rsid w:val="00F51076"/>
    <w:rsid w:val="00F514D5"/>
    <w:rsid w:val="00F52E16"/>
    <w:rsid w:val="00F52F0F"/>
    <w:rsid w:val="00F52F4F"/>
    <w:rsid w:val="00F52F9A"/>
    <w:rsid w:val="00F53010"/>
    <w:rsid w:val="00F53743"/>
    <w:rsid w:val="00F53BDC"/>
    <w:rsid w:val="00F53E80"/>
    <w:rsid w:val="00F54322"/>
    <w:rsid w:val="00F5434E"/>
    <w:rsid w:val="00F54529"/>
    <w:rsid w:val="00F54843"/>
    <w:rsid w:val="00F54918"/>
    <w:rsid w:val="00F54BB4"/>
    <w:rsid w:val="00F54DA0"/>
    <w:rsid w:val="00F54DE9"/>
    <w:rsid w:val="00F55394"/>
    <w:rsid w:val="00F55F50"/>
    <w:rsid w:val="00F55F57"/>
    <w:rsid w:val="00F562D8"/>
    <w:rsid w:val="00F56361"/>
    <w:rsid w:val="00F56464"/>
    <w:rsid w:val="00F57691"/>
    <w:rsid w:val="00F5771E"/>
    <w:rsid w:val="00F57C07"/>
    <w:rsid w:val="00F57E92"/>
    <w:rsid w:val="00F6012C"/>
    <w:rsid w:val="00F6013A"/>
    <w:rsid w:val="00F601F6"/>
    <w:rsid w:val="00F60582"/>
    <w:rsid w:val="00F60A5C"/>
    <w:rsid w:val="00F60D96"/>
    <w:rsid w:val="00F60E4B"/>
    <w:rsid w:val="00F60EE7"/>
    <w:rsid w:val="00F60F9C"/>
    <w:rsid w:val="00F6121C"/>
    <w:rsid w:val="00F613C1"/>
    <w:rsid w:val="00F61758"/>
    <w:rsid w:val="00F61804"/>
    <w:rsid w:val="00F61C54"/>
    <w:rsid w:val="00F61D86"/>
    <w:rsid w:val="00F62100"/>
    <w:rsid w:val="00F627C9"/>
    <w:rsid w:val="00F62968"/>
    <w:rsid w:val="00F62DCA"/>
    <w:rsid w:val="00F63292"/>
    <w:rsid w:val="00F63E50"/>
    <w:rsid w:val="00F6451B"/>
    <w:rsid w:val="00F6486A"/>
    <w:rsid w:val="00F649BD"/>
    <w:rsid w:val="00F64AA1"/>
    <w:rsid w:val="00F64B42"/>
    <w:rsid w:val="00F65351"/>
    <w:rsid w:val="00F65692"/>
    <w:rsid w:val="00F65D2E"/>
    <w:rsid w:val="00F666F1"/>
    <w:rsid w:val="00F6681D"/>
    <w:rsid w:val="00F66AE5"/>
    <w:rsid w:val="00F66F38"/>
    <w:rsid w:val="00F67403"/>
    <w:rsid w:val="00F6762C"/>
    <w:rsid w:val="00F67681"/>
    <w:rsid w:val="00F67912"/>
    <w:rsid w:val="00F67B63"/>
    <w:rsid w:val="00F67EFB"/>
    <w:rsid w:val="00F70245"/>
    <w:rsid w:val="00F70278"/>
    <w:rsid w:val="00F70650"/>
    <w:rsid w:val="00F70B6B"/>
    <w:rsid w:val="00F70F4C"/>
    <w:rsid w:val="00F714A6"/>
    <w:rsid w:val="00F7151F"/>
    <w:rsid w:val="00F71B6E"/>
    <w:rsid w:val="00F71D38"/>
    <w:rsid w:val="00F71E3A"/>
    <w:rsid w:val="00F7234C"/>
    <w:rsid w:val="00F729F8"/>
    <w:rsid w:val="00F738A2"/>
    <w:rsid w:val="00F739E0"/>
    <w:rsid w:val="00F73A3C"/>
    <w:rsid w:val="00F7410D"/>
    <w:rsid w:val="00F74A8F"/>
    <w:rsid w:val="00F74FD0"/>
    <w:rsid w:val="00F75753"/>
    <w:rsid w:val="00F759B1"/>
    <w:rsid w:val="00F75A08"/>
    <w:rsid w:val="00F75EAD"/>
    <w:rsid w:val="00F76374"/>
    <w:rsid w:val="00F7648B"/>
    <w:rsid w:val="00F76506"/>
    <w:rsid w:val="00F7678D"/>
    <w:rsid w:val="00F76F64"/>
    <w:rsid w:val="00F77556"/>
    <w:rsid w:val="00F777A9"/>
    <w:rsid w:val="00F8008C"/>
    <w:rsid w:val="00F80BDC"/>
    <w:rsid w:val="00F80C38"/>
    <w:rsid w:val="00F810DD"/>
    <w:rsid w:val="00F8143B"/>
    <w:rsid w:val="00F81561"/>
    <w:rsid w:val="00F8161E"/>
    <w:rsid w:val="00F81683"/>
    <w:rsid w:val="00F8171A"/>
    <w:rsid w:val="00F821EC"/>
    <w:rsid w:val="00F823D8"/>
    <w:rsid w:val="00F82BCC"/>
    <w:rsid w:val="00F82F1A"/>
    <w:rsid w:val="00F82F82"/>
    <w:rsid w:val="00F82FE2"/>
    <w:rsid w:val="00F83D42"/>
    <w:rsid w:val="00F84ACA"/>
    <w:rsid w:val="00F84CAF"/>
    <w:rsid w:val="00F85BB8"/>
    <w:rsid w:val="00F86393"/>
    <w:rsid w:val="00F863CD"/>
    <w:rsid w:val="00F869CF"/>
    <w:rsid w:val="00F870A6"/>
    <w:rsid w:val="00F8737D"/>
    <w:rsid w:val="00F87486"/>
    <w:rsid w:val="00F87752"/>
    <w:rsid w:val="00F879EB"/>
    <w:rsid w:val="00F900B6"/>
    <w:rsid w:val="00F9015C"/>
    <w:rsid w:val="00F902A3"/>
    <w:rsid w:val="00F907D0"/>
    <w:rsid w:val="00F90F89"/>
    <w:rsid w:val="00F9124B"/>
    <w:rsid w:val="00F913FF"/>
    <w:rsid w:val="00F9150E"/>
    <w:rsid w:val="00F918F9"/>
    <w:rsid w:val="00F91DAA"/>
    <w:rsid w:val="00F91EB5"/>
    <w:rsid w:val="00F91F85"/>
    <w:rsid w:val="00F92177"/>
    <w:rsid w:val="00F922C8"/>
    <w:rsid w:val="00F926C7"/>
    <w:rsid w:val="00F92FB9"/>
    <w:rsid w:val="00F93943"/>
    <w:rsid w:val="00F93DA5"/>
    <w:rsid w:val="00F93F07"/>
    <w:rsid w:val="00F94787"/>
    <w:rsid w:val="00F94C35"/>
    <w:rsid w:val="00F9519D"/>
    <w:rsid w:val="00F952F4"/>
    <w:rsid w:val="00F95A9D"/>
    <w:rsid w:val="00F95ABF"/>
    <w:rsid w:val="00F95E65"/>
    <w:rsid w:val="00F963E7"/>
    <w:rsid w:val="00F9696F"/>
    <w:rsid w:val="00F977A8"/>
    <w:rsid w:val="00F97D81"/>
    <w:rsid w:val="00F97E91"/>
    <w:rsid w:val="00F97F12"/>
    <w:rsid w:val="00F97F42"/>
    <w:rsid w:val="00FA0317"/>
    <w:rsid w:val="00FA0D3C"/>
    <w:rsid w:val="00FA0EDD"/>
    <w:rsid w:val="00FA1580"/>
    <w:rsid w:val="00FA17C5"/>
    <w:rsid w:val="00FA18D7"/>
    <w:rsid w:val="00FA195E"/>
    <w:rsid w:val="00FA1E9B"/>
    <w:rsid w:val="00FA20E7"/>
    <w:rsid w:val="00FA2D5F"/>
    <w:rsid w:val="00FA350A"/>
    <w:rsid w:val="00FA381B"/>
    <w:rsid w:val="00FA384E"/>
    <w:rsid w:val="00FA3956"/>
    <w:rsid w:val="00FA3BF6"/>
    <w:rsid w:val="00FA3CD3"/>
    <w:rsid w:val="00FA3D82"/>
    <w:rsid w:val="00FA3ECD"/>
    <w:rsid w:val="00FA3F2A"/>
    <w:rsid w:val="00FA40B2"/>
    <w:rsid w:val="00FA4260"/>
    <w:rsid w:val="00FA48D7"/>
    <w:rsid w:val="00FA52F2"/>
    <w:rsid w:val="00FA5A77"/>
    <w:rsid w:val="00FA603E"/>
    <w:rsid w:val="00FA645D"/>
    <w:rsid w:val="00FA6D32"/>
    <w:rsid w:val="00FA6E04"/>
    <w:rsid w:val="00FA71BE"/>
    <w:rsid w:val="00FA73FF"/>
    <w:rsid w:val="00FA7D0C"/>
    <w:rsid w:val="00FB018F"/>
    <w:rsid w:val="00FB029D"/>
    <w:rsid w:val="00FB0969"/>
    <w:rsid w:val="00FB0D5D"/>
    <w:rsid w:val="00FB1226"/>
    <w:rsid w:val="00FB1368"/>
    <w:rsid w:val="00FB19BB"/>
    <w:rsid w:val="00FB2866"/>
    <w:rsid w:val="00FB2BD3"/>
    <w:rsid w:val="00FB2D3A"/>
    <w:rsid w:val="00FB2FFF"/>
    <w:rsid w:val="00FB326B"/>
    <w:rsid w:val="00FB3311"/>
    <w:rsid w:val="00FB3A43"/>
    <w:rsid w:val="00FB3B48"/>
    <w:rsid w:val="00FB3D0D"/>
    <w:rsid w:val="00FB3FF8"/>
    <w:rsid w:val="00FB427E"/>
    <w:rsid w:val="00FB471D"/>
    <w:rsid w:val="00FB472F"/>
    <w:rsid w:val="00FB49AF"/>
    <w:rsid w:val="00FB4A2E"/>
    <w:rsid w:val="00FB4EBC"/>
    <w:rsid w:val="00FB4ED2"/>
    <w:rsid w:val="00FB507D"/>
    <w:rsid w:val="00FB5DDD"/>
    <w:rsid w:val="00FB5F6A"/>
    <w:rsid w:val="00FB665C"/>
    <w:rsid w:val="00FB671A"/>
    <w:rsid w:val="00FB67C4"/>
    <w:rsid w:val="00FB6DA1"/>
    <w:rsid w:val="00FB738F"/>
    <w:rsid w:val="00FB78A9"/>
    <w:rsid w:val="00FC0400"/>
    <w:rsid w:val="00FC0903"/>
    <w:rsid w:val="00FC1170"/>
    <w:rsid w:val="00FC11AB"/>
    <w:rsid w:val="00FC1528"/>
    <w:rsid w:val="00FC17C4"/>
    <w:rsid w:val="00FC18F1"/>
    <w:rsid w:val="00FC1CBB"/>
    <w:rsid w:val="00FC2102"/>
    <w:rsid w:val="00FC21C2"/>
    <w:rsid w:val="00FC2287"/>
    <w:rsid w:val="00FC2308"/>
    <w:rsid w:val="00FC2492"/>
    <w:rsid w:val="00FC2A0A"/>
    <w:rsid w:val="00FC2AD3"/>
    <w:rsid w:val="00FC30A2"/>
    <w:rsid w:val="00FC32F4"/>
    <w:rsid w:val="00FC36AD"/>
    <w:rsid w:val="00FC3F8A"/>
    <w:rsid w:val="00FC4377"/>
    <w:rsid w:val="00FC4C16"/>
    <w:rsid w:val="00FC510F"/>
    <w:rsid w:val="00FC5615"/>
    <w:rsid w:val="00FC5B5F"/>
    <w:rsid w:val="00FC5D14"/>
    <w:rsid w:val="00FC5DA3"/>
    <w:rsid w:val="00FC5E53"/>
    <w:rsid w:val="00FC5F7D"/>
    <w:rsid w:val="00FC5FD7"/>
    <w:rsid w:val="00FC6566"/>
    <w:rsid w:val="00FC661F"/>
    <w:rsid w:val="00FC758D"/>
    <w:rsid w:val="00FC7CA6"/>
    <w:rsid w:val="00FD01AB"/>
    <w:rsid w:val="00FD0A53"/>
    <w:rsid w:val="00FD0F1C"/>
    <w:rsid w:val="00FD16DE"/>
    <w:rsid w:val="00FD1D07"/>
    <w:rsid w:val="00FD21C2"/>
    <w:rsid w:val="00FD39FE"/>
    <w:rsid w:val="00FD4398"/>
    <w:rsid w:val="00FD4617"/>
    <w:rsid w:val="00FD5033"/>
    <w:rsid w:val="00FD5393"/>
    <w:rsid w:val="00FD545C"/>
    <w:rsid w:val="00FD558B"/>
    <w:rsid w:val="00FD59BE"/>
    <w:rsid w:val="00FD5B9D"/>
    <w:rsid w:val="00FD5E42"/>
    <w:rsid w:val="00FD640F"/>
    <w:rsid w:val="00FD65B1"/>
    <w:rsid w:val="00FD6808"/>
    <w:rsid w:val="00FD6A34"/>
    <w:rsid w:val="00FD6AD1"/>
    <w:rsid w:val="00FD76B9"/>
    <w:rsid w:val="00FD7731"/>
    <w:rsid w:val="00FE0177"/>
    <w:rsid w:val="00FE026C"/>
    <w:rsid w:val="00FE02AC"/>
    <w:rsid w:val="00FE0583"/>
    <w:rsid w:val="00FE0B37"/>
    <w:rsid w:val="00FE0C5F"/>
    <w:rsid w:val="00FE0D63"/>
    <w:rsid w:val="00FE12E2"/>
    <w:rsid w:val="00FE1846"/>
    <w:rsid w:val="00FE1DAF"/>
    <w:rsid w:val="00FE2148"/>
    <w:rsid w:val="00FE2C36"/>
    <w:rsid w:val="00FE311B"/>
    <w:rsid w:val="00FE34DB"/>
    <w:rsid w:val="00FE3694"/>
    <w:rsid w:val="00FE399E"/>
    <w:rsid w:val="00FE3B84"/>
    <w:rsid w:val="00FE4701"/>
    <w:rsid w:val="00FE48EC"/>
    <w:rsid w:val="00FE4942"/>
    <w:rsid w:val="00FE4D5F"/>
    <w:rsid w:val="00FE50E7"/>
    <w:rsid w:val="00FE5388"/>
    <w:rsid w:val="00FE59A9"/>
    <w:rsid w:val="00FE5E72"/>
    <w:rsid w:val="00FE5F83"/>
    <w:rsid w:val="00FE603E"/>
    <w:rsid w:val="00FE66D9"/>
    <w:rsid w:val="00FE68C3"/>
    <w:rsid w:val="00FE6909"/>
    <w:rsid w:val="00FE6CE9"/>
    <w:rsid w:val="00FE70D9"/>
    <w:rsid w:val="00FE7B61"/>
    <w:rsid w:val="00FE7C95"/>
    <w:rsid w:val="00FF02D2"/>
    <w:rsid w:val="00FF079C"/>
    <w:rsid w:val="00FF08D5"/>
    <w:rsid w:val="00FF092D"/>
    <w:rsid w:val="00FF0CD5"/>
    <w:rsid w:val="00FF0DEB"/>
    <w:rsid w:val="00FF0F4A"/>
    <w:rsid w:val="00FF197C"/>
    <w:rsid w:val="00FF1E40"/>
    <w:rsid w:val="00FF1F7E"/>
    <w:rsid w:val="00FF23C3"/>
    <w:rsid w:val="00FF25F5"/>
    <w:rsid w:val="00FF2BEF"/>
    <w:rsid w:val="00FF2ECA"/>
    <w:rsid w:val="00FF2EEB"/>
    <w:rsid w:val="00FF3159"/>
    <w:rsid w:val="00FF3514"/>
    <w:rsid w:val="00FF360D"/>
    <w:rsid w:val="00FF3918"/>
    <w:rsid w:val="00FF3F2A"/>
    <w:rsid w:val="00FF42E8"/>
    <w:rsid w:val="00FF5516"/>
    <w:rsid w:val="00FF5A44"/>
    <w:rsid w:val="00FF5D39"/>
    <w:rsid w:val="00FF5E87"/>
    <w:rsid w:val="00FF6428"/>
    <w:rsid w:val="00FF64F4"/>
    <w:rsid w:val="00FF65A1"/>
    <w:rsid w:val="00FF6725"/>
    <w:rsid w:val="00FF7054"/>
    <w:rsid w:val="00FF72DD"/>
    <w:rsid w:val="00FF77A2"/>
    <w:rsid w:val="00FF79C7"/>
    <w:rsid w:val="00FF7A10"/>
    <w:rsid w:val="00FF7F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0fc"/>
      <o:colormenu v:ext="edit" strokecolor="#0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Indent 3" w:uiPriority="99"/>
    <w:lsdException w:name="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5DC0"/>
    <w:rPr>
      <w:rFonts w:ascii="Arial" w:hAnsi="Arial" w:cs="Arial"/>
      <w:sz w:val="24"/>
      <w:szCs w:val="24"/>
    </w:rPr>
  </w:style>
  <w:style w:type="paragraph" w:styleId="1">
    <w:name w:val="heading 1"/>
    <w:basedOn w:val="a"/>
    <w:next w:val="a"/>
    <w:link w:val="10"/>
    <w:uiPriority w:val="9"/>
    <w:qFormat/>
    <w:rsid w:val="00326A26"/>
    <w:pPr>
      <w:keepNext/>
      <w:spacing w:before="240" w:after="60"/>
      <w:outlineLvl w:val="0"/>
    </w:pPr>
    <w:rPr>
      <w:b/>
      <w:bCs/>
      <w:kern w:val="32"/>
      <w:sz w:val="32"/>
      <w:szCs w:val="32"/>
    </w:rPr>
  </w:style>
  <w:style w:type="paragraph" w:styleId="2">
    <w:name w:val="heading 2"/>
    <w:basedOn w:val="a"/>
    <w:link w:val="20"/>
    <w:uiPriority w:val="9"/>
    <w:qFormat/>
    <w:rsid w:val="00ED423D"/>
    <w:pPr>
      <w:spacing w:before="100" w:beforeAutospacing="1" w:after="100" w:afterAutospacing="1"/>
      <w:outlineLvl w:val="1"/>
    </w:pPr>
    <w:rPr>
      <w:rFonts w:ascii="Times New Roman" w:hAnsi="Times New Roman" w:cs="Times New Roman"/>
      <w:b/>
      <w:bCs/>
      <w:sz w:val="36"/>
      <w:szCs w:val="36"/>
    </w:rPr>
  </w:style>
  <w:style w:type="paragraph" w:styleId="3">
    <w:name w:val="heading 3"/>
    <w:basedOn w:val="a"/>
    <w:next w:val="a"/>
    <w:link w:val="30"/>
    <w:semiHidden/>
    <w:unhideWhenUsed/>
    <w:qFormat/>
    <w:rsid w:val="005A38A9"/>
    <w:pPr>
      <w:keepNext/>
      <w:keepLines/>
      <w:spacing w:before="200"/>
      <w:outlineLvl w:val="2"/>
    </w:pPr>
    <w:rPr>
      <w:rFonts w:ascii="Cambria" w:hAnsi="Cambria" w:cs="Times New Roman"/>
      <w:b/>
      <w:bCs/>
      <w:color w:val="4F81BD"/>
    </w:rPr>
  </w:style>
  <w:style w:type="paragraph" w:styleId="4">
    <w:name w:val="heading 4"/>
    <w:basedOn w:val="a"/>
    <w:next w:val="a"/>
    <w:link w:val="40"/>
    <w:unhideWhenUsed/>
    <w:qFormat/>
    <w:rsid w:val="001C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rsid w:val="006F5EE0"/>
    <w:pPr>
      <w:autoSpaceDE w:val="0"/>
      <w:autoSpaceDN w:val="0"/>
      <w:adjustRightInd w:val="0"/>
      <w:ind w:firstLine="485"/>
      <w:jc w:val="both"/>
    </w:pPr>
    <w:rPr>
      <w:sz w:val="22"/>
      <w:szCs w:val="22"/>
    </w:rPr>
  </w:style>
  <w:style w:type="paragraph" w:styleId="a3">
    <w:name w:val="Body Text Indent"/>
    <w:basedOn w:val="a"/>
    <w:link w:val="a4"/>
    <w:uiPriority w:val="99"/>
    <w:rsid w:val="006F5EE0"/>
    <w:pPr>
      <w:ind w:firstLine="485"/>
      <w:jc w:val="both"/>
    </w:pPr>
    <w:rPr>
      <w:color w:val="003366"/>
      <w:sz w:val="26"/>
    </w:rPr>
  </w:style>
  <w:style w:type="paragraph" w:styleId="21">
    <w:name w:val="Body Text Indent 2"/>
    <w:basedOn w:val="a"/>
    <w:rsid w:val="006F5EE0"/>
    <w:pPr>
      <w:ind w:firstLine="708"/>
      <w:jc w:val="both"/>
    </w:pPr>
    <w:rPr>
      <w:sz w:val="26"/>
    </w:rPr>
  </w:style>
  <w:style w:type="paragraph" w:styleId="a5">
    <w:name w:val="Body Text"/>
    <w:basedOn w:val="a"/>
    <w:link w:val="a6"/>
    <w:uiPriority w:val="99"/>
    <w:rsid w:val="006F5EE0"/>
    <w:pPr>
      <w:autoSpaceDE w:val="0"/>
      <w:autoSpaceDN w:val="0"/>
      <w:adjustRightInd w:val="0"/>
      <w:jc w:val="both"/>
    </w:pPr>
    <w:rPr>
      <w:sz w:val="26"/>
    </w:rPr>
  </w:style>
  <w:style w:type="paragraph" w:customStyle="1" w:styleId="ConsNormal">
    <w:name w:val="ConsNormal"/>
    <w:rsid w:val="006F5EE0"/>
    <w:pPr>
      <w:autoSpaceDE w:val="0"/>
      <w:autoSpaceDN w:val="0"/>
      <w:adjustRightInd w:val="0"/>
      <w:ind w:right="19772" w:firstLine="720"/>
    </w:pPr>
    <w:rPr>
      <w:rFonts w:ascii="Arial" w:hAnsi="Arial" w:cs="Arial"/>
      <w:sz w:val="16"/>
      <w:szCs w:val="16"/>
    </w:rPr>
  </w:style>
  <w:style w:type="paragraph" w:customStyle="1" w:styleId="ConsPlusNormal">
    <w:name w:val="ConsPlusNormal"/>
    <w:link w:val="ConsPlusNormal0"/>
    <w:uiPriority w:val="99"/>
    <w:qFormat/>
    <w:rsid w:val="006F5EE0"/>
    <w:pPr>
      <w:widowControl w:val="0"/>
      <w:autoSpaceDE w:val="0"/>
      <w:autoSpaceDN w:val="0"/>
      <w:adjustRightInd w:val="0"/>
      <w:ind w:firstLine="720"/>
    </w:pPr>
    <w:rPr>
      <w:rFonts w:ascii="Arial" w:hAnsi="Arial" w:cs="Arial"/>
    </w:rPr>
  </w:style>
  <w:style w:type="paragraph" w:styleId="a7">
    <w:name w:val="Normal (Web)"/>
    <w:aliases w:val="Обычный (Web), Знак Знак10,Знак Знак10"/>
    <w:basedOn w:val="a"/>
    <w:link w:val="a8"/>
    <w:uiPriority w:val="99"/>
    <w:qFormat/>
    <w:rsid w:val="006F5EE0"/>
    <w:pPr>
      <w:spacing w:before="100" w:beforeAutospacing="1" w:after="100" w:afterAutospacing="1"/>
    </w:pPr>
  </w:style>
  <w:style w:type="paragraph" w:customStyle="1" w:styleId="textindent">
    <w:name w:val="textindent"/>
    <w:basedOn w:val="a"/>
    <w:rsid w:val="006F5EE0"/>
    <w:pPr>
      <w:spacing w:before="100" w:beforeAutospacing="1" w:after="100" w:afterAutospacing="1"/>
    </w:pPr>
  </w:style>
  <w:style w:type="paragraph" w:customStyle="1" w:styleId="rtejustify">
    <w:name w:val="rtejustify"/>
    <w:basedOn w:val="a"/>
    <w:rsid w:val="006F5EE0"/>
    <w:pPr>
      <w:spacing w:before="100" w:beforeAutospacing="1" w:after="100" w:afterAutospacing="1"/>
    </w:pPr>
  </w:style>
  <w:style w:type="character" w:styleId="a9">
    <w:name w:val="Emphasis"/>
    <w:basedOn w:val="a0"/>
    <w:uiPriority w:val="20"/>
    <w:qFormat/>
    <w:rsid w:val="006F5EE0"/>
    <w:rPr>
      <w:i/>
      <w:iCs/>
    </w:rPr>
  </w:style>
  <w:style w:type="paragraph" w:customStyle="1" w:styleId="aa">
    <w:name w:val="Знак"/>
    <w:basedOn w:val="a"/>
    <w:rsid w:val="00385FBF"/>
    <w:pPr>
      <w:widowControl w:val="0"/>
      <w:adjustRightInd w:val="0"/>
      <w:spacing w:line="360" w:lineRule="atLeast"/>
      <w:jc w:val="both"/>
      <w:textAlignment w:val="baseline"/>
    </w:pPr>
    <w:rPr>
      <w:rFonts w:ascii="Verdana" w:hAnsi="Verdana" w:cs="Verdana"/>
      <w:sz w:val="20"/>
      <w:szCs w:val="20"/>
      <w:lang w:val="en-US" w:eastAsia="en-US"/>
    </w:rPr>
  </w:style>
  <w:style w:type="paragraph" w:styleId="ab">
    <w:name w:val="footer"/>
    <w:basedOn w:val="a"/>
    <w:link w:val="ac"/>
    <w:uiPriority w:val="99"/>
    <w:rsid w:val="00F35153"/>
    <w:pPr>
      <w:tabs>
        <w:tab w:val="center" w:pos="4677"/>
        <w:tab w:val="right" w:pos="9355"/>
      </w:tabs>
    </w:pPr>
  </w:style>
  <w:style w:type="character" w:styleId="ad">
    <w:name w:val="page number"/>
    <w:basedOn w:val="a0"/>
    <w:rsid w:val="00F35153"/>
  </w:style>
  <w:style w:type="paragraph" w:styleId="ae">
    <w:name w:val="List Paragraph"/>
    <w:aliases w:val="Абзац списка основной,List Paragraph2,ПАРАГРАФ,Нумерация,список 1,Абзац списка3,Абзац списка2,Содержание. 2 уровень,список мой1,Table-Normal,RSHB_Table-Normal,Bullet List,FooterText,numbered,ПС - Нумерованный,A_маркированный_список"/>
    <w:basedOn w:val="a"/>
    <w:link w:val="af"/>
    <w:uiPriority w:val="34"/>
    <w:qFormat/>
    <w:rsid w:val="007651C5"/>
    <w:pPr>
      <w:spacing w:after="200" w:line="276" w:lineRule="auto"/>
      <w:ind w:left="720"/>
      <w:contextualSpacing/>
    </w:pPr>
    <w:rPr>
      <w:rFonts w:ascii="Calibri" w:eastAsia="Calibri" w:hAnsi="Calibri" w:cs="Times New Roman"/>
      <w:sz w:val="22"/>
      <w:szCs w:val="22"/>
      <w:lang w:eastAsia="en-US"/>
    </w:rPr>
  </w:style>
  <w:style w:type="character" w:customStyle="1" w:styleId="af0">
    <w:name w:val="Гипертекстовая ссылка"/>
    <w:basedOn w:val="a0"/>
    <w:uiPriority w:val="99"/>
    <w:rsid w:val="00CE2A2D"/>
    <w:rPr>
      <w:color w:val="008000"/>
    </w:rPr>
  </w:style>
  <w:style w:type="paragraph" w:customStyle="1" w:styleId="consplusnormal1">
    <w:name w:val="consplusnormal"/>
    <w:basedOn w:val="a"/>
    <w:rsid w:val="0015317F"/>
    <w:pPr>
      <w:spacing w:before="100" w:beforeAutospacing="1" w:after="100" w:afterAutospacing="1"/>
    </w:pPr>
  </w:style>
  <w:style w:type="character" w:customStyle="1" w:styleId="grame">
    <w:name w:val="grame"/>
    <w:basedOn w:val="a0"/>
    <w:rsid w:val="0015317F"/>
  </w:style>
  <w:style w:type="paragraph" w:customStyle="1" w:styleId="af1">
    <w:name w:val="Нормальный"/>
    <w:rsid w:val="0015317F"/>
    <w:pPr>
      <w:widowControl w:val="0"/>
      <w:autoSpaceDE w:val="0"/>
      <w:autoSpaceDN w:val="0"/>
      <w:adjustRightInd w:val="0"/>
    </w:pPr>
    <w:rPr>
      <w:color w:val="000000"/>
      <w:sz w:val="24"/>
      <w:szCs w:val="24"/>
    </w:rPr>
  </w:style>
  <w:style w:type="paragraph" w:customStyle="1" w:styleId="11">
    <w:name w:val="Знак Знак Знак1 Знак"/>
    <w:basedOn w:val="a"/>
    <w:rsid w:val="000730FE"/>
    <w:pPr>
      <w:widowControl w:val="0"/>
      <w:adjustRightInd w:val="0"/>
      <w:spacing w:line="360" w:lineRule="atLeast"/>
      <w:jc w:val="both"/>
      <w:textAlignment w:val="baseline"/>
    </w:pPr>
    <w:rPr>
      <w:rFonts w:ascii="Verdana" w:hAnsi="Verdana" w:cs="Verdana"/>
      <w:sz w:val="20"/>
      <w:szCs w:val="20"/>
      <w:lang w:val="en-US" w:eastAsia="en-US"/>
    </w:rPr>
  </w:style>
  <w:style w:type="table" w:styleId="af2">
    <w:name w:val="Table Grid"/>
    <w:basedOn w:val="a1"/>
    <w:uiPriority w:val="39"/>
    <w:rsid w:val="00F46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a"/>
    <w:rsid w:val="001912E3"/>
    <w:pPr>
      <w:spacing w:before="100" w:beforeAutospacing="1" w:after="100" w:afterAutospacing="1"/>
    </w:pPr>
    <w:rPr>
      <w:rFonts w:ascii="Times New Roman" w:hAnsi="Times New Roman" w:cs="Times New Roman"/>
    </w:rPr>
  </w:style>
  <w:style w:type="paragraph" w:customStyle="1" w:styleId="s1">
    <w:name w:val="s_1"/>
    <w:basedOn w:val="a"/>
    <w:rsid w:val="00535FEA"/>
    <w:pPr>
      <w:spacing w:before="100" w:beforeAutospacing="1" w:after="100" w:afterAutospacing="1"/>
    </w:pPr>
    <w:rPr>
      <w:rFonts w:ascii="Times New Roman" w:hAnsi="Times New Roman" w:cs="Times New Roman"/>
    </w:rPr>
  </w:style>
  <w:style w:type="character" w:styleId="af3">
    <w:name w:val="Strong"/>
    <w:basedOn w:val="a0"/>
    <w:uiPriority w:val="22"/>
    <w:qFormat/>
    <w:rsid w:val="00D45836"/>
    <w:rPr>
      <w:b/>
      <w:bCs/>
    </w:rPr>
  </w:style>
  <w:style w:type="character" w:customStyle="1" w:styleId="spfo1">
    <w:name w:val="spfo1"/>
    <w:basedOn w:val="a0"/>
    <w:rsid w:val="00D45836"/>
  </w:style>
  <w:style w:type="character" w:styleId="af4">
    <w:name w:val="Hyperlink"/>
    <w:basedOn w:val="a0"/>
    <w:uiPriority w:val="99"/>
    <w:rsid w:val="00A740EA"/>
    <w:rPr>
      <w:color w:val="0000FF"/>
      <w:u w:val="single"/>
    </w:rPr>
  </w:style>
  <w:style w:type="character" w:customStyle="1" w:styleId="textdefault">
    <w:name w:val="text_default"/>
    <w:basedOn w:val="a0"/>
    <w:rsid w:val="00326A26"/>
  </w:style>
  <w:style w:type="paragraph" w:customStyle="1" w:styleId="12">
    <w:name w:val="Знак Знак Знак1 Знак Знак Знак Знак"/>
    <w:basedOn w:val="a"/>
    <w:rsid w:val="0022071F"/>
    <w:pPr>
      <w:widowControl w:val="0"/>
      <w:adjustRightInd w:val="0"/>
      <w:spacing w:line="360" w:lineRule="atLeast"/>
      <w:jc w:val="both"/>
      <w:textAlignment w:val="baseline"/>
    </w:pPr>
    <w:rPr>
      <w:rFonts w:ascii="Verdana" w:hAnsi="Verdana" w:cs="Verdana"/>
      <w:sz w:val="20"/>
      <w:szCs w:val="20"/>
      <w:lang w:val="en-US" w:eastAsia="en-US"/>
    </w:rPr>
  </w:style>
  <w:style w:type="paragraph" w:styleId="af5">
    <w:name w:val="header"/>
    <w:basedOn w:val="a"/>
    <w:link w:val="af6"/>
    <w:rsid w:val="006E0C7D"/>
    <w:pPr>
      <w:tabs>
        <w:tab w:val="center" w:pos="4677"/>
        <w:tab w:val="right" w:pos="9355"/>
      </w:tabs>
    </w:pPr>
    <w:rPr>
      <w:rFonts w:ascii="Times New Roman" w:hAnsi="Times New Roman" w:cs="Times New Roman"/>
    </w:rPr>
  </w:style>
  <w:style w:type="character" w:customStyle="1" w:styleId="af6">
    <w:name w:val="Верхний колонтитул Знак"/>
    <w:basedOn w:val="a0"/>
    <w:link w:val="af5"/>
    <w:uiPriority w:val="99"/>
    <w:rsid w:val="006E0C7D"/>
    <w:rPr>
      <w:sz w:val="24"/>
      <w:szCs w:val="24"/>
    </w:rPr>
  </w:style>
  <w:style w:type="paragraph" w:styleId="af7">
    <w:name w:val="No Spacing"/>
    <w:uiPriority w:val="1"/>
    <w:qFormat/>
    <w:rsid w:val="005F0A27"/>
    <w:rPr>
      <w:rFonts w:ascii="Calibri" w:eastAsia="Calibri" w:hAnsi="Calibri" w:cs="Calibri"/>
      <w:sz w:val="22"/>
      <w:szCs w:val="22"/>
      <w:lang w:eastAsia="en-US"/>
    </w:rPr>
  </w:style>
  <w:style w:type="paragraph" w:customStyle="1" w:styleId="Default">
    <w:name w:val="Default"/>
    <w:rsid w:val="00B14C65"/>
    <w:pPr>
      <w:autoSpaceDE w:val="0"/>
      <w:autoSpaceDN w:val="0"/>
      <w:adjustRightInd w:val="0"/>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5C4362"/>
    <w:rPr>
      <w:b/>
      <w:bCs/>
      <w:sz w:val="36"/>
      <w:szCs w:val="36"/>
    </w:rPr>
  </w:style>
  <w:style w:type="paragraph" w:styleId="af8">
    <w:name w:val="Balloon Text"/>
    <w:basedOn w:val="a"/>
    <w:link w:val="af9"/>
    <w:uiPriority w:val="99"/>
    <w:rsid w:val="00EE7943"/>
    <w:rPr>
      <w:rFonts w:ascii="Tahoma" w:hAnsi="Tahoma" w:cs="Tahoma"/>
      <w:sz w:val="16"/>
      <w:szCs w:val="16"/>
    </w:rPr>
  </w:style>
  <w:style w:type="character" w:customStyle="1" w:styleId="af9">
    <w:name w:val="Текст выноски Знак"/>
    <w:basedOn w:val="a0"/>
    <w:link w:val="af8"/>
    <w:uiPriority w:val="99"/>
    <w:rsid w:val="00EE7943"/>
    <w:rPr>
      <w:rFonts w:ascii="Tahoma" w:hAnsi="Tahoma" w:cs="Tahoma"/>
      <w:sz w:val="16"/>
      <w:szCs w:val="16"/>
    </w:rPr>
  </w:style>
  <w:style w:type="paragraph" w:customStyle="1" w:styleId="13">
    <w:name w:val="Обычный1"/>
    <w:uiPriority w:val="99"/>
    <w:rsid w:val="00521F16"/>
    <w:pPr>
      <w:suppressAutoHyphens/>
      <w:spacing w:line="100" w:lineRule="atLeast"/>
    </w:pPr>
    <w:rPr>
      <w:rFonts w:ascii="Calibri" w:hAnsi="Calibri" w:cs="Calibri"/>
      <w:sz w:val="24"/>
      <w:szCs w:val="24"/>
      <w:lang w:eastAsia="ar-SA"/>
    </w:rPr>
  </w:style>
  <w:style w:type="character" w:customStyle="1" w:styleId="32">
    <w:name w:val="Основной текст с отступом 3 Знак"/>
    <w:basedOn w:val="a0"/>
    <w:link w:val="31"/>
    <w:uiPriority w:val="99"/>
    <w:rsid w:val="003417D6"/>
    <w:rPr>
      <w:rFonts w:ascii="Arial" w:hAnsi="Arial" w:cs="Arial"/>
      <w:sz w:val="22"/>
      <w:szCs w:val="22"/>
    </w:rPr>
  </w:style>
  <w:style w:type="character" w:customStyle="1" w:styleId="a6">
    <w:name w:val="Основной текст Знак"/>
    <w:basedOn w:val="a0"/>
    <w:link w:val="a5"/>
    <w:uiPriority w:val="99"/>
    <w:rsid w:val="00A16C6F"/>
    <w:rPr>
      <w:rFonts w:ascii="Arial" w:hAnsi="Arial" w:cs="Arial"/>
      <w:sz w:val="26"/>
      <w:szCs w:val="24"/>
    </w:rPr>
  </w:style>
  <w:style w:type="character" w:customStyle="1" w:styleId="a4">
    <w:name w:val="Основной текст с отступом Знак"/>
    <w:basedOn w:val="a0"/>
    <w:link w:val="a3"/>
    <w:uiPriority w:val="99"/>
    <w:rsid w:val="00A16C6F"/>
    <w:rPr>
      <w:rFonts w:ascii="Arial" w:hAnsi="Arial" w:cs="Arial"/>
      <w:color w:val="003366"/>
      <w:sz w:val="26"/>
      <w:szCs w:val="24"/>
    </w:rPr>
  </w:style>
  <w:style w:type="character" w:customStyle="1" w:styleId="ConsPlusNormal0">
    <w:name w:val="ConsPlusNormal Знак"/>
    <w:basedOn w:val="a0"/>
    <w:link w:val="ConsPlusNormal"/>
    <w:uiPriority w:val="99"/>
    <w:locked/>
    <w:rsid w:val="002167C5"/>
    <w:rPr>
      <w:rFonts w:ascii="Arial" w:hAnsi="Arial" w:cs="Arial"/>
      <w:lang w:val="ru-RU" w:eastAsia="ru-RU" w:bidi="ar-SA"/>
    </w:rPr>
  </w:style>
  <w:style w:type="character" w:styleId="afa">
    <w:name w:val="footnote reference"/>
    <w:basedOn w:val="a0"/>
    <w:rsid w:val="00B07591"/>
    <w:rPr>
      <w:vertAlign w:val="superscript"/>
    </w:rPr>
  </w:style>
  <w:style w:type="paragraph" w:styleId="afb">
    <w:name w:val="footnote text"/>
    <w:aliases w:val="Footnote Text Char Char,Footnote Text Char Char Char Char,Footnote Text1,Footnote Text Char Char Char,Footnote Text Char"/>
    <w:basedOn w:val="a"/>
    <w:link w:val="14"/>
    <w:uiPriority w:val="99"/>
    <w:rsid w:val="00B07591"/>
    <w:rPr>
      <w:rFonts w:ascii="Times New Roman" w:hAnsi="Times New Roman" w:cs="Times New Roman"/>
      <w:sz w:val="20"/>
      <w:szCs w:val="20"/>
    </w:rPr>
  </w:style>
  <w:style w:type="character" w:customStyle="1" w:styleId="afc">
    <w:name w:val="Текст сноски Знак"/>
    <w:basedOn w:val="a0"/>
    <w:rsid w:val="00B07591"/>
    <w:rPr>
      <w:rFonts w:ascii="Arial" w:hAnsi="Arial" w:cs="Arial"/>
    </w:rPr>
  </w:style>
  <w:style w:type="character" w:customStyle="1" w:styleId="14">
    <w:name w:val="Текст сноски Знак1"/>
    <w:aliases w:val="Footnote Text Char Char Знак,Footnote Text Char Char Char Char Знак,Footnote Text1 Знак,Footnote Text Char Char Char Знак,Footnote Text Char Знак"/>
    <w:basedOn w:val="a0"/>
    <w:link w:val="afb"/>
    <w:uiPriority w:val="99"/>
    <w:locked/>
    <w:rsid w:val="00B07591"/>
  </w:style>
  <w:style w:type="character" w:customStyle="1" w:styleId="submenu-table">
    <w:name w:val="submenu-table"/>
    <w:basedOn w:val="a0"/>
    <w:uiPriority w:val="99"/>
    <w:rsid w:val="0063127A"/>
  </w:style>
  <w:style w:type="character" w:customStyle="1" w:styleId="ac">
    <w:name w:val="Нижний колонтитул Знак"/>
    <w:basedOn w:val="a0"/>
    <w:link w:val="ab"/>
    <w:uiPriority w:val="99"/>
    <w:rsid w:val="00542A5B"/>
    <w:rPr>
      <w:rFonts w:ascii="Arial" w:hAnsi="Arial" w:cs="Arial"/>
      <w:sz w:val="24"/>
      <w:szCs w:val="24"/>
    </w:rPr>
  </w:style>
  <w:style w:type="paragraph" w:customStyle="1" w:styleId="afd">
    <w:name w:val="Комментарий"/>
    <w:basedOn w:val="a"/>
    <w:next w:val="a"/>
    <w:uiPriority w:val="99"/>
    <w:rsid w:val="000844D0"/>
    <w:pPr>
      <w:autoSpaceDE w:val="0"/>
      <w:autoSpaceDN w:val="0"/>
      <w:adjustRightInd w:val="0"/>
      <w:spacing w:before="75"/>
      <w:ind w:left="170"/>
      <w:jc w:val="both"/>
    </w:pPr>
    <w:rPr>
      <w:color w:val="353842"/>
      <w:shd w:val="clear" w:color="auto" w:fill="F0F0F0"/>
    </w:rPr>
  </w:style>
  <w:style w:type="paragraph" w:customStyle="1" w:styleId="afe">
    <w:name w:val="Информация об изменениях документа"/>
    <w:basedOn w:val="afd"/>
    <w:next w:val="a"/>
    <w:uiPriority w:val="99"/>
    <w:rsid w:val="000844D0"/>
    <w:rPr>
      <w:i/>
      <w:iCs/>
    </w:rPr>
  </w:style>
  <w:style w:type="paragraph" w:styleId="22">
    <w:name w:val="Body Text 2"/>
    <w:basedOn w:val="a"/>
    <w:link w:val="23"/>
    <w:rsid w:val="007062E8"/>
    <w:pPr>
      <w:spacing w:after="120" w:line="480" w:lineRule="auto"/>
    </w:pPr>
  </w:style>
  <w:style w:type="character" w:customStyle="1" w:styleId="23">
    <w:name w:val="Основной текст 2 Знак"/>
    <w:basedOn w:val="a0"/>
    <w:link w:val="22"/>
    <w:rsid w:val="007062E8"/>
    <w:rPr>
      <w:rFonts w:ascii="Arial" w:hAnsi="Arial" w:cs="Arial"/>
      <w:sz w:val="24"/>
      <w:szCs w:val="24"/>
    </w:rPr>
  </w:style>
  <w:style w:type="paragraph" w:customStyle="1" w:styleId="aff">
    <w:name w:val="Заголовок статьи"/>
    <w:basedOn w:val="a"/>
    <w:next w:val="a"/>
    <w:uiPriority w:val="99"/>
    <w:rsid w:val="00884410"/>
    <w:pPr>
      <w:autoSpaceDE w:val="0"/>
      <w:autoSpaceDN w:val="0"/>
      <w:adjustRightInd w:val="0"/>
      <w:ind w:left="1612" w:hanging="892"/>
      <w:jc w:val="both"/>
    </w:pPr>
  </w:style>
  <w:style w:type="character" w:customStyle="1" w:styleId="aff0">
    <w:name w:val="Сравнение редакций. Удаленный фрагмент"/>
    <w:uiPriority w:val="99"/>
    <w:rsid w:val="00936985"/>
    <w:rPr>
      <w:color w:val="000000"/>
      <w:shd w:val="clear" w:color="auto" w:fill="C4C413"/>
    </w:rPr>
  </w:style>
  <w:style w:type="character" w:customStyle="1" w:styleId="aff1">
    <w:name w:val="Цветовое выделение"/>
    <w:uiPriority w:val="99"/>
    <w:rsid w:val="00B63399"/>
    <w:rPr>
      <w:b/>
      <w:bCs/>
      <w:color w:val="26282F"/>
    </w:rPr>
  </w:style>
  <w:style w:type="character" w:customStyle="1" w:styleId="aff2">
    <w:name w:val="Не вступил в силу"/>
    <w:basedOn w:val="aff1"/>
    <w:uiPriority w:val="99"/>
    <w:rsid w:val="0067701A"/>
    <w:rPr>
      <w:b/>
      <w:bCs/>
      <w:color w:val="000000"/>
      <w:shd w:val="clear" w:color="auto" w:fill="D8EDE8"/>
    </w:rPr>
  </w:style>
  <w:style w:type="character" w:customStyle="1" w:styleId="aff3">
    <w:name w:val="Сравнение редакций. Добавленный фрагмент"/>
    <w:uiPriority w:val="99"/>
    <w:rsid w:val="00BF3B19"/>
    <w:rPr>
      <w:color w:val="000000"/>
      <w:shd w:val="clear" w:color="auto" w:fill="C1D7FF"/>
    </w:rPr>
  </w:style>
  <w:style w:type="table" w:styleId="24">
    <w:name w:val="Table Classic 2"/>
    <w:basedOn w:val="a1"/>
    <w:rsid w:val="00BF0F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sPlusTitle">
    <w:name w:val="ConsPlusTitle"/>
    <w:rsid w:val="00AC55F1"/>
    <w:pPr>
      <w:widowControl w:val="0"/>
      <w:autoSpaceDE w:val="0"/>
      <w:autoSpaceDN w:val="0"/>
    </w:pPr>
    <w:rPr>
      <w:rFonts w:ascii="Calibri" w:hAnsi="Calibri" w:cs="Calibri"/>
      <w:b/>
      <w:sz w:val="28"/>
    </w:rPr>
  </w:style>
  <w:style w:type="table" w:styleId="-1">
    <w:name w:val="Colorful Grid Accent 1"/>
    <w:basedOn w:val="a1"/>
    <w:uiPriority w:val="73"/>
    <w:rsid w:val="00AA5F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3">
    <w:name w:val="Table Classic 3"/>
    <w:basedOn w:val="a1"/>
    <w:rsid w:val="00CC7E2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
    <w:name w:val="Светлый список - Акцент 11"/>
    <w:basedOn w:val="a1"/>
    <w:uiPriority w:val="61"/>
    <w:rsid w:val="00CC7E2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4">
    <w:name w:val="Document Map"/>
    <w:basedOn w:val="a"/>
    <w:link w:val="aff5"/>
    <w:rsid w:val="00A877A4"/>
    <w:rPr>
      <w:rFonts w:ascii="Tahoma" w:hAnsi="Tahoma" w:cs="Tahoma"/>
      <w:sz w:val="16"/>
      <w:szCs w:val="16"/>
    </w:rPr>
  </w:style>
  <w:style w:type="character" w:customStyle="1" w:styleId="aff5">
    <w:name w:val="Схема документа Знак"/>
    <w:basedOn w:val="a0"/>
    <w:link w:val="aff4"/>
    <w:rsid w:val="00A877A4"/>
    <w:rPr>
      <w:rFonts w:ascii="Tahoma" w:hAnsi="Tahoma" w:cs="Tahoma"/>
      <w:sz w:val="16"/>
      <w:szCs w:val="16"/>
    </w:rPr>
  </w:style>
  <w:style w:type="table" w:customStyle="1" w:styleId="-110">
    <w:name w:val="Светлая сетка - Акцент 11"/>
    <w:basedOn w:val="a1"/>
    <w:uiPriority w:val="62"/>
    <w:rsid w:val="001B621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1B621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1B621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rsid w:val="007B2520"/>
    <w:pPr>
      <w:spacing w:after="120"/>
    </w:pPr>
    <w:rPr>
      <w:sz w:val="16"/>
      <w:szCs w:val="16"/>
    </w:rPr>
  </w:style>
  <w:style w:type="character" w:customStyle="1" w:styleId="35">
    <w:name w:val="Основной текст 3 Знак"/>
    <w:basedOn w:val="a0"/>
    <w:link w:val="34"/>
    <w:rsid w:val="007B2520"/>
    <w:rPr>
      <w:rFonts w:ascii="Arial" w:hAnsi="Arial" w:cs="Arial"/>
      <w:sz w:val="16"/>
      <w:szCs w:val="16"/>
    </w:rPr>
  </w:style>
  <w:style w:type="character" w:customStyle="1" w:styleId="text-cut2">
    <w:name w:val="text-cut2"/>
    <w:basedOn w:val="a0"/>
    <w:rsid w:val="00B54EB2"/>
  </w:style>
  <w:style w:type="character" w:customStyle="1" w:styleId="30">
    <w:name w:val="Заголовок 3 Знак"/>
    <w:basedOn w:val="a0"/>
    <w:link w:val="3"/>
    <w:rsid w:val="005A38A9"/>
    <w:rPr>
      <w:rFonts w:ascii="Cambria" w:eastAsia="Times New Roman" w:hAnsi="Cambria" w:cs="Times New Roman"/>
      <w:b/>
      <w:bCs/>
      <w:color w:val="4F81BD"/>
      <w:sz w:val="24"/>
      <w:szCs w:val="24"/>
    </w:rPr>
  </w:style>
  <w:style w:type="character" w:customStyle="1" w:styleId="25">
    <w:name w:val="Основной текст (2)_"/>
    <w:basedOn w:val="a0"/>
    <w:link w:val="26"/>
    <w:rsid w:val="005A38A9"/>
    <w:rPr>
      <w:sz w:val="28"/>
      <w:szCs w:val="28"/>
      <w:shd w:val="clear" w:color="auto" w:fill="FFFFFF"/>
    </w:rPr>
  </w:style>
  <w:style w:type="paragraph" w:customStyle="1" w:styleId="26">
    <w:name w:val="Основной текст (2)"/>
    <w:basedOn w:val="a"/>
    <w:link w:val="25"/>
    <w:rsid w:val="005A38A9"/>
    <w:pPr>
      <w:widowControl w:val="0"/>
      <w:shd w:val="clear" w:color="auto" w:fill="FFFFFF"/>
      <w:spacing w:before="840" w:line="485" w:lineRule="exact"/>
      <w:jc w:val="both"/>
    </w:pPr>
    <w:rPr>
      <w:rFonts w:ascii="Times New Roman" w:hAnsi="Times New Roman" w:cs="Times New Roman"/>
      <w:sz w:val="28"/>
      <w:szCs w:val="28"/>
    </w:rPr>
  </w:style>
  <w:style w:type="table" w:customStyle="1" w:styleId="2-11">
    <w:name w:val="Средняя заливка 2 - Акцент 11"/>
    <w:basedOn w:val="a1"/>
    <w:uiPriority w:val="64"/>
    <w:rsid w:val="00A404A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7">
    <w:name w:val="Table Columns 2"/>
    <w:basedOn w:val="a1"/>
    <w:rsid w:val="00C0319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Colorful Grid Accent 3"/>
    <w:basedOn w:val="a1"/>
    <w:uiPriority w:val="73"/>
    <w:rsid w:val="00F7678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extended-textfull">
    <w:name w:val="extended-text__full"/>
    <w:basedOn w:val="a0"/>
    <w:rsid w:val="00F369EF"/>
  </w:style>
  <w:style w:type="table" w:styleId="3-3">
    <w:name w:val="Medium Grid 3 Accent 3"/>
    <w:basedOn w:val="a1"/>
    <w:uiPriority w:val="69"/>
    <w:rsid w:val="00BF56D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nsPlusTitlePage">
    <w:name w:val="ConsPlusTitlePage"/>
    <w:rsid w:val="00AC7EE2"/>
    <w:pPr>
      <w:widowControl w:val="0"/>
      <w:autoSpaceDE w:val="0"/>
      <w:autoSpaceDN w:val="0"/>
    </w:pPr>
    <w:rPr>
      <w:rFonts w:ascii="Tahoma" w:hAnsi="Tahoma" w:cs="Tahoma"/>
    </w:rPr>
  </w:style>
  <w:style w:type="table" w:styleId="-10">
    <w:name w:val="Table Web 1"/>
    <w:basedOn w:val="a1"/>
    <w:rsid w:val="008F098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1"/>
    <w:rsid w:val="008F098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12672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
    <w:name w:val="Style2"/>
    <w:basedOn w:val="a"/>
    <w:uiPriority w:val="99"/>
    <w:rsid w:val="00623452"/>
    <w:pPr>
      <w:widowControl w:val="0"/>
      <w:autoSpaceDE w:val="0"/>
      <w:autoSpaceDN w:val="0"/>
      <w:adjustRightInd w:val="0"/>
      <w:spacing w:line="274" w:lineRule="exact"/>
      <w:ind w:firstLine="710"/>
      <w:jc w:val="both"/>
    </w:pPr>
    <w:rPr>
      <w:rFonts w:ascii="Times New Roman" w:hAnsi="Times New Roman" w:cs="Times New Roman"/>
    </w:rPr>
  </w:style>
  <w:style w:type="character" w:customStyle="1" w:styleId="FontStyle46">
    <w:name w:val="Font Style46"/>
    <w:basedOn w:val="a0"/>
    <w:uiPriority w:val="99"/>
    <w:rsid w:val="00623452"/>
    <w:rPr>
      <w:rFonts w:ascii="Times New Roman" w:hAnsi="Times New Roman" w:cs="Times New Roman" w:hint="default"/>
      <w:sz w:val="22"/>
      <w:szCs w:val="22"/>
    </w:rPr>
  </w:style>
  <w:style w:type="character" w:customStyle="1" w:styleId="FontStyle32">
    <w:name w:val="Font Style32"/>
    <w:basedOn w:val="a0"/>
    <w:uiPriority w:val="99"/>
    <w:rsid w:val="00623452"/>
    <w:rPr>
      <w:rFonts w:ascii="Times New Roman" w:hAnsi="Times New Roman" w:cs="Times New Roman" w:hint="default"/>
      <w:b/>
      <w:bCs/>
      <w:sz w:val="22"/>
      <w:szCs w:val="22"/>
    </w:rPr>
  </w:style>
  <w:style w:type="paragraph" w:customStyle="1" w:styleId="Style3">
    <w:name w:val="Style3"/>
    <w:basedOn w:val="a"/>
    <w:uiPriority w:val="99"/>
    <w:rsid w:val="00623452"/>
    <w:pPr>
      <w:widowControl w:val="0"/>
      <w:autoSpaceDE w:val="0"/>
      <w:autoSpaceDN w:val="0"/>
      <w:adjustRightInd w:val="0"/>
      <w:spacing w:line="322" w:lineRule="exact"/>
      <w:ind w:firstLine="715"/>
      <w:jc w:val="both"/>
    </w:pPr>
    <w:rPr>
      <w:rFonts w:ascii="Times New Roman" w:hAnsi="Times New Roman" w:cs="Times New Roman"/>
    </w:rPr>
  </w:style>
  <w:style w:type="character" w:customStyle="1" w:styleId="FontStyle11">
    <w:name w:val="Font Style11"/>
    <w:basedOn w:val="a0"/>
    <w:uiPriority w:val="99"/>
    <w:rsid w:val="00623452"/>
    <w:rPr>
      <w:rFonts w:ascii="Times New Roman" w:hAnsi="Times New Roman" w:cs="Times New Roman" w:hint="default"/>
      <w:sz w:val="24"/>
      <w:szCs w:val="24"/>
    </w:rPr>
  </w:style>
  <w:style w:type="character" w:customStyle="1" w:styleId="FontStyle12">
    <w:name w:val="Font Style12"/>
    <w:basedOn w:val="a0"/>
    <w:uiPriority w:val="99"/>
    <w:rsid w:val="00623452"/>
    <w:rPr>
      <w:rFonts w:ascii="Times New Roman" w:hAnsi="Times New Roman" w:cs="Times New Roman" w:hint="default"/>
      <w:b/>
      <w:bCs/>
      <w:spacing w:val="10"/>
      <w:sz w:val="24"/>
      <w:szCs w:val="24"/>
    </w:rPr>
  </w:style>
  <w:style w:type="character" w:customStyle="1" w:styleId="af">
    <w:name w:val="Абзац списка Знак"/>
    <w:aliases w:val="Абзац списка основной Знак,List Paragraph2 Знак,ПАРАГРАФ Знак,Нумерация Знак,список 1 Знак,Абзац списка3 Знак,Абзац списка2 Знак,Содержание. 2 уровень Знак,список мой1 Знак,Table-Normal Знак,RSHB_Table-Normal Знак,Bullet List Знак"/>
    <w:link w:val="ae"/>
    <w:uiPriority w:val="34"/>
    <w:locked/>
    <w:rsid w:val="00F21BE4"/>
    <w:rPr>
      <w:rFonts w:ascii="Calibri" w:eastAsia="Calibri" w:hAnsi="Calibri" w:cs="Arial"/>
      <w:sz w:val="22"/>
      <w:szCs w:val="22"/>
      <w:lang w:eastAsia="en-US"/>
    </w:rPr>
  </w:style>
  <w:style w:type="character" w:customStyle="1" w:styleId="28">
    <w:name w:val="Основной текст (2) + Полужирный"/>
    <w:rsid w:val="008736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6">
    <w:name w:val="Нормальный (таблица)"/>
    <w:basedOn w:val="a"/>
    <w:next w:val="a"/>
    <w:uiPriority w:val="99"/>
    <w:rsid w:val="00355B94"/>
    <w:pPr>
      <w:widowControl w:val="0"/>
      <w:autoSpaceDE w:val="0"/>
      <w:autoSpaceDN w:val="0"/>
      <w:adjustRightInd w:val="0"/>
      <w:jc w:val="both"/>
    </w:pPr>
    <w:rPr>
      <w:rFonts w:eastAsiaTheme="minorEastAsia"/>
    </w:rPr>
  </w:style>
  <w:style w:type="paragraph" w:customStyle="1" w:styleId="aff7">
    <w:name w:val="Прижатый влево"/>
    <w:basedOn w:val="a"/>
    <w:next w:val="a"/>
    <w:uiPriority w:val="99"/>
    <w:rsid w:val="00355B94"/>
    <w:pPr>
      <w:widowControl w:val="0"/>
      <w:autoSpaceDE w:val="0"/>
      <w:autoSpaceDN w:val="0"/>
      <w:adjustRightInd w:val="0"/>
    </w:pPr>
    <w:rPr>
      <w:rFonts w:eastAsiaTheme="minorEastAsia"/>
    </w:rPr>
  </w:style>
  <w:style w:type="table" w:customStyle="1" w:styleId="-12">
    <w:name w:val="Светлая сетка - Акцент 12"/>
    <w:basedOn w:val="a1"/>
    <w:uiPriority w:val="62"/>
    <w:rsid w:val="00137FD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137FD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0">
    <w:name w:val="Светлая заливка - Акцент 12"/>
    <w:basedOn w:val="a1"/>
    <w:uiPriority w:val="60"/>
    <w:rsid w:val="00561CE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561C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ocumenttitle">
    <w:name w:val="document__title"/>
    <w:basedOn w:val="a0"/>
    <w:rsid w:val="007663F4"/>
  </w:style>
  <w:style w:type="paragraph" w:customStyle="1" w:styleId="b-articletext">
    <w:name w:val="b-article__text"/>
    <w:basedOn w:val="a"/>
    <w:rsid w:val="001E3DA9"/>
    <w:pPr>
      <w:spacing w:before="100" w:beforeAutospacing="1" w:after="100" w:afterAutospacing="1"/>
    </w:pPr>
    <w:rPr>
      <w:rFonts w:ascii="Times New Roman" w:hAnsi="Times New Roman" w:cs="Times New Roman"/>
    </w:rPr>
  </w:style>
  <w:style w:type="character" w:customStyle="1" w:styleId="b-articleintro">
    <w:name w:val="b-article__intro"/>
    <w:basedOn w:val="a0"/>
    <w:rsid w:val="001E3DA9"/>
  </w:style>
  <w:style w:type="character" w:customStyle="1" w:styleId="aff8">
    <w:name w:val="Основной текст_"/>
    <w:basedOn w:val="a0"/>
    <w:link w:val="16"/>
    <w:rsid w:val="00722A2B"/>
    <w:rPr>
      <w:sz w:val="28"/>
      <w:szCs w:val="28"/>
      <w:shd w:val="clear" w:color="auto" w:fill="FFFFFF"/>
    </w:rPr>
  </w:style>
  <w:style w:type="paragraph" w:customStyle="1" w:styleId="16">
    <w:name w:val="Основной текст1"/>
    <w:basedOn w:val="a"/>
    <w:link w:val="aff8"/>
    <w:rsid w:val="00722A2B"/>
    <w:pPr>
      <w:widowControl w:val="0"/>
      <w:shd w:val="clear" w:color="auto" w:fill="FFFFFF"/>
      <w:ind w:firstLine="400"/>
    </w:pPr>
    <w:rPr>
      <w:rFonts w:ascii="Times New Roman" w:hAnsi="Times New Roman" w:cs="Times New Roman"/>
      <w:sz w:val="28"/>
      <w:szCs w:val="28"/>
    </w:rPr>
  </w:style>
  <w:style w:type="character" w:customStyle="1" w:styleId="a8">
    <w:name w:val="Обычный (веб) Знак"/>
    <w:aliases w:val="Обычный (Web) Знак, Знак Знак10 Знак,Знак Знак10 Знак"/>
    <w:link w:val="a7"/>
    <w:uiPriority w:val="99"/>
    <w:locked/>
    <w:rsid w:val="00A10B9D"/>
    <w:rPr>
      <w:rFonts w:ascii="Arial" w:hAnsi="Arial" w:cs="Arial"/>
      <w:sz w:val="24"/>
      <w:szCs w:val="24"/>
    </w:rPr>
  </w:style>
  <w:style w:type="paragraph" w:customStyle="1" w:styleId="formattext">
    <w:name w:val="formattext"/>
    <w:basedOn w:val="a"/>
    <w:rsid w:val="009F7DAD"/>
    <w:pPr>
      <w:spacing w:before="100" w:beforeAutospacing="1" w:after="100" w:afterAutospacing="1"/>
    </w:pPr>
    <w:rPr>
      <w:rFonts w:ascii="Times New Roman" w:hAnsi="Times New Roman" w:cs="Times New Roman"/>
    </w:rPr>
  </w:style>
  <w:style w:type="paragraph" w:customStyle="1" w:styleId="sfst">
    <w:name w:val="sfst"/>
    <w:basedOn w:val="a"/>
    <w:rsid w:val="006C1F3C"/>
    <w:pPr>
      <w:spacing w:before="100" w:beforeAutospacing="1" w:after="100" w:afterAutospacing="1"/>
    </w:pPr>
    <w:rPr>
      <w:rFonts w:ascii="Times New Roman" w:hAnsi="Times New Roman" w:cs="Times New Roman"/>
      <w:lang w:eastAsia="en-US"/>
    </w:rPr>
  </w:style>
  <w:style w:type="character" w:customStyle="1" w:styleId="10">
    <w:name w:val="Заголовок 1 Знак"/>
    <w:basedOn w:val="a0"/>
    <w:link w:val="1"/>
    <w:uiPriority w:val="9"/>
    <w:rsid w:val="000A1AFB"/>
    <w:rPr>
      <w:rFonts w:ascii="Arial" w:hAnsi="Arial" w:cs="Arial"/>
      <w:b/>
      <w:bCs/>
      <w:kern w:val="32"/>
      <w:sz w:val="32"/>
      <w:szCs w:val="32"/>
    </w:rPr>
  </w:style>
  <w:style w:type="paragraph" w:customStyle="1" w:styleId="box-paragraphtext">
    <w:name w:val="box-paragraph__text"/>
    <w:basedOn w:val="a"/>
    <w:rsid w:val="00F43911"/>
    <w:pPr>
      <w:spacing w:before="100" w:beforeAutospacing="1" w:after="100" w:afterAutospacing="1"/>
    </w:pPr>
    <w:rPr>
      <w:rFonts w:ascii="Times New Roman" w:hAnsi="Times New Roman" w:cs="Times New Roman"/>
    </w:rPr>
  </w:style>
  <w:style w:type="character" w:customStyle="1" w:styleId="40">
    <w:name w:val="Заголовок 4 Знак"/>
    <w:basedOn w:val="a0"/>
    <w:link w:val="4"/>
    <w:rsid w:val="001C01AE"/>
    <w:rPr>
      <w:rFonts w:asciiTheme="majorHAnsi" w:eastAsiaTheme="majorEastAsia" w:hAnsiTheme="majorHAnsi" w:cstheme="majorBidi"/>
      <w:b/>
      <w:bCs/>
      <w:i/>
      <w:iCs/>
      <w:color w:val="4F81BD" w:themeColor="accent1"/>
      <w:sz w:val="24"/>
      <w:szCs w:val="24"/>
    </w:rPr>
  </w:style>
  <w:style w:type="paragraph" w:customStyle="1" w:styleId="paragraph">
    <w:name w:val="paragraph"/>
    <w:basedOn w:val="a"/>
    <w:rsid w:val="004A30A3"/>
    <w:pPr>
      <w:spacing w:before="100" w:beforeAutospacing="1" w:after="100" w:afterAutospacing="1"/>
    </w:pPr>
    <w:rPr>
      <w:rFonts w:ascii="Times New Roman" w:hAnsi="Times New Roman" w:cs="Times New Roman"/>
    </w:rPr>
  </w:style>
  <w:style w:type="paragraph" w:customStyle="1" w:styleId="article-renderblock">
    <w:name w:val="article-render__block"/>
    <w:basedOn w:val="a"/>
    <w:rsid w:val="001C2AA5"/>
    <w:pPr>
      <w:spacing w:before="100" w:beforeAutospacing="1" w:after="100" w:afterAutospacing="1"/>
    </w:pPr>
    <w:rPr>
      <w:rFonts w:ascii="Times New Roman" w:hAnsi="Times New Roman" w:cs="Times New Roman"/>
    </w:rPr>
  </w:style>
  <w:style w:type="character" w:customStyle="1" w:styleId="authorsjob">
    <w:name w:val="authors__job"/>
    <w:basedOn w:val="a0"/>
    <w:rsid w:val="004743BB"/>
  </w:style>
  <w:style w:type="paragraph" w:customStyle="1" w:styleId="txt-1">
    <w:name w:val="txt-1"/>
    <w:basedOn w:val="a"/>
    <w:rsid w:val="00C61DF7"/>
    <w:pPr>
      <w:spacing w:before="100" w:beforeAutospacing="1" w:after="100" w:afterAutospacing="1"/>
    </w:pPr>
    <w:rPr>
      <w:rFonts w:ascii="Times New Roman" w:hAnsi="Times New Roman" w:cs="Times New Roman"/>
    </w:rPr>
  </w:style>
  <w:style w:type="paragraph" w:customStyle="1" w:styleId="pt-a-000001">
    <w:name w:val="pt-a-000001"/>
    <w:basedOn w:val="a"/>
    <w:rsid w:val="00C61DF7"/>
    <w:pPr>
      <w:spacing w:before="100" w:beforeAutospacing="1" w:after="100" w:afterAutospacing="1"/>
    </w:pPr>
    <w:rPr>
      <w:rFonts w:ascii="Times New Roman" w:hAnsi="Times New Roman" w:cs="Times New Roman"/>
    </w:rPr>
  </w:style>
  <w:style w:type="character" w:customStyle="1" w:styleId="pt-a0-000008">
    <w:name w:val="pt-a0-000008"/>
    <w:basedOn w:val="a0"/>
    <w:rsid w:val="00C61DF7"/>
  </w:style>
  <w:style w:type="table" w:styleId="29">
    <w:name w:val="Table Subtle 2"/>
    <w:basedOn w:val="a1"/>
    <w:rsid w:val="00C45E5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arkedcontent">
    <w:name w:val="markedcontent"/>
    <w:basedOn w:val="a0"/>
    <w:rsid w:val="00D12B4A"/>
  </w:style>
  <w:style w:type="character" w:customStyle="1" w:styleId="apple-converted-space">
    <w:name w:val="apple-converted-space"/>
    <w:rsid w:val="005E68C8"/>
  </w:style>
  <w:style w:type="table" w:styleId="-30">
    <w:name w:val="Table Web 3"/>
    <w:basedOn w:val="a1"/>
    <w:rsid w:val="009C5F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text">
    <w:name w:val="doc__text"/>
    <w:basedOn w:val="a"/>
    <w:rsid w:val="00647ADF"/>
    <w:pPr>
      <w:spacing w:before="100" w:beforeAutospacing="1" w:after="100" w:afterAutospacing="1"/>
    </w:pPr>
    <w:rPr>
      <w:rFonts w:ascii="Times New Roman" w:hAnsi="Times New Roman" w:cs="Times New Roman"/>
    </w:rPr>
  </w:style>
  <w:style w:type="paragraph" w:customStyle="1" w:styleId="Style14">
    <w:name w:val="Style14"/>
    <w:basedOn w:val="a"/>
    <w:uiPriority w:val="99"/>
    <w:rsid w:val="006623B2"/>
    <w:pPr>
      <w:widowControl w:val="0"/>
      <w:autoSpaceDE w:val="0"/>
      <w:autoSpaceDN w:val="0"/>
      <w:adjustRightInd w:val="0"/>
      <w:spacing w:line="324" w:lineRule="exact"/>
      <w:ind w:firstLine="1166"/>
    </w:pPr>
    <w:rPr>
      <w:rFonts w:ascii="Times New Roman" w:hAnsi="Times New Roman" w:cs="Times New Roman"/>
    </w:rPr>
  </w:style>
  <w:style w:type="character" w:customStyle="1" w:styleId="FontStyle14">
    <w:name w:val="Font Style14"/>
    <w:uiPriority w:val="99"/>
    <w:rsid w:val="006623B2"/>
    <w:rPr>
      <w:rFonts w:ascii="Times New Roman" w:hAnsi="Times New Roman" w:cs="Times New Roman"/>
      <w:sz w:val="26"/>
      <w:szCs w:val="26"/>
    </w:rPr>
  </w:style>
  <w:style w:type="paragraph" w:customStyle="1" w:styleId="Style16">
    <w:name w:val="Style16"/>
    <w:basedOn w:val="a"/>
    <w:rsid w:val="00DF6C9E"/>
    <w:pPr>
      <w:widowControl w:val="0"/>
      <w:autoSpaceDE w:val="0"/>
      <w:autoSpaceDN w:val="0"/>
      <w:adjustRightInd w:val="0"/>
      <w:spacing w:line="319" w:lineRule="exact"/>
      <w:ind w:firstLine="713"/>
      <w:jc w:val="both"/>
    </w:pPr>
    <w:rPr>
      <w:rFonts w:ascii="Times New Roman" w:hAnsi="Times New Roman" w:cs="Times New Roman"/>
    </w:rPr>
  </w:style>
  <w:style w:type="character" w:customStyle="1" w:styleId="FontStyle33">
    <w:name w:val="Font Style33"/>
    <w:rsid w:val="00DF6C9E"/>
    <w:rPr>
      <w:rFonts w:ascii="Times New Roman" w:hAnsi="Times New Roman" w:cs="Times New Roman"/>
      <w:sz w:val="26"/>
      <w:szCs w:val="26"/>
    </w:rPr>
  </w:style>
  <w:style w:type="character" w:customStyle="1" w:styleId="hl-obj">
    <w:name w:val="hl-obj"/>
    <w:basedOn w:val="a0"/>
    <w:rsid w:val="00BA77EF"/>
  </w:style>
</w:styles>
</file>

<file path=word/webSettings.xml><?xml version="1.0" encoding="utf-8"?>
<w:webSettings xmlns:r="http://schemas.openxmlformats.org/officeDocument/2006/relationships" xmlns:w="http://schemas.openxmlformats.org/wordprocessingml/2006/main">
  <w:divs>
    <w:div w:id="5597770">
      <w:bodyDiv w:val="1"/>
      <w:marLeft w:val="0"/>
      <w:marRight w:val="0"/>
      <w:marTop w:val="0"/>
      <w:marBottom w:val="0"/>
      <w:divBdr>
        <w:top w:val="none" w:sz="0" w:space="0" w:color="auto"/>
        <w:left w:val="none" w:sz="0" w:space="0" w:color="auto"/>
        <w:bottom w:val="none" w:sz="0" w:space="0" w:color="auto"/>
        <w:right w:val="none" w:sz="0" w:space="0" w:color="auto"/>
      </w:divBdr>
      <w:divsChild>
        <w:div w:id="739712926">
          <w:marLeft w:val="547"/>
          <w:marRight w:val="0"/>
          <w:marTop w:val="0"/>
          <w:marBottom w:val="0"/>
          <w:divBdr>
            <w:top w:val="none" w:sz="0" w:space="0" w:color="auto"/>
            <w:left w:val="none" w:sz="0" w:space="0" w:color="auto"/>
            <w:bottom w:val="none" w:sz="0" w:space="0" w:color="auto"/>
            <w:right w:val="none" w:sz="0" w:space="0" w:color="auto"/>
          </w:divBdr>
        </w:div>
      </w:divsChild>
    </w:div>
    <w:div w:id="9256182">
      <w:bodyDiv w:val="1"/>
      <w:marLeft w:val="0"/>
      <w:marRight w:val="0"/>
      <w:marTop w:val="0"/>
      <w:marBottom w:val="0"/>
      <w:divBdr>
        <w:top w:val="none" w:sz="0" w:space="0" w:color="auto"/>
        <w:left w:val="none" w:sz="0" w:space="0" w:color="auto"/>
        <w:bottom w:val="none" w:sz="0" w:space="0" w:color="auto"/>
        <w:right w:val="none" w:sz="0" w:space="0" w:color="auto"/>
      </w:divBdr>
      <w:divsChild>
        <w:div w:id="1718968183">
          <w:marLeft w:val="0"/>
          <w:marRight w:val="0"/>
          <w:marTop w:val="0"/>
          <w:marBottom w:val="0"/>
          <w:divBdr>
            <w:top w:val="none" w:sz="0" w:space="0" w:color="auto"/>
            <w:left w:val="none" w:sz="0" w:space="0" w:color="auto"/>
            <w:bottom w:val="none" w:sz="0" w:space="0" w:color="auto"/>
            <w:right w:val="none" w:sz="0" w:space="0" w:color="auto"/>
          </w:divBdr>
          <w:divsChild>
            <w:div w:id="1925143437">
              <w:marLeft w:val="0"/>
              <w:marRight w:val="0"/>
              <w:marTop w:val="0"/>
              <w:marBottom w:val="0"/>
              <w:divBdr>
                <w:top w:val="none" w:sz="0" w:space="0" w:color="auto"/>
                <w:left w:val="none" w:sz="0" w:space="0" w:color="auto"/>
                <w:bottom w:val="none" w:sz="0" w:space="0" w:color="auto"/>
                <w:right w:val="none" w:sz="0" w:space="0" w:color="auto"/>
              </w:divBdr>
              <w:divsChild>
                <w:div w:id="1267349941">
                  <w:marLeft w:val="0"/>
                  <w:marRight w:val="0"/>
                  <w:marTop w:val="0"/>
                  <w:marBottom w:val="0"/>
                  <w:divBdr>
                    <w:top w:val="none" w:sz="0" w:space="0" w:color="auto"/>
                    <w:left w:val="none" w:sz="0" w:space="0" w:color="auto"/>
                    <w:bottom w:val="none" w:sz="0" w:space="0" w:color="auto"/>
                    <w:right w:val="none" w:sz="0" w:space="0" w:color="auto"/>
                  </w:divBdr>
                  <w:divsChild>
                    <w:div w:id="244535367">
                      <w:marLeft w:val="0"/>
                      <w:marRight w:val="0"/>
                      <w:marTop w:val="0"/>
                      <w:marBottom w:val="424"/>
                      <w:divBdr>
                        <w:top w:val="none" w:sz="0" w:space="0" w:color="auto"/>
                        <w:left w:val="none" w:sz="0" w:space="0" w:color="auto"/>
                        <w:bottom w:val="none" w:sz="0" w:space="0" w:color="auto"/>
                        <w:right w:val="none" w:sz="0" w:space="0" w:color="auto"/>
                      </w:divBdr>
                      <w:divsChild>
                        <w:div w:id="172692738">
                          <w:marLeft w:val="0"/>
                          <w:marRight w:val="0"/>
                          <w:marTop w:val="0"/>
                          <w:marBottom w:val="0"/>
                          <w:divBdr>
                            <w:top w:val="none" w:sz="0" w:space="0" w:color="auto"/>
                            <w:left w:val="none" w:sz="0" w:space="0" w:color="auto"/>
                            <w:bottom w:val="none" w:sz="0" w:space="0" w:color="auto"/>
                            <w:right w:val="none" w:sz="0" w:space="0" w:color="auto"/>
                          </w:divBdr>
                          <w:divsChild>
                            <w:div w:id="387070593">
                              <w:marLeft w:val="0"/>
                              <w:marRight w:val="0"/>
                              <w:marTop w:val="0"/>
                              <w:marBottom w:val="0"/>
                              <w:divBdr>
                                <w:top w:val="none" w:sz="0" w:space="0" w:color="auto"/>
                                <w:left w:val="none" w:sz="0" w:space="0" w:color="auto"/>
                                <w:bottom w:val="none" w:sz="0" w:space="0" w:color="auto"/>
                                <w:right w:val="none" w:sz="0" w:space="0" w:color="auto"/>
                              </w:divBdr>
                              <w:divsChild>
                                <w:div w:id="1630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0203">
      <w:bodyDiv w:val="1"/>
      <w:marLeft w:val="0"/>
      <w:marRight w:val="0"/>
      <w:marTop w:val="0"/>
      <w:marBottom w:val="0"/>
      <w:divBdr>
        <w:top w:val="none" w:sz="0" w:space="0" w:color="auto"/>
        <w:left w:val="none" w:sz="0" w:space="0" w:color="auto"/>
        <w:bottom w:val="none" w:sz="0" w:space="0" w:color="auto"/>
        <w:right w:val="none" w:sz="0" w:space="0" w:color="auto"/>
      </w:divBdr>
      <w:divsChild>
        <w:div w:id="2066639209">
          <w:marLeft w:val="547"/>
          <w:marRight w:val="0"/>
          <w:marTop w:val="0"/>
          <w:marBottom w:val="0"/>
          <w:divBdr>
            <w:top w:val="none" w:sz="0" w:space="0" w:color="auto"/>
            <w:left w:val="none" w:sz="0" w:space="0" w:color="auto"/>
            <w:bottom w:val="none" w:sz="0" w:space="0" w:color="auto"/>
            <w:right w:val="none" w:sz="0" w:space="0" w:color="auto"/>
          </w:divBdr>
        </w:div>
      </w:divsChild>
    </w:div>
    <w:div w:id="38551154">
      <w:bodyDiv w:val="1"/>
      <w:marLeft w:val="0"/>
      <w:marRight w:val="0"/>
      <w:marTop w:val="0"/>
      <w:marBottom w:val="0"/>
      <w:divBdr>
        <w:top w:val="none" w:sz="0" w:space="0" w:color="auto"/>
        <w:left w:val="none" w:sz="0" w:space="0" w:color="auto"/>
        <w:bottom w:val="none" w:sz="0" w:space="0" w:color="auto"/>
        <w:right w:val="none" w:sz="0" w:space="0" w:color="auto"/>
      </w:divBdr>
    </w:div>
    <w:div w:id="45107055">
      <w:bodyDiv w:val="1"/>
      <w:marLeft w:val="0"/>
      <w:marRight w:val="0"/>
      <w:marTop w:val="0"/>
      <w:marBottom w:val="0"/>
      <w:divBdr>
        <w:top w:val="none" w:sz="0" w:space="0" w:color="auto"/>
        <w:left w:val="none" w:sz="0" w:space="0" w:color="auto"/>
        <w:bottom w:val="none" w:sz="0" w:space="0" w:color="auto"/>
        <w:right w:val="none" w:sz="0" w:space="0" w:color="auto"/>
      </w:divBdr>
      <w:divsChild>
        <w:div w:id="2091613006">
          <w:marLeft w:val="0"/>
          <w:marRight w:val="0"/>
          <w:marTop w:val="0"/>
          <w:marBottom w:val="0"/>
          <w:divBdr>
            <w:top w:val="none" w:sz="0" w:space="0" w:color="auto"/>
            <w:left w:val="none" w:sz="0" w:space="0" w:color="auto"/>
            <w:bottom w:val="none" w:sz="0" w:space="0" w:color="auto"/>
            <w:right w:val="none" w:sz="0" w:space="0" w:color="auto"/>
          </w:divBdr>
          <w:divsChild>
            <w:div w:id="654648155">
              <w:marLeft w:val="0"/>
              <w:marRight w:val="0"/>
              <w:marTop w:val="0"/>
              <w:marBottom w:val="0"/>
              <w:divBdr>
                <w:top w:val="none" w:sz="0" w:space="0" w:color="auto"/>
                <w:left w:val="none" w:sz="0" w:space="0" w:color="auto"/>
                <w:bottom w:val="none" w:sz="0" w:space="0" w:color="auto"/>
                <w:right w:val="none" w:sz="0" w:space="0" w:color="auto"/>
              </w:divBdr>
              <w:divsChild>
                <w:div w:id="1978143459">
                  <w:marLeft w:val="0"/>
                  <w:marRight w:val="0"/>
                  <w:marTop w:val="0"/>
                  <w:marBottom w:val="0"/>
                  <w:divBdr>
                    <w:top w:val="none" w:sz="0" w:space="0" w:color="auto"/>
                    <w:left w:val="none" w:sz="0" w:space="0" w:color="auto"/>
                    <w:bottom w:val="none" w:sz="0" w:space="0" w:color="auto"/>
                    <w:right w:val="none" w:sz="0" w:space="0" w:color="auto"/>
                  </w:divBdr>
                  <w:divsChild>
                    <w:div w:id="421142273">
                      <w:marLeft w:val="0"/>
                      <w:marRight w:val="0"/>
                      <w:marTop w:val="0"/>
                      <w:marBottom w:val="0"/>
                      <w:divBdr>
                        <w:top w:val="none" w:sz="0" w:space="0" w:color="auto"/>
                        <w:left w:val="none" w:sz="0" w:space="0" w:color="auto"/>
                        <w:bottom w:val="none" w:sz="0" w:space="0" w:color="auto"/>
                        <w:right w:val="none" w:sz="0" w:space="0" w:color="auto"/>
                      </w:divBdr>
                      <w:divsChild>
                        <w:div w:id="282537998">
                          <w:marLeft w:val="0"/>
                          <w:marRight w:val="0"/>
                          <w:marTop w:val="0"/>
                          <w:marBottom w:val="0"/>
                          <w:divBdr>
                            <w:top w:val="none" w:sz="0" w:space="0" w:color="auto"/>
                            <w:left w:val="none" w:sz="0" w:space="0" w:color="auto"/>
                            <w:bottom w:val="none" w:sz="0" w:space="0" w:color="auto"/>
                            <w:right w:val="none" w:sz="0" w:space="0" w:color="auto"/>
                          </w:divBdr>
                          <w:divsChild>
                            <w:div w:id="1948656896">
                              <w:marLeft w:val="0"/>
                              <w:marRight w:val="0"/>
                              <w:marTop w:val="0"/>
                              <w:marBottom w:val="0"/>
                              <w:divBdr>
                                <w:top w:val="none" w:sz="0" w:space="0" w:color="auto"/>
                                <w:left w:val="none" w:sz="0" w:space="0" w:color="auto"/>
                                <w:bottom w:val="none" w:sz="0" w:space="0" w:color="auto"/>
                                <w:right w:val="none" w:sz="0" w:space="0" w:color="auto"/>
                              </w:divBdr>
                              <w:divsChild>
                                <w:div w:id="879630868">
                                  <w:marLeft w:val="0"/>
                                  <w:marRight w:val="0"/>
                                  <w:marTop w:val="0"/>
                                  <w:marBottom w:val="0"/>
                                  <w:divBdr>
                                    <w:top w:val="none" w:sz="0" w:space="0" w:color="auto"/>
                                    <w:left w:val="none" w:sz="0" w:space="0" w:color="auto"/>
                                    <w:bottom w:val="none" w:sz="0" w:space="0" w:color="auto"/>
                                    <w:right w:val="none" w:sz="0" w:space="0" w:color="auto"/>
                                  </w:divBdr>
                                  <w:divsChild>
                                    <w:div w:id="1738282157">
                                      <w:marLeft w:val="0"/>
                                      <w:marRight w:val="0"/>
                                      <w:marTop w:val="0"/>
                                      <w:marBottom w:val="0"/>
                                      <w:divBdr>
                                        <w:top w:val="none" w:sz="0" w:space="0" w:color="auto"/>
                                        <w:left w:val="none" w:sz="0" w:space="0" w:color="auto"/>
                                        <w:bottom w:val="none" w:sz="0" w:space="0" w:color="auto"/>
                                        <w:right w:val="none" w:sz="0" w:space="0" w:color="auto"/>
                                      </w:divBdr>
                                      <w:divsChild>
                                        <w:div w:id="955452196">
                                          <w:marLeft w:val="0"/>
                                          <w:marRight w:val="0"/>
                                          <w:marTop w:val="0"/>
                                          <w:marBottom w:val="0"/>
                                          <w:divBdr>
                                            <w:top w:val="none" w:sz="0" w:space="0" w:color="auto"/>
                                            <w:left w:val="none" w:sz="0" w:space="0" w:color="auto"/>
                                            <w:bottom w:val="none" w:sz="0" w:space="0" w:color="auto"/>
                                            <w:right w:val="none" w:sz="0" w:space="0" w:color="auto"/>
                                          </w:divBdr>
                                          <w:divsChild>
                                            <w:div w:id="2113893759">
                                              <w:marLeft w:val="0"/>
                                              <w:marRight w:val="0"/>
                                              <w:marTop w:val="0"/>
                                              <w:marBottom w:val="0"/>
                                              <w:divBdr>
                                                <w:top w:val="none" w:sz="0" w:space="0" w:color="auto"/>
                                                <w:left w:val="none" w:sz="0" w:space="0" w:color="auto"/>
                                                <w:bottom w:val="none" w:sz="0" w:space="0" w:color="auto"/>
                                                <w:right w:val="none" w:sz="0" w:space="0" w:color="auto"/>
                                              </w:divBdr>
                                              <w:divsChild>
                                                <w:div w:id="439375938">
                                                  <w:marLeft w:val="0"/>
                                                  <w:marRight w:val="0"/>
                                                  <w:marTop w:val="0"/>
                                                  <w:marBottom w:val="0"/>
                                                  <w:divBdr>
                                                    <w:top w:val="none" w:sz="0" w:space="0" w:color="auto"/>
                                                    <w:left w:val="none" w:sz="0" w:space="0" w:color="auto"/>
                                                    <w:bottom w:val="none" w:sz="0" w:space="0" w:color="auto"/>
                                                    <w:right w:val="none" w:sz="0" w:space="0" w:color="auto"/>
                                                  </w:divBdr>
                                                  <w:divsChild>
                                                    <w:div w:id="355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40898">
      <w:bodyDiv w:val="1"/>
      <w:marLeft w:val="0"/>
      <w:marRight w:val="0"/>
      <w:marTop w:val="0"/>
      <w:marBottom w:val="0"/>
      <w:divBdr>
        <w:top w:val="none" w:sz="0" w:space="0" w:color="auto"/>
        <w:left w:val="none" w:sz="0" w:space="0" w:color="auto"/>
        <w:bottom w:val="none" w:sz="0" w:space="0" w:color="auto"/>
        <w:right w:val="none" w:sz="0" w:space="0" w:color="auto"/>
      </w:divBdr>
      <w:divsChild>
        <w:div w:id="987322147">
          <w:marLeft w:val="547"/>
          <w:marRight w:val="0"/>
          <w:marTop w:val="0"/>
          <w:marBottom w:val="0"/>
          <w:divBdr>
            <w:top w:val="none" w:sz="0" w:space="0" w:color="auto"/>
            <w:left w:val="none" w:sz="0" w:space="0" w:color="auto"/>
            <w:bottom w:val="none" w:sz="0" w:space="0" w:color="auto"/>
            <w:right w:val="none" w:sz="0" w:space="0" w:color="auto"/>
          </w:divBdr>
        </w:div>
      </w:divsChild>
    </w:div>
    <w:div w:id="89470473">
      <w:bodyDiv w:val="1"/>
      <w:marLeft w:val="0"/>
      <w:marRight w:val="0"/>
      <w:marTop w:val="0"/>
      <w:marBottom w:val="0"/>
      <w:divBdr>
        <w:top w:val="none" w:sz="0" w:space="0" w:color="auto"/>
        <w:left w:val="none" w:sz="0" w:space="0" w:color="auto"/>
        <w:bottom w:val="none" w:sz="0" w:space="0" w:color="auto"/>
        <w:right w:val="none" w:sz="0" w:space="0" w:color="auto"/>
      </w:divBdr>
      <w:divsChild>
        <w:div w:id="235945699">
          <w:marLeft w:val="0"/>
          <w:marRight w:val="0"/>
          <w:marTop w:val="419"/>
          <w:marBottom w:val="368"/>
          <w:divBdr>
            <w:top w:val="none" w:sz="0" w:space="0" w:color="auto"/>
            <w:left w:val="none" w:sz="0" w:space="0" w:color="auto"/>
            <w:bottom w:val="none" w:sz="0" w:space="0" w:color="auto"/>
            <w:right w:val="none" w:sz="0" w:space="0" w:color="auto"/>
          </w:divBdr>
          <w:divsChild>
            <w:div w:id="502208047">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 w:id="96338550">
      <w:bodyDiv w:val="1"/>
      <w:marLeft w:val="0"/>
      <w:marRight w:val="0"/>
      <w:marTop w:val="0"/>
      <w:marBottom w:val="0"/>
      <w:divBdr>
        <w:top w:val="none" w:sz="0" w:space="0" w:color="auto"/>
        <w:left w:val="none" w:sz="0" w:space="0" w:color="auto"/>
        <w:bottom w:val="none" w:sz="0" w:space="0" w:color="auto"/>
        <w:right w:val="none" w:sz="0" w:space="0" w:color="auto"/>
      </w:divBdr>
    </w:div>
    <w:div w:id="118645448">
      <w:bodyDiv w:val="1"/>
      <w:marLeft w:val="0"/>
      <w:marRight w:val="0"/>
      <w:marTop w:val="0"/>
      <w:marBottom w:val="0"/>
      <w:divBdr>
        <w:top w:val="none" w:sz="0" w:space="0" w:color="auto"/>
        <w:left w:val="none" w:sz="0" w:space="0" w:color="auto"/>
        <w:bottom w:val="none" w:sz="0" w:space="0" w:color="auto"/>
        <w:right w:val="none" w:sz="0" w:space="0" w:color="auto"/>
      </w:divBdr>
      <w:divsChild>
        <w:div w:id="1427537725">
          <w:marLeft w:val="547"/>
          <w:marRight w:val="0"/>
          <w:marTop w:val="0"/>
          <w:marBottom w:val="0"/>
          <w:divBdr>
            <w:top w:val="none" w:sz="0" w:space="0" w:color="auto"/>
            <w:left w:val="none" w:sz="0" w:space="0" w:color="auto"/>
            <w:bottom w:val="none" w:sz="0" w:space="0" w:color="auto"/>
            <w:right w:val="none" w:sz="0" w:space="0" w:color="auto"/>
          </w:divBdr>
        </w:div>
      </w:divsChild>
    </w:div>
    <w:div w:id="143006395">
      <w:bodyDiv w:val="1"/>
      <w:marLeft w:val="0"/>
      <w:marRight w:val="0"/>
      <w:marTop w:val="0"/>
      <w:marBottom w:val="0"/>
      <w:divBdr>
        <w:top w:val="none" w:sz="0" w:space="0" w:color="auto"/>
        <w:left w:val="none" w:sz="0" w:space="0" w:color="auto"/>
        <w:bottom w:val="none" w:sz="0" w:space="0" w:color="auto"/>
        <w:right w:val="none" w:sz="0" w:space="0" w:color="auto"/>
      </w:divBdr>
      <w:divsChild>
        <w:div w:id="1512649124">
          <w:marLeft w:val="0"/>
          <w:marRight w:val="0"/>
          <w:marTop w:val="0"/>
          <w:marBottom w:val="0"/>
          <w:divBdr>
            <w:top w:val="none" w:sz="0" w:space="0" w:color="auto"/>
            <w:left w:val="none" w:sz="0" w:space="0" w:color="auto"/>
            <w:bottom w:val="none" w:sz="0" w:space="0" w:color="auto"/>
            <w:right w:val="none" w:sz="0" w:space="0" w:color="auto"/>
          </w:divBdr>
          <w:divsChild>
            <w:div w:id="1877352836">
              <w:marLeft w:val="0"/>
              <w:marRight w:val="0"/>
              <w:marTop w:val="0"/>
              <w:marBottom w:val="0"/>
              <w:divBdr>
                <w:top w:val="none" w:sz="0" w:space="0" w:color="auto"/>
                <w:left w:val="none" w:sz="0" w:space="0" w:color="auto"/>
                <w:bottom w:val="none" w:sz="0" w:space="0" w:color="auto"/>
                <w:right w:val="none" w:sz="0" w:space="0" w:color="auto"/>
              </w:divBdr>
              <w:divsChild>
                <w:div w:id="520053456">
                  <w:marLeft w:val="0"/>
                  <w:marRight w:val="0"/>
                  <w:marTop w:val="0"/>
                  <w:marBottom w:val="0"/>
                  <w:divBdr>
                    <w:top w:val="none" w:sz="0" w:space="0" w:color="auto"/>
                    <w:left w:val="none" w:sz="0" w:space="0" w:color="auto"/>
                    <w:bottom w:val="none" w:sz="0" w:space="0" w:color="auto"/>
                    <w:right w:val="none" w:sz="0" w:space="0" w:color="auto"/>
                  </w:divBdr>
                  <w:divsChild>
                    <w:div w:id="1821575423">
                      <w:marLeft w:val="0"/>
                      <w:marRight w:val="0"/>
                      <w:marTop w:val="0"/>
                      <w:marBottom w:val="424"/>
                      <w:divBdr>
                        <w:top w:val="none" w:sz="0" w:space="0" w:color="auto"/>
                        <w:left w:val="none" w:sz="0" w:space="0" w:color="auto"/>
                        <w:bottom w:val="none" w:sz="0" w:space="0" w:color="auto"/>
                        <w:right w:val="none" w:sz="0" w:space="0" w:color="auto"/>
                      </w:divBdr>
                      <w:divsChild>
                        <w:div w:id="820729935">
                          <w:marLeft w:val="0"/>
                          <w:marRight w:val="0"/>
                          <w:marTop w:val="0"/>
                          <w:marBottom w:val="0"/>
                          <w:divBdr>
                            <w:top w:val="none" w:sz="0" w:space="0" w:color="auto"/>
                            <w:left w:val="none" w:sz="0" w:space="0" w:color="auto"/>
                            <w:bottom w:val="none" w:sz="0" w:space="0" w:color="auto"/>
                            <w:right w:val="none" w:sz="0" w:space="0" w:color="auto"/>
                          </w:divBdr>
                          <w:divsChild>
                            <w:div w:id="1032464481">
                              <w:marLeft w:val="0"/>
                              <w:marRight w:val="0"/>
                              <w:marTop w:val="0"/>
                              <w:marBottom w:val="0"/>
                              <w:divBdr>
                                <w:top w:val="none" w:sz="0" w:space="0" w:color="auto"/>
                                <w:left w:val="none" w:sz="0" w:space="0" w:color="auto"/>
                                <w:bottom w:val="none" w:sz="0" w:space="0" w:color="auto"/>
                                <w:right w:val="none" w:sz="0" w:space="0" w:color="auto"/>
                              </w:divBdr>
                              <w:divsChild>
                                <w:div w:id="21465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4086">
      <w:bodyDiv w:val="1"/>
      <w:marLeft w:val="0"/>
      <w:marRight w:val="0"/>
      <w:marTop w:val="0"/>
      <w:marBottom w:val="0"/>
      <w:divBdr>
        <w:top w:val="none" w:sz="0" w:space="0" w:color="auto"/>
        <w:left w:val="none" w:sz="0" w:space="0" w:color="auto"/>
        <w:bottom w:val="none" w:sz="0" w:space="0" w:color="auto"/>
        <w:right w:val="none" w:sz="0" w:space="0" w:color="auto"/>
      </w:divBdr>
      <w:divsChild>
        <w:div w:id="2130513864">
          <w:marLeft w:val="547"/>
          <w:marRight w:val="0"/>
          <w:marTop w:val="0"/>
          <w:marBottom w:val="0"/>
          <w:divBdr>
            <w:top w:val="none" w:sz="0" w:space="0" w:color="auto"/>
            <w:left w:val="none" w:sz="0" w:space="0" w:color="auto"/>
            <w:bottom w:val="none" w:sz="0" w:space="0" w:color="auto"/>
            <w:right w:val="none" w:sz="0" w:space="0" w:color="auto"/>
          </w:divBdr>
        </w:div>
      </w:divsChild>
    </w:div>
    <w:div w:id="156307621">
      <w:bodyDiv w:val="1"/>
      <w:marLeft w:val="0"/>
      <w:marRight w:val="0"/>
      <w:marTop w:val="0"/>
      <w:marBottom w:val="0"/>
      <w:divBdr>
        <w:top w:val="none" w:sz="0" w:space="0" w:color="auto"/>
        <w:left w:val="none" w:sz="0" w:space="0" w:color="auto"/>
        <w:bottom w:val="none" w:sz="0" w:space="0" w:color="auto"/>
        <w:right w:val="none" w:sz="0" w:space="0" w:color="auto"/>
      </w:divBdr>
      <w:divsChild>
        <w:div w:id="1536499981">
          <w:marLeft w:val="0"/>
          <w:marRight w:val="0"/>
          <w:marTop w:val="0"/>
          <w:marBottom w:val="0"/>
          <w:divBdr>
            <w:top w:val="none" w:sz="0" w:space="0" w:color="auto"/>
            <w:left w:val="none" w:sz="0" w:space="0" w:color="auto"/>
            <w:bottom w:val="none" w:sz="0" w:space="0" w:color="auto"/>
            <w:right w:val="none" w:sz="0" w:space="0" w:color="auto"/>
          </w:divBdr>
          <w:divsChild>
            <w:div w:id="1696730452">
              <w:marLeft w:val="0"/>
              <w:marRight w:val="0"/>
              <w:marTop w:val="0"/>
              <w:marBottom w:val="0"/>
              <w:divBdr>
                <w:top w:val="none" w:sz="0" w:space="0" w:color="auto"/>
                <w:left w:val="none" w:sz="0" w:space="0" w:color="auto"/>
                <w:bottom w:val="none" w:sz="0" w:space="0" w:color="auto"/>
                <w:right w:val="none" w:sz="0" w:space="0" w:color="auto"/>
              </w:divBdr>
              <w:divsChild>
                <w:div w:id="1571765311">
                  <w:marLeft w:val="0"/>
                  <w:marRight w:val="0"/>
                  <w:marTop w:val="0"/>
                  <w:marBottom w:val="0"/>
                  <w:divBdr>
                    <w:top w:val="none" w:sz="0" w:space="0" w:color="auto"/>
                    <w:left w:val="none" w:sz="0" w:space="0" w:color="auto"/>
                    <w:bottom w:val="none" w:sz="0" w:space="0" w:color="auto"/>
                    <w:right w:val="none" w:sz="0" w:space="0" w:color="auto"/>
                  </w:divBdr>
                  <w:divsChild>
                    <w:div w:id="1082723191">
                      <w:marLeft w:val="0"/>
                      <w:marRight w:val="0"/>
                      <w:marTop w:val="0"/>
                      <w:marBottom w:val="424"/>
                      <w:divBdr>
                        <w:top w:val="none" w:sz="0" w:space="0" w:color="auto"/>
                        <w:left w:val="none" w:sz="0" w:space="0" w:color="auto"/>
                        <w:bottom w:val="none" w:sz="0" w:space="0" w:color="auto"/>
                        <w:right w:val="none" w:sz="0" w:space="0" w:color="auto"/>
                      </w:divBdr>
                      <w:divsChild>
                        <w:div w:id="2042171558">
                          <w:marLeft w:val="0"/>
                          <w:marRight w:val="0"/>
                          <w:marTop w:val="0"/>
                          <w:marBottom w:val="0"/>
                          <w:divBdr>
                            <w:top w:val="none" w:sz="0" w:space="0" w:color="auto"/>
                            <w:left w:val="none" w:sz="0" w:space="0" w:color="auto"/>
                            <w:bottom w:val="none" w:sz="0" w:space="0" w:color="auto"/>
                            <w:right w:val="none" w:sz="0" w:space="0" w:color="auto"/>
                          </w:divBdr>
                          <w:divsChild>
                            <w:div w:id="388845033">
                              <w:marLeft w:val="0"/>
                              <w:marRight w:val="0"/>
                              <w:marTop w:val="0"/>
                              <w:marBottom w:val="0"/>
                              <w:divBdr>
                                <w:top w:val="none" w:sz="0" w:space="0" w:color="auto"/>
                                <w:left w:val="none" w:sz="0" w:space="0" w:color="auto"/>
                                <w:bottom w:val="none" w:sz="0" w:space="0" w:color="auto"/>
                                <w:right w:val="none" w:sz="0" w:space="0" w:color="auto"/>
                              </w:divBdr>
                              <w:divsChild>
                                <w:div w:id="14281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2361">
      <w:bodyDiv w:val="1"/>
      <w:marLeft w:val="0"/>
      <w:marRight w:val="0"/>
      <w:marTop w:val="0"/>
      <w:marBottom w:val="0"/>
      <w:divBdr>
        <w:top w:val="none" w:sz="0" w:space="0" w:color="auto"/>
        <w:left w:val="none" w:sz="0" w:space="0" w:color="auto"/>
        <w:bottom w:val="none" w:sz="0" w:space="0" w:color="auto"/>
        <w:right w:val="none" w:sz="0" w:space="0" w:color="auto"/>
      </w:divBdr>
    </w:div>
    <w:div w:id="184637252">
      <w:bodyDiv w:val="1"/>
      <w:marLeft w:val="0"/>
      <w:marRight w:val="0"/>
      <w:marTop w:val="0"/>
      <w:marBottom w:val="0"/>
      <w:divBdr>
        <w:top w:val="none" w:sz="0" w:space="0" w:color="auto"/>
        <w:left w:val="none" w:sz="0" w:space="0" w:color="auto"/>
        <w:bottom w:val="none" w:sz="0" w:space="0" w:color="auto"/>
        <w:right w:val="none" w:sz="0" w:space="0" w:color="auto"/>
      </w:divBdr>
      <w:divsChild>
        <w:div w:id="824784857">
          <w:marLeft w:val="547"/>
          <w:marRight w:val="0"/>
          <w:marTop w:val="0"/>
          <w:marBottom w:val="0"/>
          <w:divBdr>
            <w:top w:val="none" w:sz="0" w:space="0" w:color="auto"/>
            <w:left w:val="none" w:sz="0" w:space="0" w:color="auto"/>
            <w:bottom w:val="none" w:sz="0" w:space="0" w:color="auto"/>
            <w:right w:val="none" w:sz="0" w:space="0" w:color="auto"/>
          </w:divBdr>
        </w:div>
      </w:divsChild>
    </w:div>
    <w:div w:id="193006748">
      <w:bodyDiv w:val="1"/>
      <w:marLeft w:val="0"/>
      <w:marRight w:val="0"/>
      <w:marTop w:val="0"/>
      <w:marBottom w:val="0"/>
      <w:divBdr>
        <w:top w:val="none" w:sz="0" w:space="0" w:color="auto"/>
        <w:left w:val="none" w:sz="0" w:space="0" w:color="auto"/>
        <w:bottom w:val="none" w:sz="0" w:space="0" w:color="auto"/>
        <w:right w:val="none" w:sz="0" w:space="0" w:color="auto"/>
      </w:divBdr>
      <w:divsChild>
        <w:div w:id="106975681">
          <w:marLeft w:val="547"/>
          <w:marRight w:val="0"/>
          <w:marTop w:val="0"/>
          <w:marBottom w:val="0"/>
          <w:divBdr>
            <w:top w:val="none" w:sz="0" w:space="0" w:color="auto"/>
            <w:left w:val="none" w:sz="0" w:space="0" w:color="auto"/>
            <w:bottom w:val="none" w:sz="0" w:space="0" w:color="auto"/>
            <w:right w:val="none" w:sz="0" w:space="0" w:color="auto"/>
          </w:divBdr>
        </w:div>
      </w:divsChild>
    </w:div>
    <w:div w:id="199435677">
      <w:bodyDiv w:val="1"/>
      <w:marLeft w:val="0"/>
      <w:marRight w:val="0"/>
      <w:marTop w:val="0"/>
      <w:marBottom w:val="0"/>
      <w:divBdr>
        <w:top w:val="none" w:sz="0" w:space="0" w:color="auto"/>
        <w:left w:val="none" w:sz="0" w:space="0" w:color="auto"/>
        <w:bottom w:val="none" w:sz="0" w:space="0" w:color="auto"/>
        <w:right w:val="none" w:sz="0" w:space="0" w:color="auto"/>
      </w:divBdr>
    </w:div>
    <w:div w:id="199628443">
      <w:bodyDiv w:val="1"/>
      <w:marLeft w:val="0"/>
      <w:marRight w:val="0"/>
      <w:marTop w:val="0"/>
      <w:marBottom w:val="0"/>
      <w:divBdr>
        <w:top w:val="none" w:sz="0" w:space="0" w:color="auto"/>
        <w:left w:val="none" w:sz="0" w:space="0" w:color="auto"/>
        <w:bottom w:val="none" w:sz="0" w:space="0" w:color="auto"/>
        <w:right w:val="none" w:sz="0" w:space="0" w:color="auto"/>
      </w:divBdr>
      <w:divsChild>
        <w:div w:id="1218469501">
          <w:marLeft w:val="547"/>
          <w:marRight w:val="0"/>
          <w:marTop w:val="0"/>
          <w:marBottom w:val="0"/>
          <w:divBdr>
            <w:top w:val="none" w:sz="0" w:space="0" w:color="auto"/>
            <w:left w:val="none" w:sz="0" w:space="0" w:color="auto"/>
            <w:bottom w:val="none" w:sz="0" w:space="0" w:color="auto"/>
            <w:right w:val="none" w:sz="0" w:space="0" w:color="auto"/>
          </w:divBdr>
        </w:div>
      </w:divsChild>
    </w:div>
    <w:div w:id="205332432">
      <w:bodyDiv w:val="1"/>
      <w:marLeft w:val="0"/>
      <w:marRight w:val="0"/>
      <w:marTop w:val="0"/>
      <w:marBottom w:val="0"/>
      <w:divBdr>
        <w:top w:val="none" w:sz="0" w:space="0" w:color="auto"/>
        <w:left w:val="none" w:sz="0" w:space="0" w:color="auto"/>
        <w:bottom w:val="none" w:sz="0" w:space="0" w:color="auto"/>
        <w:right w:val="none" w:sz="0" w:space="0" w:color="auto"/>
      </w:divBdr>
    </w:div>
    <w:div w:id="216087206">
      <w:bodyDiv w:val="1"/>
      <w:marLeft w:val="0"/>
      <w:marRight w:val="0"/>
      <w:marTop w:val="0"/>
      <w:marBottom w:val="0"/>
      <w:divBdr>
        <w:top w:val="none" w:sz="0" w:space="0" w:color="auto"/>
        <w:left w:val="none" w:sz="0" w:space="0" w:color="auto"/>
        <w:bottom w:val="none" w:sz="0" w:space="0" w:color="auto"/>
        <w:right w:val="none" w:sz="0" w:space="0" w:color="auto"/>
      </w:divBdr>
    </w:div>
    <w:div w:id="217085884">
      <w:bodyDiv w:val="1"/>
      <w:marLeft w:val="0"/>
      <w:marRight w:val="0"/>
      <w:marTop w:val="0"/>
      <w:marBottom w:val="0"/>
      <w:divBdr>
        <w:top w:val="none" w:sz="0" w:space="0" w:color="auto"/>
        <w:left w:val="none" w:sz="0" w:space="0" w:color="auto"/>
        <w:bottom w:val="none" w:sz="0" w:space="0" w:color="auto"/>
        <w:right w:val="none" w:sz="0" w:space="0" w:color="auto"/>
      </w:divBdr>
      <w:divsChild>
        <w:div w:id="1328247262">
          <w:marLeft w:val="547"/>
          <w:marRight w:val="0"/>
          <w:marTop w:val="0"/>
          <w:marBottom w:val="0"/>
          <w:divBdr>
            <w:top w:val="none" w:sz="0" w:space="0" w:color="auto"/>
            <w:left w:val="none" w:sz="0" w:space="0" w:color="auto"/>
            <w:bottom w:val="none" w:sz="0" w:space="0" w:color="auto"/>
            <w:right w:val="none" w:sz="0" w:space="0" w:color="auto"/>
          </w:divBdr>
        </w:div>
      </w:divsChild>
    </w:div>
    <w:div w:id="236525212">
      <w:bodyDiv w:val="1"/>
      <w:marLeft w:val="0"/>
      <w:marRight w:val="0"/>
      <w:marTop w:val="0"/>
      <w:marBottom w:val="0"/>
      <w:divBdr>
        <w:top w:val="none" w:sz="0" w:space="0" w:color="auto"/>
        <w:left w:val="none" w:sz="0" w:space="0" w:color="auto"/>
        <w:bottom w:val="none" w:sz="0" w:space="0" w:color="auto"/>
        <w:right w:val="none" w:sz="0" w:space="0" w:color="auto"/>
      </w:divBdr>
      <w:divsChild>
        <w:div w:id="529683934">
          <w:marLeft w:val="547"/>
          <w:marRight w:val="0"/>
          <w:marTop w:val="0"/>
          <w:marBottom w:val="0"/>
          <w:divBdr>
            <w:top w:val="none" w:sz="0" w:space="0" w:color="auto"/>
            <w:left w:val="none" w:sz="0" w:space="0" w:color="auto"/>
            <w:bottom w:val="none" w:sz="0" w:space="0" w:color="auto"/>
            <w:right w:val="none" w:sz="0" w:space="0" w:color="auto"/>
          </w:divBdr>
        </w:div>
        <w:div w:id="832257294">
          <w:marLeft w:val="547"/>
          <w:marRight w:val="0"/>
          <w:marTop w:val="0"/>
          <w:marBottom w:val="0"/>
          <w:divBdr>
            <w:top w:val="none" w:sz="0" w:space="0" w:color="auto"/>
            <w:left w:val="none" w:sz="0" w:space="0" w:color="auto"/>
            <w:bottom w:val="none" w:sz="0" w:space="0" w:color="auto"/>
            <w:right w:val="none" w:sz="0" w:space="0" w:color="auto"/>
          </w:divBdr>
        </w:div>
        <w:div w:id="1194658007">
          <w:marLeft w:val="547"/>
          <w:marRight w:val="0"/>
          <w:marTop w:val="0"/>
          <w:marBottom w:val="0"/>
          <w:divBdr>
            <w:top w:val="none" w:sz="0" w:space="0" w:color="auto"/>
            <w:left w:val="none" w:sz="0" w:space="0" w:color="auto"/>
            <w:bottom w:val="none" w:sz="0" w:space="0" w:color="auto"/>
            <w:right w:val="none" w:sz="0" w:space="0" w:color="auto"/>
          </w:divBdr>
        </w:div>
        <w:div w:id="1623851886">
          <w:marLeft w:val="547"/>
          <w:marRight w:val="0"/>
          <w:marTop w:val="0"/>
          <w:marBottom w:val="0"/>
          <w:divBdr>
            <w:top w:val="none" w:sz="0" w:space="0" w:color="auto"/>
            <w:left w:val="none" w:sz="0" w:space="0" w:color="auto"/>
            <w:bottom w:val="none" w:sz="0" w:space="0" w:color="auto"/>
            <w:right w:val="none" w:sz="0" w:space="0" w:color="auto"/>
          </w:divBdr>
        </w:div>
        <w:div w:id="1738090773">
          <w:marLeft w:val="547"/>
          <w:marRight w:val="0"/>
          <w:marTop w:val="0"/>
          <w:marBottom w:val="0"/>
          <w:divBdr>
            <w:top w:val="none" w:sz="0" w:space="0" w:color="auto"/>
            <w:left w:val="none" w:sz="0" w:space="0" w:color="auto"/>
            <w:bottom w:val="none" w:sz="0" w:space="0" w:color="auto"/>
            <w:right w:val="none" w:sz="0" w:space="0" w:color="auto"/>
          </w:divBdr>
        </w:div>
      </w:divsChild>
    </w:div>
    <w:div w:id="239558744">
      <w:bodyDiv w:val="1"/>
      <w:marLeft w:val="0"/>
      <w:marRight w:val="0"/>
      <w:marTop w:val="0"/>
      <w:marBottom w:val="0"/>
      <w:divBdr>
        <w:top w:val="none" w:sz="0" w:space="0" w:color="auto"/>
        <w:left w:val="none" w:sz="0" w:space="0" w:color="auto"/>
        <w:bottom w:val="none" w:sz="0" w:space="0" w:color="auto"/>
        <w:right w:val="none" w:sz="0" w:space="0" w:color="auto"/>
      </w:divBdr>
    </w:div>
    <w:div w:id="245655198">
      <w:bodyDiv w:val="1"/>
      <w:marLeft w:val="0"/>
      <w:marRight w:val="0"/>
      <w:marTop w:val="0"/>
      <w:marBottom w:val="0"/>
      <w:divBdr>
        <w:top w:val="none" w:sz="0" w:space="0" w:color="auto"/>
        <w:left w:val="none" w:sz="0" w:space="0" w:color="auto"/>
        <w:bottom w:val="none" w:sz="0" w:space="0" w:color="auto"/>
        <w:right w:val="none" w:sz="0" w:space="0" w:color="auto"/>
      </w:divBdr>
      <w:divsChild>
        <w:div w:id="744031226">
          <w:marLeft w:val="547"/>
          <w:marRight w:val="0"/>
          <w:marTop w:val="0"/>
          <w:marBottom w:val="0"/>
          <w:divBdr>
            <w:top w:val="none" w:sz="0" w:space="0" w:color="auto"/>
            <w:left w:val="none" w:sz="0" w:space="0" w:color="auto"/>
            <w:bottom w:val="none" w:sz="0" w:space="0" w:color="auto"/>
            <w:right w:val="none" w:sz="0" w:space="0" w:color="auto"/>
          </w:divBdr>
        </w:div>
      </w:divsChild>
    </w:div>
    <w:div w:id="256136691">
      <w:bodyDiv w:val="1"/>
      <w:marLeft w:val="0"/>
      <w:marRight w:val="0"/>
      <w:marTop w:val="0"/>
      <w:marBottom w:val="0"/>
      <w:divBdr>
        <w:top w:val="none" w:sz="0" w:space="0" w:color="auto"/>
        <w:left w:val="none" w:sz="0" w:space="0" w:color="auto"/>
        <w:bottom w:val="none" w:sz="0" w:space="0" w:color="auto"/>
        <w:right w:val="none" w:sz="0" w:space="0" w:color="auto"/>
      </w:divBdr>
    </w:div>
    <w:div w:id="261648651">
      <w:bodyDiv w:val="1"/>
      <w:marLeft w:val="0"/>
      <w:marRight w:val="0"/>
      <w:marTop w:val="0"/>
      <w:marBottom w:val="0"/>
      <w:divBdr>
        <w:top w:val="none" w:sz="0" w:space="0" w:color="auto"/>
        <w:left w:val="none" w:sz="0" w:space="0" w:color="auto"/>
        <w:bottom w:val="none" w:sz="0" w:space="0" w:color="auto"/>
        <w:right w:val="none" w:sz="0" w:space="0" w:color="auto"/>
      </w:divBdr>
      <w:divsChild>
        <w:div w:id="1434783558">
          <w:marLeft w:val="0"/>
          <w:marRight w:val="0"/>
          <w:marTop w:val="0"/>
          <w:marBottom w:val="0"/>
          <w:divBdr>
            <w:top w:val="none" w:sz="0" w:space="0" w:color="auto"/>
            <w:left w:val="none" w:sz="0" w:space="0" w:color="auto"/>
            <w:bottom w:val="none" w:sz="0" w:space="0" w:color="auto"/>
            <w:right w:val="none" w:sz="0" w:space="0" w:color="auto"/>
          </w:divBdr>
          <w:divsChild>
            <w:div w:id="487871062">
              <w:marLeft w:val="0"/>
              <w:marRight w:val="0"/>
              <w:marTop w:val="0"/>
              <w:marBottom w:val="0"/>
              <w:divBdr>
                <w:top w:val="none" w:sz="0" w:space="0" w:color="auto"/>
                <w:left w:val="none" w:sz="0" w:space="0" w:color="auto"/>
                <w:bottom w:val="none" w:sz="0" w:space="0" w:color="auto"/>
                <w:right w:val="none" w:sz="0" w:space="0" w:color="auto"/>
              </w:divBdr>
              <w:divsChild>
                <w:div w:id="1533767458">
                  <w:marLeft w:val="0"/>
                  <w:marRight w:val="0"/>
                  <w:marTop w:val="0"/>
                  <w:marBottom w:val="0"/>
                  <w:divBdr>
                    <w:top w:val="none" w:sz="0" w:space="0" w:color="auto"/>
                    <w:left w:val="none" w:sz="0" w:space="0" w:color="auto"/>
                    <w:bottom w:val="none" w:sz="0" w:space="0" w:color="auto"/>
                    <w:right w:val="none" w:sz="0" w:space="0" w:color="auto"/>
                  </w:divBdr>
                  <w:divsChild>
                    <w:div w:id="1935019261">
                      <w:marLeft w:val="0"/>
                      <w:marRight w:val="0"/>
                      <w:marTop w:val="0"/>
                      <w:marBottom w:val="0"/>
                      <w:divBdr>
                        <w:top w:val="none" w:sz="0" w:space="0" w:color="auto"/>
                        <w:left w:val="none" w:sz="0" w:space="0" w:color="auto"/>
                        <w:bottom w:val="none" w:sz="0" w:space="0" w:color="auto"/>
                        <w:right w:val="none" w:sz="0" w:space="0" w:color="auto"/>
                      </w:divBdr>
                      <w:divsChild>
                        <w:div w:id="1325544124">
                          <w:marLeft w:val="0"/>
                          <w:marRight w:val="0"/>
                          <w:marTop w:val="0"/>
                          <w:marBottom w:val="0"/>
                          <w:divBdr>
                            <w:top w:val="none" w:sz="0" w:space="0" w:color="auto"/>
                            <w:left w:val="none" w:sz="0" w:space="0" w:color="auto"/>
                            <w:bottom w:val="none" w:sz="0" w:space="0" w:color="auto"/>
                            <w:right w:val="none" w:sz="0" w:space="0" w:color="auto"/>
                          </w:divBdr>
                          <w:divsChild>
                            <w:div w:id="53431782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266676">
      <w:bodyDiv w:val="1"/>
      <w:marLeft w:val="0"/>
      <w:marRight w:val="0"/>
      <w:marTop w:val="0"/>
      <w:marBottom w:val="0"/>
      <w:divBdr>
        <w:top w:val="none" w:sz="0" w:space="0" w:color="auto"/>
        <w:left w:val="none" w:sz="0" w:space="0" w:color="auto"/>
        <w:bottom w:val="none" w:sz="0" w:space="0" w:color="auto"/>
        <w:right w:val="none" w:sz="0" w:space="0" w:color="auto"/>
      </w:divBdr>
      <w:divsChild>
        <w:div w:id="1176920785">
          <w:marLeft w:val="547"/>
          <w:marRight w:val="0"/>
          <w:marTop w:val="0"/>
          <w:marBottom w:val="0"/>
          <w:divBdr>
            <w:top w:val="none" w:sz="0" w:space="0" w:color="auto"/>
            <w:left w:val="none" w:sz="0" w:space="0" w:color="auto"/>
            <w:bottom w:val="none" w:sz="0" w:space="0" w:color="auto"/>
            <w:right w:val="none" w:sz="0" w:space="0" w:color="auto"/>
          </w:divBdr>
        </w:div>
      </w:divsChild>
    </w:div>
    <w:div w:id="304899167">
      <w:bodyDiv w:val="1"/>
      <w:marLeft w:val="0"/>
      <w:marRight w:val="0"/>
      <w:marTop w:val="0"/>
      <w:marBottom w:val="0"/>
      <w:divBdr>
        <w:top w:val="none" w:sz="0" w:space="0" w:color="auto"/>
        <w:left w:val="none" w:sz="0" w:space="0" w:color="auto"/>
        <w:bottom w:val="none" w:sz="0" w:space="0" w:color="auto"/>
        <w:right w:val="none" w:sz="0" w:space="0" w:color="auto"/>
      </w:divBdr>
    </w:div>
    <w:div w:id="313485935">
      <w:bodyDiv w:val="1"/>
      <w:marLeft w:val="0"/>
      <w:marRight w:val="0"/>
      <w:marTop w:val="0"/>
      <w:marBottom w:val="0"/>
      <w:divBdr>
        <w:top w:val="none" w:sz="0" w:space="0" w:color="auto"/>
        <w:left w:val="none" w:sz="0" w:space="0" w:color="auto"/>
        <w:bottom w:val="none" w:sz="0" w:space="0" w:color="auto"/>
        <w:right w:val="none" w:sz="0" w:space="0" w:color="auto"/>
      </w:divBdr>
      <w:divsChild>
        <w:div w:id="1289706286">
          <w:marLeft w:val="547"/>
          <w:marRight w:val="0"/>
          <w:marTop w:val="0"/>
          <w:marBottom w:val="0"/>
          <w:divBdr>
            <w:top w:val="none" w:sz="0" w:space="0" w:color="auto"/>
            <w:left w:val="none" w:sz="0" w:space="0" w:color="auto"/>
            <w:bottom w:val="none" w:sz="0" w:space="0" w:color="auto"/>
            <w:right w:val="none" w:sz="0" w:space="0" w:color="auto"/>
          </w:divBdr>
        </w:div>
      </w:divsChild>
    </w:div>
    <w:div w:id="386803099">
      <w:bodyDiv w:val="1"/>
      <w:marLeft w:val="0"/>
      <w:marRight w:val="0"/>
      <w:marTop w:val="0"/>
      <w:marBottom w:val="0"/>
      <w:divBdr>
        <w:top w:val="none" w:sz="0" w:space="0" w:color="auto"/>
        <w:left w:val="none" w:sz="0" w:space="0" w:color="auto"/>
        <w:bottom w:val="none" w:sz="0" w:space="0" w:color="auto"/>
        <w:right w:val="none" w:sz="0" w:space="0" w:color="auto"/>
      </w:divBdr>
      <w:divsChild>
        <w:div w:id="696585241">
          <w:marLeft w:val="547"/>
          <w:marRight w:val="0"/>
          <w:marTop w:val="0"/>
          <w:marBottom w:val="0"/>
          <w:divBdr>
            <w:top w:val="none" w:sz="0" w:space="0" w:color="auto"/>
            <w:left w:val="none" w:sz="0" w:space="0" w:color="auto"/>
            <w:bottom w:val="none" w:sz="0" w:space="0" w:color="auto"/>
            <w:right w:val="none" w:sz="0" w:space="0" w:color="auto"/>
          </w:divBdr>
        </w:div>
      </w:divsChild>
    </w:div>
    <w:div w:id="417210468">
      <w:bodyDiv w:val="1"/>
      <w:marLeft w:val="0"/>
      <w:marRight w:val="0"/>
      <w:marTop w:val="0"/>
      <w:marBottom w:val="0"/>
      <w:divBdr>
        <w:top w:val="none" w:sz="0" w:space="0" w:color="auto"/>
        <w:left w:val="none" w:sz="0" w:space="0" w:color="auto"/>
        <w:bottom w:val="none" w:sz="0" w:space="0" w:color="auto"/>
        <w:right w:val="none" w:sz="0" w:space="0" w:color="auto"/>
      </w:divBdr>
      <w:divsChild>
        <w:div w:id="855459188">
          <w:marLeft w:val="547"/>
          <w:marRight w:val="0"/>
          <w:marTop w:val="0"/>
          <w:marBottom w:val="0"/>
          <w:divBdr>
            <w:top w:val="none" w:sz="0" w:space="0" w:color="auto"/>
            <w:left w:val="none" w:sz="0" w:space="0" w:color="auto"/>
            <w:bottom w:val="none" w:sz="0" w:space="0" w:color="auto"/>
            <w:right w:val="none" w:sz="0" w:space="0" w:color="auto"/>
          </w:divBdr>
        </w:div>
      </w:divsChild>
    </w:div>
    <w:div w:id="421027040">
      <w:bodyDiv w:val="1"/>
      <w:marLeft w:val="0"/>
      <w:marRight w:val="0"/>
      <w:marTop w:val="0"/>
      <w:marBottom w:val="0"/>
      <w:divBdr>
        <w:top w:val="none" w:sz="0" w:space="0" w:color="auto"/>
        <w:left w:val="none" w:sz="0" w:space="0" w:color="auto"/>
        <w:bottom w:val="none" w:sz="0" w:space="0" w:color="auto"/>
        <w:right w:val="none" w:sz="0" w:space="0" w:color="auto"/>
      </w:divBdr>
      <w:divsChild>
        <w:div w:id="574973009">
          <w:marLeft w:val="547"/>
          <w:marRight w:val="0"/>
          <w:marTop w:val="0"/>
          <w:marBottom w:val="0"/>
          <w:divBdr>
            <w:top w:val="none" w:sz="0" w:space="0" w:color="auto"/>
            <w:left w:val="none" w:sz="0" w:space="0" w:color="auto"/>
            <w:bottom w:val="none" w:sz="0" w:space="0" w:color="auto"/>
            <w:right w:val="none" w:sz="0" w:space="0" w:color="auto"/>
          </w:divBdr>
        </w:div>
      </w:divsChild>
    </w:div>
    <w:div w:id="443158771">
      <w:bodyDiv w:val="1"/>
      <w:marLeft w:val="0"/>
      <w:marRight w:val="0"/>
      <w:marTop w:val="0"/>
      <w:marBottom w:val="0"/>
      <w:divBdr>
        <w:top w:val="none" w:sz="0" w:space="0" w:color="auto"/>
        <w:left w:val="none" w:sz="0" w:space="0" w:color="auto"/>
        <w:bottom w:val="none" w:sz="0" w:space="0" w:color="auto"/>
        <w:right w:val="none" w:sz="0" w:space="0" w:color="auto"/>
      </w:divBdr>
      <w:divsChild>
        <w:div w:id="709501828">
          <w:marLeft w:val="547"/>
          <w:marRight w:val="0"/>
          <w:marTop w:val="0"/>
          <w:marBottom w:val="0"/>
          <w:divBdr>
            <w:top w:val="none" w:sz="0" w:space="0" w:color="auto"/>
            <w:left w:val="none" w:sz="0" w:space="0" w:color="auto"/>
            <w:bottom w:val="none" w:sz="0" w:space="0" w:color="auto"/>
            <w:right w:val="none" w:sz="0" w:space="0" w:color="auto"/>
          </w:divBdr>
        </w:div>
      </w:divsChild>
    </w:div>
    <w:div w:id="451903427">
      <w:bodyDiv w:val="1"/>
      <w:marLeft w:val="0"/>
      <w:marRight w:val="0"/>
      <w:marTop w:val="0"/>
      <w:marBottom w:val="0"/>
      <w:divBdr>
        <w:top w:val="none" w:sz="0" w:space="0" w:color="auto"/>
        <w:left w:val="none" w:sz="0" w:space="0" w:color="auto"/>
        <w:bottom w:val="none" w:sz="0" w:space="0" w:color="auto"/>
        <w:right w:val="none" w:sz="0" w:space="0" w:color="auto"/>
      </w:divBdr>
    </w:div>
    <w:div w:id="463280693">
      <w:bodyDiv w:val="1"/>
      <w:marLeft w:val="0"/>
      <w:marRight w:val="0"/>
      <w:marTop w:val="0"/>
      <w:marBottom w:val="0"/>
      <w:divBdr>
        <w:top w:val="none" w:sz="0" w:space="0" w:color="auto"/>
        <w:left w:val="none" w:sz="0" w:space="0" w:color="auto"/>
        <w:bottom w:val="none" w:sz="0" w:space="0" w:color="auto"/>
        <w:right w:val="none" w:sz="0" w:space="0" w:color="auto"/>
      </w:divBdr>
    </w:div>
    <w:div w:id="463888412">
      <w:bodyDiv w:val="1"/>
      <w:marLeft w:val="0"/>
      <w:marRight w:val="0"/>
      <w:marTop w:val="0"/>
      <w:marBottom w:val="0"/>
      <w:divBdr>
        <w:top w:val="none" w:sz="0" w:space="0" w:color="auto"/>
        <w:left w:val="none" w:sz="0" w:space="0" w:color="auto"/>
        <w:bottom w:val="none" w:sz="0" w:space="0" w:color="auto"/>
        <w:right w:val="none" w:sz="0" w:space="0" w:color="auto"/>
      </w:divBdr>
      <w:divsChild>
        <w:div w:id="1407921162">
          <w:marLeft w:val="547"/>
          <w:marRight w:val="0"/>
          <w:marTop w:val="0"/>
          <w:marBottom w:val="0"/>
          <w:divBdr>
            <w:top w:val="none" w:sz="0" w:space="0" w:color="auto"/>
            <w:left w:val="none" w:sz="0" w:space="0" w:color="auto"/>
            <w:bottom w:val="none" w:sz="0" w:space="0" w:color="auto"/>
            <w:right w:val="none" w:sz="0" w:space="0" w:color="auto"/>
          </w:divBdr>
        </w:div>
      </w:divsChild>
    </w:div>
    <w:div w:id="477501101">
      <w:bodyDiv w:val="1"/>
      <w:marLeft w:val="0"/>
      <w:marRight w:val="0"/>
      <w:marTop w:val="0"/>
      <w:marBottom w:val="0"/>
      <w:divBdr>
        <w:top w:val="none" w:sz="0" w:space="0" w:color="auto"/>
        <w:left w:val="none" w:sz="0" w:space="0" w:color="auto"/>
        <w:bottom w:val="none" w:sz="0" w:space="0" w:color="auto"/>
        <w:right w:val="none" w:sz="0" w:space="0" w:color="auto"/>
      </w:divBdr>
    </w:div>
    <w:div w:id="493305333">
      <w:bodyDiv w:val="1"/>
      <w:marLeft w:val="0"/>
      <w:marRight w:val="0"/>
      <w:marTop w:val="0"/>
      <w:marBottom w:val="0"/>
      <w:divBdr>
        <w:top w:val="none" w:sz="0" w:space="0" w:color="auto"/>
        <w:left w:val="none" w:sz="0" w:space="0" w:color="auto"/>
        <w:bottom w:val="none" w:sz="0" w:space="0" w:color="auto"/>
        <w:right w:val="none" w:sz="0" w:space="0" w:color="auto"/>
      </w:divBdr>
      <w:divsChild>
        <w:div w:id="1040862244">
          <w:marLeft w:val="0"/>
          <w:marRight w:val="0"/>
          <w:marTop w:val="0"/>
          <w:marBottom w:val="0"/>
          <w:divBdr>
            <w:top w:val="none" w:sz="0" w:space="0" w:color="auto"/>
            <w:left w:val="none" w:sz="0" w:space="0" w:color="auto"/>
            <w:bottom w:val="none" w:sz="0" w:space="0" w:color="auto"/>
            <w:right w:val="none" w:sz="0" w:space="0" w:color="auto"/>
          </w:divBdr>
          <w:divsChild>
            <w:div w:id="12754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4935">
      <w:bodyDiv w:val="1"/>
      <w:marLeft w:val="0"/>
      <w:marRight w:val="0"/>
      <w:marTop w:val="0"/>
      <w:marBottom w:val="0"/>
      <w:divBdr>
        <w:top w:val="none" w:sz="0" w:space="0" w:color="auto"/>
        <w:left w:val="none" w:sz="0" w:space="0" w:color="auto"/>
        <w:bottom w:val="none" w:sz="0" w:space="0" w:color="auto"/>
        <w:right w:val="none" w:sz="0" w:space="0" w:color="auto"/>
      </w:divBdr>
    </w:div>
    <w:div w:id="509872140">
      <w:bodyDiv w:val="1"/>
      <w:marLeft w:val="0"/>
      <w:marRight w:val="0"/>
      <w:marTop w:val="0"/>
      <w:marBottom w:val="0"/>
      <w:divBdr>
        <w:top w:val="none" w:sz="0" w:space="0" w:color="auto"/>
        <w:left w:val="none" w:sz="0" w:space="0" w:color="auto"/>
        <w:bottom w:val="none" w:sz="0" w:space="0" w:color="auto"/>
        <w:right w:val="none" w:sz="0" w:space="0" w:color="auto"/>
      </w:divBdr>
      <w:divsChild>
        <w:div w:id="935595140">
          <w:marLeft w:val="0"/>
          <w:marRight w:val="0"/>
          <w:marTop w:val="0"/>
          <w:marBottom w:val="0"/>
          <w:divBdr>
            <w:top w:val="none" w:sz="0" w:space="0" w:color="auto"/>
            <w:left w:val="none" w:sz="0" w:space="0" w:color="auto"/>
            <w:bottom w:val="none" w:sz="0" w:space="0" w:color="auto"/>
            <w:right w:val="none" w:sz="0" w:space="0" w:color="auto"/>
          </w:divBdr>
          <w:divsChild>
            <w:div w:id="56363811">
              <w:marLeft w:val="0"/>
              <w:marRight w:val="0"/>
              <w:marTop w:val="0"/>
              <w:marBottom w:val="0"/>
              <w:divBdr>
                <w:top w:val="none" w:sz="0" w:space="0" w:color="auto"/>
                <w:left w:val="none" w:sz="0" w:space="0" w:color="auto"/>
                <w:bottom w:val="none" w:sz="0" w:space="0" w:color="auto"/>
                <w:right w:val="none" w:sz="0" w:space="0" w:color="auto"/>
              </w:divBdr>
              <w:divsChild>
                <w:div w:id="1466510643">
                  <w:marLeft w:val="0"/>
                  <w:marRight w:val="0"/>
                  <w:marTop w:val="0"/>
                  <w:marBottom w:val="0"/>
                  <w:divBdr>
                    <w:top w:val="none" w:sz="0" w:space="0" w:color="auto"/>
                    <w:left w:val="none" w:sz="0" w:space="0" w:color="auto"/>
                    <w:bottom w:val="none" w:sz="0" w:space="0" w:color="auto"/>
                    <w:right w:val="none" w:sz="0" w:space="0" w:color="auto"/>
                  </w:divBdr>
                  <w:divsChild>
                    <w:div w:id="7916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0199">
      <w:bodyDiv w:val="1"/>
      <w:marLeft w:val="0"/>
      <w:marRight w:val="0"/>
      <w:marTop w:val="0"/>
      <w:marBottom w:val="0"/>
      <w:divBdr>
        <w:top w:val="none" w:sz="0" w:space="0" w:color="auto"/>
        <w:left w:val="none" w:sz="0" w:space="0" w:color="auto"/>
        <w:bottom w:val="none" w:sz="0" w:space="0" w:color="auto"/>
        <w:right w:val="none" w:sz="0" w:space="0" w:color="auto"/>
      </w:divBdr>
      <w:divsChild>
        <w:div w:id="153566807">
          <w:marLeft w:val="0"/>
          <w:marRight w:val="0"/>
          <w:marTop w:val="0"/>
          <w:marBottom w:val="0"/>
          <w:divBdr>
            <w:top w:val="none" w:sz="0" w:space="0" w:color="auto"/>
            <w:left w:val="none" w:sz="0" w:space="0" w:color="auto"/>
            <w:bottom w:val="none" w:sz="0" w:space="0" w:color="auto"/>
            <w:right w:val="none" w:sz="0" w:space="0" w:color="auto"/>
          </w:divBdr>
        </w:div>
      </w:divsChild>
    </w:div>
    <w:div w:id="570895523">
      <w:bodyDiv w:val="1"/>
      <w:marLeft w:val="0"/>
      <w:marRight w:val="0"/>
      <w:marTop w:val="0"/>
      <w:marBottom w:val="0"/>
      <w:divBdr>
        <w:top w:val="none" w:sz="0" w:space="0" w:color="auto"/>
        <w:left w:val="none" w:sz="0" w:space="0" w:color="auto"/>
        <w:bottom w:val="none" w:sz="0" w:space="0" w:color="auto"/>
        <w:right w:val="none" w:sz="0" w:space="0" w:color="auto"/>
      </w:divBdr>
    </w:div>
    <w:div w:id="610748587">
      <w:bodyDiv w:val="1"/>
      <w:marLeft w:val="0"/>
      <w:marRight w:val="0"/>
      <w:marTop w:val="0"/>
      <w:marBottom w:val="0"/>
      <w:divBdr>
        <w:top w:val="none" w:sz="0" w:space="0" w:color="auto"/>
        <w:left w:val="none" w:sz="0" w:space="0" w:color="auto"/>
        <w:bottom w:val="none" w:sz="0" w:space="0" w:color="auto"/>
        <w:right w:val="none" w:sz="0" w:space="0" w:color="auto"/>
      </w:divBdr>
    </w:div>
    <w:div w:id="645552390">
      <w:bodyDiv w:val="1"/>
      <w:marLeft w:val="0"/>
      <w:marRight w:val="0"/>
      <w:marTop w:val="0"/>
      <w:marBottom w:val="0"/>
      <w:divBdr>
        <w:top w:val="none" w:sz="0" w:space="0" w:color="auto"/>
        <w:left w:val="none" w:sz="0" w:space="0" w:color="auto"/>
        <w:bottom w:val="none" w:sz="0" w:space="0" w:color="auto"/>
        <w:right w:val="none" w:sz="0" w:space="0" w:color="auto"/>
      </w:divBdr>
    </w:div>
    <w:div w:id="651954590">
      <w:bodyDiv w:val="1"/>
      <w:marLeft w:val="0"/>
      <w:marRight w:val="0"/>
      <w:marTop w:val="0"/>
      <w:marBottom w:val="0"/>
      <w:divBdr>
        <w:top w:val="none" w:sz="0" w:space="0" w:color="auto"/>
        <w:left w:val="none" w:sz="0" w:space="0" w:color="auto"/>
        <w:bottom w:val="none" w:sz="0" w:space="0" w:color="auto"/>
        <w:right w:val="none" w:sz="0" w:space="0" w:color="auto"/>
      </w:divBdr>
    </w:div>
    <w:div w:id="655643447">
      <w:bodyDiv w:val="1"/>
      <w:marLeft w:val="0"/>
      <w:marRight w:val="0"/>
      <w:marTop w:val="0"/>
      <w:marBottom w:val="0"/>
      <w:divBdr>
        <w:top w:val="none" w:sz="0" w:space="0" w:color="auto"/>
        <w:left w:val="none" w:sz="0" w:space="0" w:color="auto"/>
        <w:bottom w:val="none" w:sz="0" w:space="0" w:color="auto"/>
        <w:right w:val="none" w:sz="0" w:space="0" w:color="auto"/>
      </w:divBdr>
    </w:div>
    <w:div w:id="675226114">
      <w:bodyDiv w:val="1"/>
      <w:marLeft w:val="0"/>
      <w:marRight w:val="0"/>
      <w:marTop w:val="0"/>
      <w:marBottom w:val="0"/>
      <w:divBdr>
        <w:top w:val="none" w:sz="0" w:space="0" w:color="auto"/>
        <w:left w:val="none" w:sz="0" w:space="0" w:color="auto"/>
        <w:bottom w:val="none" w:sz="0" w:space="0" w:color="auto"/>
        <w:right w:val="none" w:sz="0" w:space="0" w:color="auto"/>
      </w:divBdr>
      <w:divsChild>
        <w:div w:id="283654332">
          <w:marLeft w:val="547"/>
          <w:marRight w:val="0"/>
          <w:marTop w:val="0"/>
          <w:marBottom w:val="0"/>
          <w:divBdr>
            <w:top w:val="none" w:sz="0" w:space="0" w:color="auto"/>
            <w:left w:val="none" w:sz="0" w:space="0" w:color="auto"/>
            <w:bottom w:val="none" w:sz="0" w:space="0" w:color="auto"/>
            <w:right w:val="none" w:sz="0" w:space="0" w:color="auto"/>
          </w:divBdr>
        </w:div>
      </w:divsChild>
    </w:div>
    <w:div w:id="679506738">
      <w:bodyDiv w:val="1"/>
      <w:marLeft w:val="0"/>
      <w:marRight w:val="0"/>
      <w:marTop w:val="0"/>
      <w:marBottom w:val="0"/>
      <w:divBdr>
        <w:top w:val="none" w:sz="0" w:space="0" w:color="auto"/>
        <w:left w:val="none" w:sz="0" w:space="0" w:color="auto"/>
        <w:bottom w:val="none" w:sz="0" w:space="0" w:color="auto"/>
        <w:right w:val="none" w:sz="0" w:space="0" w:color="auto"/>
      </w:divBdr>
    </w:div>
    <w:div w:id="683433196">
      <w:marLeft w:val="0"/>
      <w:marRight w:val="0"/>
      <w:marTop w:val="0"/>
      <w:marBottom w:val="0"/>
      <w:divBdr>
        <w:top w:val="none" w:sz="0" w:space="0" w:color="auto"/>
        <w:left w:val="none" w:sz="0" w:space="0" w:color="auto"/>
        <w:bottom w:val="none" w:sz="0" w:space="0" w:color="auto"/>
        <w:right w:val="none" w:sz="0" w:space="0" w:color="auto"/>
      </w:divBdr>
      <w:divsChild>
        <w:div w:id="1618440850">
          <w:marLeft w:val="0"/>
          <w:marRight w:val="0"/>
          <w:marTop w:val="0"/>
          <w:marBottom w:val="0"/>
          <w:divBdr>
            <w:top w:val="none" w:sz="0" w:space="0" w:color="auto"/>
            <w:left w:val="none" w:sz="0" w:space="0" w:color="auto"/>
            <w:bottom w:val="none" w:sz="0" w:space="0" w:color="auto"/>
            <w:right w:val="none" w:sz="0" w:space="0" w:color="auto"/>
          </w:divBdr>
        </w:div>
        <w:div w:id="1391658943">
          <w:marLeft w:val="0"/>
          <w:marRight w:val="0"/>
          <w:marTop w:val="0"/>
          <w:marBottom w:val="0"/>
          <w:divBdr>
            <w:top w:val="none" w:sz="0" w:space="0" w:color="auto"/>
            <w:left w:val="none" w:sz="0" w:space="0" w:color="auto"/>
            <w:bottom w:val="none" w:sz="0" w:space="0" w:color="auto"/>
            <w:right w:val="none" w:sz="0" w:space="0" w:color="auto"/>
          </w:divBdr>
          <w:divsChild>
            <w:div w:id="1101603244">
              <w:marLeft w:val="0"/>
              <w:marRight w:val="0"/>
              <w:marTop w:val="0"/>
              <w:marBottom w:val="0"/>
              <w:divBdr>
                <w:top w:val="none" w:sz="0" w:space="0" w:color="auto"/>
                <w:left w:val="none" w:sz="0" w:space="0" w:color="auto"/>
                <w:bottom w:val="none" w:sz="0" w:space="0" w:color="auto"/>
                <w:right w:val="none" w:sz="0" w:space="0" w:color="auto"/>
              </w:divBdr>
              <w:divsChild>
                <w:div w:id="1004209991">
                  <w:marLeft w:val="0"/>
                  <w:marRight w:val="0"/>
                  <w:marTop w:val="0"/>
                  <w:marBottom w:val="0"/>
                  <w:divBdr>
                    <w:top w:val="none" w:sz="0" w:space="0" w:color="auto"/>
                    <w:left w:val="none" w:sz="0" w:space="0" w:color="auto"/>
                    <w:bottom w:val="none" w:sz="0" w:space="0" w:color="auto"/>
                    <w:right w:val="none" w:sz="0" w:space="0" w:color="auto"/>
                  </w:divBdr>
                  <w:divsChild>
                    <w:div w:id="1649048119">
                      <w:marLeft w:val="0"/>
                      <w:marRight w:val="0"/>
                      <w:marTop w:val="0"/>
                      <w:marBottom w:val="0"/>
                      <w:divBdr>
                        <w:top w:val="none" w:sz="0" w:space="0" w:color="auto"/>
                        <w:left w:val="none" w:sz="0" w:space="0" w:color="auto"/>
                        <w:bottom w:val="none" w:sz="0" w:space="0" w:color="auto"/>
                        <w:right w:val="none" w:sz="0" w:space="0" w:color="auto"/>
                      </w:divBdr>
                      <w:divsChild>
                        <w:div w:id="504781733">
                          <w:marLeft w:val="0"/>
                          <w:marRight w:val="0"/>
                          <w:marTop w:val="0"/>
                          <w:marBottom w:val="0"/>
                          <w:divBdr>
                            <w:top w:val="none" w:sz="0" w:space="0" w:color="auto"/>
                            <w:left w:val="none" w:sz="0" w:space="0" w:color="auto"/>
                            <w:bottom w:val="none" w:sz="0" w:space="0" w:color="auto"/>
                            <w:right w:val="none" w:sz="0" w:space="0" w:color="auto"/>
                          </w:divBdr>
                          <w:divsChild>
                            <w:div w:id="1939867153">
                              <w:marLeft w:val="0"/>
                              <w:marRight w:val="0"/>
                              <w:marTop w:val="0"/>
                              <w:marBottom w:val="0"/>
                              <w:divBdr>
                                <w:top w:val="none" w:sz="0" w:space="0" w:color="auto"/>
                                <w:left w:val="none" w:sz="0" w:space="0" w:color="auto"/>
                                <w:bottom w:val="none" w:sz="0" w:space="0" w:color="auto"/>
                                <w:right w:val="none" w:sz="0" w:space="0" w:color="auto"/>
                              </w:divBdr>
                            </w:div>
                            <w:div w:id="885874128">
                              <w:marLeft w:val="0"/>
                              <w:marRight w:val="0"/>
                              <w:marTop w:val="0"/>
                              <w:marBottom w:val="0"/>
                              <w:divBdr>
                                <w:top w:val="none" w:sz="0" w:space="0" w:color="auto"/>
                                <w:left w:val="none" w:sz="0" w:space="0" w:color="auto"/>
                                <w:bottom w:val="none" w:sz="0" w:space="0" w:color="auto"/>
                                <w:right w:val="none" w:sz="0" w:space="0" w:color="auto"/>
                              </w:divBdr>
                            </w:div>
                          </w:divsChild>
                        </w:div>
                        <w:div w:id="24671813">
                          <w:marLeft w:val="0"/>
                          <w:marRight w:val="0"/>
                          <w:marTop w:val="0"/>
                          <w:marBottom w:val="0"/>
                          <w:divBdr>
                            <w:top w:val="none" w:sz="0" w:space="0" w:color="auto"/>
                            <w:left w:val="none" w:sz="0" w:space="0" w:color="auto"/>
                            <w:bottom w:val="none" w:sz="0" w:space="0" w:color="auto"/>
                            <w:right w:val="none" w:sz="0" w:space="0" w:color="auto"/>
                          </w:divBdr>
                          <w:divsChild>
                            <w:div w:id="1608852738">
                              <w:marLeft w:val="0"/>
                              <w:marRight w:val="0"/>
                              <w:marTop w:val="0"/>
                              <w:marBottom w:val="0"/>
                              <w:divBdr>
                                <w:top w:val="none" w:sz="0" w:space="0" w:color="auto"/>
                                <w:left w:val="none" w:sz="0" w:space="0" w:color="auto"/>
                                <w:bottom w:val="none" w:sz="0" w:space="0" w:color="auto"/>
                                <w:right w:val="none" w:sz="0" w:space="0" w:color="auto"/>
                              </w:divBdr>
                            </w:div>
                            <w:div w:id="1658613144">
                              <w:marLeft w:val="0"/>
                              <w:marRight w:val="0"/>
                              <w:marTop w:val="0"/>
                              <w:marBottom w:val="0"/>
                              <w:divBdr>
                                <w:top w:val="none" w:sz="0" w:space="0" w:color="auto"/>
                                <w:left w:val="none" w:sz="0" w:space="0" w:color="auto"/>
                                <w:bottom w:val="none" w:sz="0" w:space="0" w:color="auto"/>
                                <w:right w:val="none" w:sz="0" w:space="0" w:color="auto"/>
                              </w:divBdr>
                            </w:div>
                          </w:divsChild>
                        </w:div>
                        <w:div w:id="785537103">
                          <w:marLeft w:val="0"/>
                          <w:marRight w:val="0"/>
                          <w:marTop w:val="0"/>
                          <w:marBottom w:val="0"/>
                          <w:divBdr>
                            <w:top w:val="none" w:sz="0" w:space="0" w:color="auto"/>
                            <w:left w:val="none" w:sz="0" w:space="0" w:color="auto"/>
                            <w:bottom w:val="none" w:sz="0" w:space="0" w:color="auto"/>
                            <w:right w:val="none" w:sz="0" w:space="0" w:color="auto"/>
                          </w:divBdr>
                          <w:divsChild>
                            <w:div w:id="1563179925">
                              <w:marLeft w:val="0"/>
                              <w:marRight w:val="0"/>
                              <w:marTop w:val="0"/>
                              <w:marBottom w:val="0"/>
                              <w:divBdr>
                                <w:top w:val="none" w:sz="0" w:space="0" w:color="auto"/>
                                <w:left w:val="none" w:sz="0" w:space="0" w:color="auto"/>
                                <w:bottom w:val="none" w:sz="0" w:space="0" w:color="auto"/>
                                <w:right w:val="none" w:sz="0" w:space="0" w:color="auto"/>
                              </w:divBdr>
                            </w:div>
                            <w:div w:id="1353259628">
                              <w:marLeft w:val="0"/>
                              <w:marRight w:val="0"/>
                              <w:marTop w:val="0"/>
                              <w:marBottom w:val="0"/>
                              <w:divBdr>
                                <w:top w:val="none" w:sz="0" w:space="0" w:color="auto"/>
                                <w:left w:val="none" w:sz="0" w:space="0" w:color="auto"/>
                                <w:bottom w:val="none" w:sz="0" w:space="0" w:color="auto"/>
                                <w:right w:val="none" w:sz="0" w:space="0" w:color="auto"/>
                              </w:divBdr>
                            </w:div>
                          </w:divsChild>
                        </w:div>
                        <w:div w:id="1517038282">
                          <w:marLeft w:val="0"/>
                          <w:marRight w:val="0"/>
                          <w:marTop w:val="0"/>
                          <w:marBottom w:val="0"/>
                          <w:divBdr>
                            <w:top w:val="none" w:sz="0" w:space="0" w:color="auto"/>
                            <w:left w:val="none" w:sz="0" w:space="0" w:color="auto"/>
                            <w:bottom w:val="none" w:sz="0" w:space="0" w:color="auto"/>
                            <w:right w:val="none" w:sz="0" w:space="0" w:color="auto"/>
                          </w:divBdr>
                          <w:divsChild>
                            <w:div w:id="1658459725">
                              <w:marLeft w:val="0"/>
                              <w:marRight w:val="0"/>
                              <w:marTop w:val="0"/>
                              <w:marBottom w:val="0"/>
                              <w:divBdr>
                                <w:top w:val="none" w:sz="0" w:space="0" w:color="auto"/>
                                <w:left w:val="none" w:sz="0" w:space="0" w:color="auto"/>
                                <w:bottom w:val="none" w:sz="0" w:space="0" w:color="auto"/>
                                <w:right w:val="none" w:sz="0" w:space="0" w:color="auto"/>
                              </w:divBdr>
                            </w:div>
                            <w:div w:id="210267549">
                              <w:marLeft w:val="0"/>
                              <w:marRight w:val="0"/>
                              <w:marTop w:val="0"/>
                              <w:marBottom w:val="0"/>
                              <w:divBdr>
                                <w:top w:val="none" w:sz="0" w:space="0" w:color="auto"/>
                                <w:left w:val="none" w:sz="0" w:space="0" w:color="auto"/>
                                <w:bottom w:val="none" w:sz="0" w:space="0" w:color="auto"/>
                                <w:right w:val="none" w:sz="0" w:space="0" w:color="auto"/>
                              </w:divBdr>
                            </w:div>
                          </w:divsChild>
                        </w:div>
                        <w:div w:id="777143714">
                          <w:marLeft w:val="0"/>
                          <w:marRight w:val="0"/>
                          <w:marTop w:val="0"/>
                          <w:marBottom w:val="0"/>
                          <w:divBdr>
                            <w:top w:val="none" w:sz="0" w:space="0" w:color="auto"/>
                            <w:left w:val="none" w:sz="0" w:space="0" w:color="auto"/>
                            <w:bottom w:val="none" w:sz="0" w:space="0" w:color="auto"/>
                            <w:right w:val="none" w:sz="0" w:space="0" w:color="auto"/>
                          </w:divBdr>
                          <w:divsChild>
                            <w:div w:id="713966156">
                              <w:marLeft w:val="0"/>
                              <w:marRight w:val="0"/>
                              <w:marTop w:val="0"/>
                              <w:marBottom w:val="0"/>
                              <w:divBdr>
                                <w:top w:val="none" w:sz="0" w:space="0" w:color="auto"/>
                                <w:left w:val="none" w:sz="0" w:space="0" w:color="auto"/>
                                <w:bottom w:val="none" w:sz="0" w:space="0" w:color="auto"/>
                                <w:right w:val="none" w:sz="0" w:space="0" w:color="auto"/>
                              </w:divBdr>
                            </w:div>
                            <w:div w:id="2062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837670">
      <w:bodyDiv w:val="1"/>
      <w:marLeft w:val="0"/>
      <w:marRight w:val="0"/>
      <w:marTop w:val="0"/>
      <w:marBottom w:val="0"/>
      <w:divBdr>
        <w:top w:val="none" w:sz="0" w:space="0" w:color="auto"/>
        <w:left w:val="none" w:sz="0" w:space="0" w:color="auto"/>
        <w:bottom w:val="none" w:sz="0" w:space="0" w:color="auto"/>
        <w:right w:val="none" w:sz="0" w:space="0" w:color="auto"/>
      </w:divBdr>
    </w:div>
    <w:div w:id="728648481">
      <w:bodyDiv w:val="1"/>
      <w:marLeft w:val="0"/>
      <w:marRight w:val="0"/>
      <w:marTop w:val="0"/>
      <w:marBottom w:val="0"/>
      <w:divBdr>
        <w:top w:val="none" w:sz="0" w:space="0" w:color="auto"/>
        <w:left w:val="none" w:sz="0" w:space="0" w:color="auto"/>
        <w:bottom w:val="none" w:sz="0" w:space="0" w:color="auto"/>
        <w:right w:val="none" w:sz="0" w:space="0" w:color="auto"/>
      </w:divBdr>
    </w:div>
    <w:div w:id="742289545">
      <w:bodyDiv w:val="1"/>
      <w:marLeft w:val="0"/>
      <w:marRight w:val="0"/>
      <w:marTop w:val="0"/>
      <w:marBottom w:val="0"/>
      <w:divBdr>
        <w:top w:val="none" w:sz="0" w:space="0" w:color="auto"/>
        <w:left w:val="none" w:sz="0" w:space="0" w:color="auto"/>
        <w:bottom w:val="none" w:sz="0" w:space="0" w:color="auto"/>
        <w:right w:val="none" w:sz="0" w:space="0" w:color="auto"/>
      </w:divBdr>
      <w:divsChild>
        <w:div w:id="691609950">
          <w:marLeft w:val="0"/>
          <w:marRight w:val="0"/>
          <w:marTop w:val="0"/>
          <w:marBottom w:val="0"/>
          <w:divBdr>
            <w:top w:val="none" w:sz="0" w:space="0" w:color="auto"/>
            <w:left w:val="none" w:sz="0" w:space="0" w:color="auto"/>
            <w:bottom w:val="none" w:sz="0" w:space="0" w:color="auto"/>
            <w:right w:val="none" w:sz="0" w:space="0" w:color="auto"/>
          </w:divBdr>
        </w:div>
      </w:divsChild>
    </w:div>
    <w:div w:id="747964439">
      <w:bodyDiv w:val="1"/>
      <w:marLeft w:val="0"/>
      <w:marRight w:val="0"/>
      <w:marTop w:val="0"/>
      <w:marBottom w:val="0"/>
      <w:divBdr>
        <w:top w:val="none" w:sz="0" w:space="0" w:color="auto"/>
        <w:left w:val="none" w:sz="0" w:space="0" w:color="auto"/>
        <w:bottom w:val="none" w:sz="0" w:space="0" w:color="auto"/>
        <w:right w:val="none" w:sz="0" w:space="0" w:color="auto"/>
      </w:divBdr>
    </w:div>
    <w:div w:id="756901835">
      <w:bodyDiv w:val="1"/>
      <w:marLeft w:val="0"/>
      <w:marRight w:val="0"/>
      <w:marTop w:val="0"/>
      <w:marBottom w:val="0"/>
      <w:divBdr>
        <w:top w:val="none" w:sz="0" w:space="0" w:color="auto"/>
        <w:left w:val="none" w:sz="0" w:space="0" w:color="auto"/>
        <w:bottom w:val="none" w:sz="0" w:space="0" w:color="auto"/>
        <w:right w:val="none" w:sz="0" w:space="0" w:color="auto"/>
      </w:divBdr>
    </w:div>
    <w:div w:id="78284706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24">
          <w:marLeft w:val="547"/>
          <w:marRight w:val="0"/>
          <w:marTop w:val="0"/>
          <w:marBottom w:val="0"/>
          <w:divBdr>
            <w:top w:val="none" w:sz="0" w:space="0" w:color="auto"/>
            <w:left w:val="none" w:sz="0" w:space="0" w:color="auto"/>
            <w:bottom w:val="none" w:sz="0" w:space="0" w:color="auto"/>
            <w:right w:val="none" w:sz="0" w:space="0" w:color="auto"/>
          </w:divBdr>
        </w:div>
      </w:divsChild>
    </w:div>
    <w:div w:id="792747725">
      <w:bodyDiv w:val="1"/>
      <w:marLeft w:val="0"/>
      <w:marRight w:val="0"/>
      <w:marTop w:val="0"/>
      <w:marBottom w:val="0"/>
      <w:divBdr>
        <w:top w:val="none" w:sz="0" w:space="0" w:color="auto"/>
        <w:left w:val="none" w:sz="0" w:space="0" w:color="auto"/>
        <w:bottom w:val="none" w:sz="0" w:space="0" w:color="auto"/>
        <w:right w:val="none" w:sz="0" w:space="0" w:color="auto"/>
      </w:divBdr>
      <w:divsChild>
        <w:div w:id="2139566451">
          <w:marLeft w:val="0"/>
          <w:marRight w:val="0"/>
          <w:marTop w:val="0"/>
          <w:marBottom w:val="0"/>
          <w:divBdr>
            <w:top w:val="none" w:sz="0" w:space="0" w:color="auto"/>
            <w:left w:val="none" w:sz="0" w:space="0" w:color="auto"/>
            <w:bottom w:val="none" w:sz="0" w:space="0" w:color="auto"/>
            <w:right w:val="none" w:sz="0" w:space="0" w:color="auto"/>
          </w:divBdr>
          <w:divsChild>
            <w:div w:id="783580572">
              <w:marLeft w:val="0"/>
              <w:marRight w:val="0"/>
              <w:marTop w:val="0"/>
              <w:marBottom w:val="0"/>
              <w:divBdr>
                <w:top w:val="none" w:sz="0" w:space="0" w:color="auto"/>
                <w:left w:val="none" w:sz="0" w:space="0" w:color="auto"/>
                <w:bottom w:val="none" w:sz="0" w:space="0" w:color="auto"/>
                <w:right w:val="none" w:sz="0" w:space="0" w:color="auto"/>
              </w:divBdr>
              <w:divsChild>
                <w:div w:id="211428002">
                  <w:marLeft w:val="0"/>
                  <w:marRight w:val="0"/>
                  <w:marTop w:val="0"/>
                  <w:marBottom w:val="0"/>
                  <w:divBdr>
                    <w:top w:val="none" w:sz="0" w:space="0" w:color="auto"/>
                    <w:left w:val="none" w:sz="0" w:space="0" w:color="auto"/>
                    <w:bottom w:val="none" w:sz="0" w:space="0" w:color="auto"/>
                    <w:right w:val="none" w:sz="0" w:space="0" w:color="auto"/>
                  </w:divBdr>
                  <w:divsChild>
                    <w:div w:id="1246383697">
                      <w:marLeft w:val="0"/>
                      <w:marRight w:val="0"/>
                      <w:marTop w:val="0"/>
                      <w:marBottom w:val="0"/>
                      <w:divBdr>
                        <w:top w:val="none" w:sz="0" w:space="0" w:color="auto"/>
                        <w:left w:val="none" w:sz="0" w:space="0" w:color="auto"/>
                        <w:bottom w:val="none" w:sz="0" w:space="0" w:color="auto"/>
                        <w:right w:val="none" w:sz="0" w:space="0" w:color="auto"/>
                      </w:divBdr>
                      <w:divsChild>
                        <w:div w:id="943002717">
                          <w:marLeft w:val="0"/>
                          <w:marRight w:val="0"/>
                          <w:marTop w:val="0"/>
                          <w:marBottom w:val="0"/>
                          <w:divBdr>
                            <w:top w:val="none" w:sz="0" w:space="0" w:color="auto"/>
                            <w:left w:val="none" w:sz="0" w:space="0" w:color="auto"/>
                            <w:bottom w:val="none" w:sz="0" w:space="0" w:color="auto"/>
                            <w:right w:val="none" w:sz="0" w:space="0" w:color="auto"/>
                          </w:divBdr>
                          <w:divsChild>
                            <w:div w:id="18240758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39372">
      <w:bodyDiv w:val="1"/>
      <w:marLeft w:val="0"/>
      <w:marRight w:val="0"/>
      <w:marTop w:val="0"/>
      <w:marBottom w:val="0"/>
      <w:divBdr>
        <w:top w:val="none" w:sz="0" w:space="0" w:color="auto"/>
        <w:left w:val="none" w:sz="0" w:space="0" w:color="auto"/>
        <w:bottom w:val="none" w:sz="0" w:space="0" w:color="auto"/>
        <w:right w:val="none" w:sz="0" w:space="0" w:color="auto"/>
      </w:divBdr>
      <w:divsChild>
        <w:div w:id="517692737">
          <w:marLeft w:val="0"/>
          <w:marRight w:val="0"/>
          <w:marTop w:val="0"/>
          <w:marBottom w:val="0"/>
          <w:divBdr>
            <w:top w:val="none" w:sz="0" w:space="0" w:color="auto"/>
            <w:left w:val="none" w:sz="0" w:space="0" w:color="auto"/>
            <w:bottom w:val="none" w:sz="0" w:space="0" w:color="auto"/>
            <w:right w:val="none" w:sz="0" w:space="0" w:color="auto"/>
          </w:divBdr>
          <w:divsChild>
            <w:div w:id="886337508">
              <w:marLeft w:val="0"/>
              <w:marRight w:val="0"/>
              <w:marTop w:val="0"/>
              <w:marBottom w:val="0"/>
              <w:divBdr>
                <w:top w:val="none" w:sz="0" w:space="0" w:color="auto"/>
                <w:left w:val="none" w:sz="0" w:space="0" w:color="auto"/>
                <w:bottom w:val="none" w:sz="0" w:space="0" w:color="auto"/>
                <w:right w:val="none" w:sz="0" w:space="0" w:color="auto"/>
              </w:divBdr>
              <w:divsChild>
                <w:div w:id="809831499">
                  <w:marLeft w:val="-596"/>
                  <w:marRight w:val="-596"/>
                  <w:marTop w:val="0"/>
                  <w:marBottom w:val="0"/>
                  <w:divBdr>
                    <w:top w:val="none" w:sz="0" w:space="0" w:color="auto"/>
                    <w:left w:val="none" w:sz="0" w:space="0" w:color="auto"/>
                    <w:bottom w:val="none" w:sz="0" w:space="0" w:color="auto"/>
                    <w:right w:val="none" w:sz="0" w:space="0" w:color="auto"/>
                  </w:divBdr>
                  <w:divsChild>
                    <w:div w:id="450633808">
                      <w:marLeft w:val="0"/>
                      <w:marRight w:val="0"/>
                      <w:marTop w:val="0"/>
                      <w:marBottom w:val="0"/>
                      <w:divBdr>
                        <w:top w:val="none" w:sz="0" w:space="0" w:color="auto"/>
                        <w:left w:val="none" w:sz="0" w:space="0" w:color="auto"/>
                        <w:bottom w:val="none" w:sz="0" w:space="0" w:color="auto"/>
                        <w:right w:val="none" w:sz="0" w:space="0" w:color="auto"/>
                      </w:divBdr>
                      <w:divsChild>
                        <w:div w:id="1174614300">
                          <w:marLeft w:val="0"/>
                          <w:marRight w:val="0"/>
                          <w:marTop w:val="0"/>
                          <w:marBottom w:val="0"/>
                          <w:divBdr>
                            <w:top w:val="none" w:sz="0" w:space="0" w:color="auto"/>
                            <w:left w:val="none" w:sz="0" w:space="0" w:color="auto"/>
                            <w:bottom w:val="none" w:sz="0" w:space="0" w:color="auto"/>
                            <w:right w:val="none" w:sz="0" w:space="0" w:color="auto"/>
                          </w:divBdr>
                          <w:divsChild>
                            <w:div w:id="2107849057">
                              <w:marLeft w:val="0"/>
                              <w:marRight w:val="0"/>
                              <w:marTop w:val="52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174639">
      <w:bodyDiv w:val="1"/>
      <w:marLeft w:val="0"/>
      <w:marRight w:val="0"/>
      <w:marTop w:val="0"/>
      <w:marBottom w:val="0"/>
      <w:divBdr>
        <w:top w:val="none" w:sz="0" w:space="0" w:color="auto"/>
        <w:left w:val="none" w:sz="0" w:space="0" w:color="auto"/>
        <w:bottom w:val="none" w:sz="0" w:space="0" w:color="auto"/>
        <w:right w:val="none" w:sz="0" w:space="0" w:color="auto"/>
      </w:divBdr>
      <w:divsChild>
        <w:div w:id="564491500">
          <w:marLeft w:val="547"/>
          <w:marRight w:val="0"/>
          <w:marTop w:val="0"/>
          <w:marBottom w:val="0"/>
          <w:divBdr>
            <w:top w:val="none" w:sz="0" w:space="0" w:color="auto"/>
            <w:left w:val="none" w:sz="0" w:space="0" w:color="auto"/>
            <w:bottom w:val="none" w:sz="0" w:space="0" w:color="auto"/>
            <w:right w:val="none" w:sz="0" w:space="0" w:color="auto"/>
          </w:divBdr>
        </w:div>
      </w:divsChild>
    </w:div>
    <w:div w:id="814107889">
      <w:bodyDiv w:val="1"/>
      <w:marLeft w:val="0"/>
      <w:marRight w:val="0"/>
      <w:marTop w:val="0"/>
      <w:marBottom w:val="0"/>
      <w:divBdr>
        <w:top w:val="none" w:sz="0" w:space="0" w:color="auto"/>
        <w:left w:val="none" w:sz="0" w:space="0" w:color="auto"/>
        <w:bottom w:val="none" w:sz="0" w:space="0" w:color="auto"/>
        <w:right w:val="none" w:sz="0" w:space="0" w:color="auto"/>
      </w:divBdr>
    </w:div>
    <w:div w:id="824904333">
      <w:bodyDiv w:val="1"/>
      <w:marLeft w:val="0"/>
      <w:marRight w:val="0"/>
      <w:marTop w:val="0"/>
      <w:marBottom w:val="0"/>
      <w:divBdr>
        <w:top w:val="none" w:sz="0" w:space="0" w:color="auto"/>
        <w:left w:val="none" w:sz="0" w:space="0" w:color="auto"/>
        <w:bottom w:val="none" w:sz="0" w:space="0" w:color="auto"/>
        <w:right w:val="none" w:sz="0" w:space="0" w:color="auto"/>
      </w:divBdr>
      <w:divsChild>
        <w:div w:id="72052888">
          <w:marLeft w:val="547"/>
          <w:marRight w:val="0"/>
          <w:marTop w:val="0"/>
          <w:marBottom w:val="0"/>
          <w:divBdr>
            <w:top w:val="none" w:sz="0" w:space="0" w:color="auto"/>
            <w:left w:val="none" w:sz="0" w:space="0" w:color="auto"/>
            <w:bottom w:val="none" w:sz="0" w:space="0" w:color="auto"/>
            <w:right w:val="none" w:sz="0" w:space="0" w:color="auto"/>
          </w:divBdr>
        </w:div>
      </w:divsChild>
    </w:div>
    <w:div w:id="844169632">
      <w:bodyDiv w:val="1"/>
      <w:marLeft w:val="0"/>
      <w:marRight w:val="0"/>
      <w:marTop w:val="0"/>
      <w:marBottom w:val="0"/>
      <w:divBdr>
        <w:top w:val="none" w:sz="0" w:space="0" w:color="auto"/>
        <w:left w:val="none" w:sz="0" w:space="0" w:color="auto"/>
        <w:bottom w:val="none" w:sz="0" w:space="0" w:color="auto"/>
        <w:right w:val="none" w:sz="0" w:space="0" w:color="auto"/>
      </w:divBdr>
    </w:div>
    <w:div w:id="847214650">
      <w:bodyDiv w:val="1"/>
      <w:marLeft w:val="0"/>
      <w:marRight w:val="0"/>
      <w:marTop w:val="0"/>
      <w:marBottom w:val="0"/>
      <w:divBdr>
        <w:top w:val="none" w:sz="0" w:space="0" w:color="auto"/>
        <w:left w:val="none" w:sz="0" w:space="0" w:color="auto"/>
        <w:bottom w:val="none" w:sz="0" w:space="0" w:color="auto"/>
        <w:right w:val="none" w:sz="0" w:space="0" w:color="auto"/>
      </w:divBdr>
    </w:div>
    <w:div w:id="850686858">
      <w:bodyDiv w:val="1"/>
      <w:marLeft w:val="0"/>
      <w:marRight w:val="0"/>
      <w:marTop w:val="0"/>
      <w:marBottom w:val="0"/>
      <w:divBdr>
        <w:top w:val="none" w:sz="0" w:space="0" w:color="auto"/>
        <w:left w:val="none" w:sz="0" w:space="0" w:color="auto"/>
        <w:bottom w:val="none" w:sz="0" w:space="0" w:color="auto"/>
        <w:right w:val="none" w:sz="0" w:space="0" w:color="auto"/>
      </w:divBdr>
    </w:div>
    <w:div w:id="865295192">
      <w:bodyDiv w:val="1"/>
      <w:marLeft w:val="0"/>
      <w:marRight w:val="0"/>
      <w:marTop w:val="0"/>
      <w:marBottom w:val="0"/>
      <w:divBdr>
        <w:top w:val="none" w:sz="0" w:space="0" w:color="auto"/>
        <w:left w:val="none" w:sz="0" w:space="0" w:color="auto"/>
        <w:bottom w:val="none" w:sz="0" w:space="0" w:color="auto"/>
        <w:right w:val="none" w:sz="0" w:space="0" w:color="auto"/>
      </w:divBdr>
    </w:div>
    <w:div w:id="926839243">
      <w:bodyDiv w:val="1"/>
      <w:marLeft w:val="0"/>
      <w:marRight w:val="0"/>
      <w:marTop w:val="0"/>
      <w:marBottom w:val="0"/>
      <w:divBdr>
        <w:top w:val="none" w:sz="0" w:space="0" w:color="auto"/>
        <w:left w:val="none" w:sz="0" w:space="0" w:color="auto"/>
        <w:bottom w:val="none" w:sz="0" w:space="0" w:color="auto"/>
        <w:right w:val="none" w:sz="0" w:space="0" w:color="auto"/>
      </w:divBdr>
      <w:divsChild>
        <w:div w:id="1402367108">
          <w:marLeft w:val="547"/>
          <w:marRight w:val="0"/>
          <w:marTop w:val="0"/>
          <w:marBottom w:val="0"/>
          <w:divBdr>
            <w:top w:val="none" w:sz="0" w:space="0" w:color="auto"/>
            <w:left w:val="none" w:sz="0" w:space="0" w:color="auto"/>
            <w:bottom w:val="none" w:sz="0" w:space="0" w:color="auto"/>
            <w:right w:val="none" w:sz="0" w:space="0" w:color="auto"/>
          </w:divBdr>
        </w:div>
      </w:divsChild>
    </w:div>
    <w:div w:id="927158345">
      <w:bodyDiv w:val="1"/>
      <w:marLeft w:val="0"/>
      <w:marRight w:val="0"/>
      <w:marTop w:val="0"/>
      <w:marBottom w:val="0"/>
      <w:divBdr>
        <w:top w:val="none" w:sz="0" w:space="0" w:color="auto"/>
        <w:left w:val="none" w:sz="0" w:space="0" w:color="auto"/>
        <w:bottom w:val="none" w:sz="0" w:space="0" w:color="auto"/>
        <w:right w:val="none" w:sz="0" w:space="0" w:color="auto"/>
      </w:divBdr>
    </w:div>
    <w:div w:id="939213918">
      <w:bodyDiv w:val="1"/>
      <w:marLeft w:val="0"/>
      <w:marRight w:val="0"/>
      <w:marTop w:val="0"/>
      <w:marBottom w:val="0"/>
      <w:divBdr>
        <w:top w:val="none" w:sz="0" w:space="0" w:color="auto"/>
        <w:left w:val="none" w:sz="0" w:space="0" w:color="auto"/>
        <w:bottom w:val="none" w:sz="0" w:space="0" w:color="auto"/>
        <w:right w:val="none" w:sz="0" w:space="0" w:color="auto"/>
      </w:divBdr>
    </w:div>
    <w:div w:id="958494512">
      <w:bodyDiv w:val="1"/>
      <w:marLeft w:val="0"/>
      <w:marRight w:val="0"/>
      <w:marTop w:val="0"/>
      <w:marBottom w:val="0"/>
      <w:divBdr>
        <w:top w:val="none" w:sz="0" w:space="0" w:color="auto"/>
        <w:left w:val="none" w:sz="0" w:space="0" w:color="auto"/>
        <w:bottom w:val="none" w:sz="0" w:space="0" w:color="auto"/>
        <w:right w:val="none" w:sz="0" w:space="0" w:color="auto"/>
      </w:divBdr>
    </w:div>
    <w:div w:id="1041858267">
      <w:bodyDiv w:val="1"/>
      <w:marLeft w:val="0"/>
      <w:marRight w:val="0"/>
      <w:marTop w:val="0"/>
      <w:marBottom w:val="0"/>
      <w:divBdr>
        <w:top w:val="none" w:sz="0" w:space="0" w:color="auto"/>
        <w:left w:val="none" w:sz="0" w:space="0" w:color="auto"/>
        <w:bottom w:val="none" w:sz="0" w:space="0" w:color="auto"/>
        <w:right w:val="none" w:sz="0" w:space="0" w:color="auto"/>
      </w:divBdr>
    </w:div>
    <w:div w:id="1054621495">
      <w:bodyDiv w:val="1"/>
      <w:marLeft w:val="0"/>
      <w:marRight w:val="0"/>
      <w:marTop w:val="0"/>
      <w:marBottom w:val="0"/>
      <w:divBdr>
        <w:top w:val="none" w:sz="0" w:space="0" w:color="auto"/>
        <w:left w:val="none" w:sz="0" w:space="0" w:color="auto"/>
        <w:bottom w:val="none" w:sz="0" w:space="0" w:color="auto"/>
        <w:right w:val="none" w:sz="0" w:space="0" w:color="auto"/>
      </w:divBdr>
    </w:div>
    <w:div w:id="1067269646">
      <w:bodyDiv w:val="1"/>
      <w:marLeft w:val="0"/>
      <w:marRight w:val="0"/>
      <w:marTop w:val="0"/>
      <w:marBottom w:val="0"/>
      <w:divBdr>
        <w:top w:val="none" w:sz="0" w:space="0" w:color="auto"/>
        <w:left w:val="none" w:sz="0" w:space="0" w:color="auto"/>
        <w:bottom w:val="none" w:sz="0" w:space="0" w:color="auto"/>
        <w:right w:val="none" w:sz="0" w:space="0" w:color="auto"/>
      </w:divBdr>
    </w:div>
    <w:div w:id="1075593834">
      <w:bodyDiv w:val="1"/>
      <w:marLeft w:val="0"/>
      <w:marRight w:val="0"/>
      <w:marTop w:val="0"/>
      <w:marBottom w:val="0"/>
      <w:divBdr>
        <w:top w:val="none" w:sz="0" w:space="0" w:color="auto"/>
        <w:left w:val="none" w:sz="0" w:space="0" w:color="auto"/>
        <w:bottom w:val="none" w:sz="0" w:space="0" w:color="auto"/>
        <w:right w:val="none" w:sz="0" w:space="0" w:color="auto"/>
      </w:divBdr>
    </w:div>
    <w:div w:id="1081561293">
      <w:bodyDiv w:val="1"/>
      <w:marLeft w:val="0"/>
      <w:marRight w:val="0"/>
      <w:marTop w:val="0"/>
      <w:marBottom w:val="0"/>
      <w:divBdr>
        <w:top w:val="none" w:sz="0" w:space="0" w:color="auto"/>
        <w:left w:val="none" w:sz="0" w:space="0" w:color="auto"/>
        <w:bottom w:val="none" w:sz="0" w:space="0" w:color="auto"/>
        <w:right w:val="none" w:sz="0" w:space="0" w:color="auto"/>
      </w:divBdr>
      <w:divsChild>
        <w:div w:id="260726215">
          <w:marLeft w:val="547"/>
          <w:marRight w:val="0"/>
          <w:marTop w:val="0"/>
          <w:marBottom w:val="0"/>
          <w:divBdr>
            <w:top w:val="none" w:sz="0" w:space="0" w:color="auto"/>
            <w:left w:val="none" w:sz="0" w:space="0" w:color="auto"/>
            <w:bottom w:val="none" w:sz="0" w:space="0" w:color="auto"/>
            <w:right w:val="none" w:sz="0" w:space="0" w:color="auto"/>
          </w:divBdr>
        </w:div>
      </w:divsChild>
    </w:div>
    <w:div w:id="1113017512">
      <w:bodyDiv w:val="1"/>
      <w:marLeft w:val="0"/>
      <w:marRight w:val="0"/>
      <w:marTop w:val="0"/>
      <w:marBottom w:val="0"/>
      <w:divBdr>
        <w:top w:val="none" w:sz="0" w:space="0" w:color="auto"/>
        <w:left w:val="none" w:sz="0" w:space="0" w:color="auto"/>
        <w:bottom w:val="none" w:sz="0" w:space="0" w:color="auto"/>
        <w:right w:val="none" w:sz="0" w:space="0" w:color="auto"/>
      </w:divBdr>
      <w:divsChild>
        <w:div w:id="1266503624">
          <w:marLeft w:val="547"/>
          <w:marRight w:val="0"/>
          <w:marTop w:val="0"/>
          <w:marBottom w:val="0"/>
          <w:divBdr>
            <w:top w:val="none" w:sz="0" w:space="0" w:color="auto"/>
            <w:left w:val="none" w:sz="0" w:space="0" w:color="auto"/>
            <w:bottom w:val="none" w:sz="0" w:space="0" w:color="auto"/>
            <w:right w:val="none" w:sz="0" w:space="0" w:color="auto"/>
          </w:divBdr>
        </w:div>
      </w:divsChild>
    </w:div>
    <w:div w:id="1115829970">
      <w:bodyDiv w:val="1"/>
      <w:marLeft w:val="0"/>
      <w:marRight w:val="0"/>
      <w:marTop w:val="0"/>
      <w:marBottom w:val="0"/>
      <w:divBdr>
        <w:top w:val="none" w:sz="0" w:space="0" w:color="auto"/>
        <w:left w:val="none" w:sz="0" w:space="0" w:color="auto"/>
        <w:bottom w:val="none" w:sz="0" w:space="0" w:color="auto"/>
        <w:right w:val="none" w:sz="0" w:space="0" w:color="auto"/>
      </w:divBdr>
    </w:div>
    <w:div w:id="1135220445">
      <w:bodyDiv w:val="1"/>
      <w:marLeft w:val="0"/>
      <w:marRight w:val="0"/>
      <w:marTop w:val="0"/>
      <w:marBottom w:val="0"/>
      <w:divBdr>
        <w:top w:val="none" w:sz="0" w:space="0" w:color="auto"/>
        <w:left w:val="none" w:sz="0" w:space="0" w:color="auto"/>
        <w:bottom w:val="none" w:sz="0" w:space="0" w:color="auto"/>
        <w:right w:val="none" w:sz="0" w:space="0" w:color="auto"/>
      </w:divBdr>
    </w:div>
    <w:div w:id="1136407402">
      <w:bodyDiv w:val="1"/>
      <w:marLeft w:val="0"/>
      <w:marRight w:val="0"/>
      <w:marTop w:val="104"/>
      <w:marBottom w:val="104"/>
      <w:divBdr>
        <w:top w:val="none" w:sz="0" w:space="0" w:color="auto"/>
        <w:left w:val="none" w:sz="0" w:space="0" w:color="auto"/>
        <w:bottom w:val="none" w:sz="0" w:space="0" w:color="auto"/>
        <w:right w:val="none" w:sz="0" w:space="0" w:color="auto"/>
      </w:divBdr>
      <w:divsChild>
        <w:div w:id="1361466776">
          <w:marLeft w:val="0"/>
          <w:marRight w:val="0"/>
          <w:marTop w:val="0"/>
          <w:marBottom w:val="0"/>
          <w:divBdr>
            <w:top w:val="none" w:sz="0" w:space="0" w:color="auto"/>
            <w:left w:val="none" w:sz="0" w:space="0" w:color="auto"/>
            <w:bottom w:val="none" w:sz="0" w:space="0" w:color="auto"/>
            <w:right w:val="none" w:sz="0" w:space="0" w:color="auto"/>
          </w:divBdr>
        </w:div>
      </w:divsChild>
    </w:div>
    <w:div w:id="1141649698">
      <w:bodyDiv w:val="1"/>
      <w:marLeft w:val="0"/>
      <w:marRight w:val="0"/>
      <w:marTop w:val="0"/>
      <w:marBottom w:val="0"/>
      <w:divBdr>
        <w:top w:val="none" w:sz="0" w:space="0" w:color="auto"/>
        <w:left w:val="none" w:sz="0" w:space="0" w:color="auto"/>
        <w:bottom w:val="none" w:sz="0" w:space="0" w:color="auto"/>
        <w:right w:val="none" w:sz="0" w:space="0" w:color="auto"/>
      </w:divBdr>
      <w:divsChild>
        <w:div w:id="641813891">
          <w:marLeft w:val="0"/>
          <w:marRight w:val="0"/>
          <w:marTop w:val="0"/>
          <w:marBottom w:val="0"/>
          <w:divBdr>
            <w:top w:val="none" w:sz="0" w:space="0" w:color="auto"/>
            <w:left w:val="none" w:sz="0" w:space="0" w:color="auto"/>
            <w:bottom w:val="none" w:sz="0" w:space="0" w:color="auto"/>
            <w:right w:val="none" w:sz="0" w:space="0" w:color="auto"/>
          </w:divBdr>
        </w:div>
      </w:divsChild>
    </w:div>
    <w:div w:id="1154184549">
      <w:bodyDiv w:val="1"/>
      <w:marLeft w:val="0"/>
      <w:marRight w:val="0"/>
      <w:marTop w:val="0"/>
      <w:marBottom w:val="0"/>
      <w:divBdr>
        <w:top w:val="none" w:sz="0" w:space="0" w:color="auto"/>
        <w:left w:val="none" w:sz="0" w:space="0" w:color="auto"/>
        <w:bottom w:val="none" w:sz="0" w:space="0" w:color="auto"/>
        <w:right w:val="none" w:sz="0" w:space="0" w:color="auto"/>
      </w:divBdr>
    </w:div>
    <w:div w:id="1157451582">
      <w:bodyDiv w:val="1"/>
      <w:marLeft w:val="0"/>
      <w:marRight w:val="0"/>
      <w:marTop w:val="0"/>
      <w:marBottom w:val="0"/>
      <w:divBdr>
        <w:top w:val="none" w:sz="0" w:space="0" w:color="auto"/>
        <w:left w:val="none" w:sz="0" w:space="0" w:color="auto"/>
        <w:bottom w:val="none" w:sz="0" w:space="0" w:color="auto"/>
        <w:right w:val="none" w:sz="0" w:space="0" w:color="auto"/>
      </w:divBdr>
      <w:divsChild>
        <w:div w:id="1312061080">
          <w:marLeft w:val="547"/>
          <w:marRight w:val="0"/>
          <w:marTop w:val="0"/>
          <w:marBottom w:val="0"/>
          <w:divBdr>
            <w:top w:val="none" w:sz="0" w:space="0" w:color="auto"/>
            <w:left w:val="none" w:sz="0" w:space="0" w:color="auto"/>
            <w:bottom w:val="none" w:sz="0" w:space="0" w:color="auto"/>
            <w:right w:val="none" w:sz="0" w:space="0" w:color="auto"/>
          </w:divBdr>
        </w:div>
      </w:divsChild>
    </w:div>
    <w:div w:id="1158305971">
      <w:bodyDiv w:val="1"/>
      <w:marLeft w:val="0"/>
      <w:marRight w:val="0"/>
      <w:marTop w:val="0"/>
      <w:marBottom w:val="0"/>
      <w:divBdr>
        <w:top w:val="none" w:sz="0" w:space="0" w:color="auto"/>
        <w:left w:val="none" w:sz="0" w:space="0" w:color="auto"/>
        <w:bottom w:val="none" w:sz="0" w:space="0" w:color="auto"/>
        <w:right w:val="none" w:sz="0" w:space="0" w:color="auto"/>
      </w:divBdr>
    </w:div>
    <w:div w:id="1193614901">
      <w:bodyDiv w:val="1"/>
      <w:marLeft w:val="0"/>
      <w:marRight w:val="0"/>
      <w:marTop w:val="0"/>
      <w:marBottom w:val="0"/>
      <w:divBdr>
        <w:top w:val="none" w:sz="0" w:space="0" w:color="auto"/>
        <w:left w:val="none" w:sz="0" w:space="0" w:color="auto"/>
        <w:bottom w:val="none" w:sz="0" w:space="0" w:color="auto"/>
        <w:right w:val="none" w:sz="0" w:space="0" w:color="auto"/>
      </w:divBdr>
      <w:divsChild>
        <w:div w:id="91751019">
          <w:marLeft w:val="0"/>
          <w:marRight w:val="0"/>
          <w:marTop w:val="0"/>
          <w:marBottom w:val="0"/>
          <w:divBdr>
            <w:top w:val="none" w:sz="0" w:space="0" w:color="auto"/>
            <w:left w:val="none" w:sz="0" w:space="0" w:color="auto"/>
            <w:bottom w:val="none" w:sz="0" w:space="0" w:color="auto"/>
            <w:right w:val="none" w:sz="0" w:space="0" w:color="auto"/>
          </w:divBdr>
        </w:div>
      </w:divsChild>
    </w:div>
    <w:div w:id="1196625495">
      <w:bodyDiv w:val="1"/>
      <w:marLeft w:val="0"/>
      <w:marRight w:val="0"/>
      <w:marTop w:val="0"/>
      <w:marBottom w:val="0"/>
      <w:divBdr>
        <w:top w:val="none" w:sz="0" w:space="0" w:color="auto"/>
        <w:left w:val="none" w:sz="0" w:space="0" w:color="auto"/>
        <w:bottom w:val="none" w:sz="0" w:space="0" w:color="auto"/>
        <w:right w:val="none" w:sz="0" w:space="0" w:color="auto"/>
      </w:divBdr>
    </w:div>
    <w:div w:id="1206715739">
      <w:bodyDiv w:val="1"/>
      <w:marLeft w:val="0"/>
      <w:marRight w:val="0"/>
      <w:marTop w:val="0"/>
      <w:marBottom w:val="0"/>
      <w:divBdr>
        <w:top w:val="none" w:sz="0" w:space="0" w:color="auto"/>
        <w:left w:val="none" w:sz="0" w:space="0" w:color="auto"/>
        <w:bottom w:val="none" w:sz="0" w:space="0" w:color="auto"/>
        <w:right w:val="none" w:sz="0" w:space="0" w:color="auto"/>
      </w:divBdr>
    </w:div>
    <w:div w:id="1230766944">
      <w:bodyDiv w:val="1"/>
      <w:marLeft w:val="0"/>
      <w:marRight w:val="0"/>
      <w:marTop w:val="0"/>
      <w:marBottom w:val="0"/>
      <w:divBdr>
        <w:top w:val="none" w:sz="0" w:space="0" w:color="auto"/>
        <w:left w:val="none" w:sz="0" w:space="0" w:color="auto"/>
        <w:bottom w:val="none" w:sz="0" w:space="0" w:color="auto"/>
        <w:right w:val="none" w:sz="0" w:space="0" w:color="auto"/>
      </w:divBdr>
    </w:div>
    <w:div w:id="1235312834">
      <w:bodyDiv w:val="1"/>
      <w:marLeft w:val="0"/>
      <w:marRight w:val="0"/>
      <w:marTop w:val="0"/>
      <w:marBottom w:val="0"/>
      <w:divBdr>
        <w:top w:val="none" w:sz="0" w:space="0" w:color="auto"/>
        <w:left w:val="none" w:sz="0" w:space="0" w:color="auto"/>
        <w:bottom w:val="none" w:sz="0" w:space="0" w:color="auto"/>
        <w:right w:val="none" w:sz="0" w:space="0" w:color="auto"/>
      </w:divBdr>
    </w:div>
    <w:div w:id="1248493535">
      <w:bodyDiv w:val="1"/>
      <w:marLeft w:val="0"/>
      <w:marRight w:val="0"/>
      <w:marTop w:val="0"/>
      <w:marBottom w:val="0"/>
      <w:divBdr>
        <w:top w:val="none" w:sz="0" w:space="0" w:color="auto"/>
        <w:left w:val="none" w:sz="0" w:space="0" w:color="auto"/>
        <w:bottom w:val="none" w:sz="0" w:space="0" w:color="auto"/>
        <w:right w:val="none" w:sz="0" w:space="0" w:color="auto"/>
      </w:divBdr>
    </w:div>
    <w:div w:id="1274822862">
      <w:bodyDiv w:val="1"/>
      <w:marLeft w:val="0"/>
      <w:marRight w:val="0"/>
      <w:marTop w:val="0"/>
      <w:marBottom w:val="0"/>
      <w:divBdr>
        <w:top w:val="none" w:sz="0" w:space="0" w:color="auto"/>
        <w:left w:val="none" w:sz="0" w:space="0" w:color="auto"/>
        <w:bottom w:val="none" w:sz="0" w:space="0" w:color="auto"/>
        <w:right w:val="none" w:sz="0" w:space="0" w:color="auto"/>
      </w:divBdr>
      <w:divsChild>
        <w:div w:id="934554649">
          <w:marLeft w:val="0"/>
          <w:marRight w:val="0"/>
          <w:marTop w:val="0"/>
          <w:marBottom w:val="0"/>
          <w:divBdr>
            <w:top w:val="none" w:sz="0" w:space="0" w:color="auto"/>
            <w:left w:val="none" w:sz="0" w:space="0" w:color="auto"/>
            <w:bottom w:val="none" w:sz="0" w:space="0" w:color="auto"/>
            <w:right w:val="none" w:sz="0" w:space="0" w:color="auto"/>
          </w:divBdr>
        </w:div>
      </w:divsChild>
    </w:div>
    <w:div w:id="1277714464">
      <w:bodyDiv w:val="1"/>
      <w:marLeft w:val="0"/>
      <w:marRight w:val="0"/>
      <w:marTop w:val="0"/>
      <w:marBottom w:val="0"/>
      <w:divBdr>
        <w:top w:val="none" w:sz="0" w:space="0" w:color="auto"/>
        <w:left w:val="none" w:sz="0" w:space="0" w:color="auto"/>
        <w:bottom w:val="none" w:sz="0" w:space="0" w:color="auto"/>
        <w:right w:val="none" w:sz="0" w:space="0" w:color="auto"/>
      </w:divBdr>
    </w:div>
    <w:div w:id="1288194244">
      <w:bodyDiv w:val="1"/>
      <w:marLeft w:val="0"/>
      <w:marRight w:val="0"/>
      <w:marTop w:val="0"/>
      <w:marBottom w:val="0"/>
      <w:divBdr>
        <w:top w:val="none" w:sz="0" w:space="0" w:color="auto"/>
        <w:left w:val="none" w:sz="0" w:space="0" w:color="auto"/>
        <w:bottom w:val="none" w:sz="0" w:space="0" w:color="auto"/>
        <w:right w:val="none" w:sz="0" w:space="0" w:color="auto"/>
      </w:divBdr>
      <w:divsChild>
        <w:div w:id="117073375">
          <w:marLeft w:val="547"/>
          <w:marRight w:val="0"/>
          <w:marTop w:val="0"/>
          <w:marBottom w:val="0"/>
          <w:divBdr>
            <w:top w:val="none" w:sz="0" w:space="0" w:color="auto"/>
            <w:left w:val="none" w:sz="0" w:space="0" w:color="auto"/>
            <w:bottom w:val="none" w:sz="0" w:space="0" w:color="auto"/>
            <w:right w:val="none" w:sz="0" w:space="0" w:color="auto"/>
          </w:divBdr>
        </w:div>
      </w:divsChild>
    </w:div>
    <w:div w:id="1303345936">
      <w:marLeft w:val="0"/>
      <w:marRight w:val="0"/>
      <w:marTop w:val="0"/>
      <w:marBottom w:val="424"/>
      <w:divBdr>
        <w:top w:val="none" w:sz="0" w:space="0" w:color="auto"/>
        <w:left w:val="none" w:sz="0" w:space="0" w:color="auto"/>
        <w:bottom w:val="none" w:sz="0" w:space="0" w:color="auto"/>
        <w:right w:val="none" w:sz="0" w:space="0" w:color="auto"/>
      </w:divBdr>
    </w:div>
    <w:div w:id="1328049289">
      <w:marLeft w:val="0"/>
      <w:marRight w:val="0"/>
      <w:marTop w:val="0"/>
      <w:marBottom w:val="0"/>
      <w:divBdr>
        <w:top w:val="none" w:sz="0" w:space="0" w:color="auto"/>
        <w:left w:val="none" w:sz="0" w:space="0" w:color="auto"/>
        <w:bottom w:val="none" w:sz="0" w:space="0" w:color="auto"/>
        <w:right w:val="none" w:sz="0" w:space="0" w:color="auto"/>
      </w:divBdr>
      <w:divsChild>
        <w:div w:id="2030175214">
          <w:marLeft w:val="0"/>
          <w:marRight w:val="0"/>
          <w:marTop w:val="0"/>
          <w:marBottom w:val="0"/>
          <w:divBdr>
            <w:top w:val="none" w:sz="0" w:space="0" w:color="auto"/>
            <w:left w:val="none" w:sz="0" w:space="0" w:color="auto"/>
            <w:bottom w:val="none" w:sz="0" w:space="0" w:color="auto"/>
            <w:right w:val="none" w:sz="0" w:space="0" w:color="auto"/>
          </w:divBdr>
          <w:divsChild>
            <w:div w:id="970213060">
              <w:marLeft w:val="0"/>
              <w:marRight w:val="0"/>
              <w:marTop w:val="0"/>
              <w:marBottom w:val="0"/>
              <w:divBdr>
                <w:top w:val="none" w:sz="0" w:space="0" w:color="auto"/>
                <w:left w:val="none" w:sz="0" w:space="0" w:color="auto"/>
                <w:bottom w:val="none" w:sz="0" w:space="0" w:color="auto"/>
                <w:right w:val="none" w:sz="0" w:space="0" w:color="auto"/>
              </w:divBdr>
            </w:div>
          </w:divsChild>
        </w:div>
        <w:div w:id="1860849487">
          <w:marLeft w:val="0"/>
          <w:marRight w:val="0"/>
          <w:marTop w:val="0"/>
          <w:marBottom w:val="0"/>
          <w:divBdr>
            <w:top w:val="none" w:sz="0" w:space="0" w:color="auto"/>
            <w:left w:val="none" w:sz="0" w:space="0" w:color="auto"/>
            <w:bottom w:val="none" w:sz="0" w:space="0" w:color="auto"/>
            <w:right w:val="none" w:sz="0" w:space="0" w:color="auto"/>
          </w:divBdr>
          <w:divsChild>
            <w:div w:id="1347711464">
              <w:marLeft w:val="0"/>
              <w:marRight w:val="0"/>
              <w:marTop w:val="0"/>
              <w:marBottom w:val="0"/>
              <w:divBdr>
                <w:top w:val="none" w:sz="0" w:space="0" w:color="auto"/>
                <w:left w:val="none" w:sz="0" w:space="0" w:color="auto"/>
                <w:bottom w:val="none" w:sz="0" w:space="0" w:color="auto"/>
                <w:right w:val="none" w:sz="0" w:space="0" w:color="auto"/>
              </w:divBdr>
            </w:div>
          </w:divsChild>
        </w:div>
        <w:div w:id="834415662">
          <w:marLeft w:val="0"/>
          <w:marRight w:val="0"/>
          <w:marTop w:val="0"/>
          <w:marBottom w:val="0"/>
          <w:divBdr>
            <w:top w:val="none" w:sz="0" w:space="0" w:color="auto"/>
            <w:left w:val="none" w:sz="0" w:space="0" w:color="auto"/>
            <w:bottom w:val="none" w:sz="0" w:space="0" w:color="auto"/>
            <w:right w:val="none" w:sz="0" w:space="0" w:color="auto"/>
          </w:divBdr>
          <w:divsChild>
            <w:div w:id="419911644">
              <w:marLeft w:val="0"/>
              <w:marRight w:val="0"/>
              <w:marTop w:val="0"/>
              <w:marBottom w:val="0"/>
              <w:divBdr>
                <w:top w:val="none" w:sz="0" w:space="0" w:color="auto"/>
                <w:left w:val="none" w:sz="0" w:space="0" w:color="auto"/>
                <w:bottom w:val="none" w:sz="0" w:space="0" w:color="auto"/>
                <w:right w:val="none" w:sz="0" w:space="0" w:color="auto"/>
              </w:divBdr>
            </w:div>
          </w:divsChild>
        </w:div>
        <w:div w:id="509371518">
          <w:marLeft w:val="0"/>
          <w:marRight w:val="0"/>
          <w:marTop w:val="0"/>
          <w:marBottom w:val="0"/>
          <w:divBdr>
            <w:top w:val="none" w:sz="0" w:space="0" w:color="auto"/>
            <w:left w:val="none" w:sz="0" w:space="0" w:color="auto"/>
            <w:bottom w:val="none" w:sz="0" w:space="0" w:color="auto"/>
            <w:right w:val="none" w:sz="0" w:space="0" w:color="auto"/>
          </w:divBdr>
        </w:div>
      </w:divsChild>
    </w:div>
    <w:div w:id="1353068281">
      <w:bodyDiv w:val="1"/>
      <w:marLeft w:val="0"/>
      <w:marRight w:val="0"/>
      <w:marTop w:val="0"/>
      <w:marBottom w:val="0"/>
      <w:divBdr>
        <w:top w:val="none" w:sz="0" w:space="0" w:color="auto"/>
        <w:left w:val="none" w:sz="0" w:space="0" w:color="auto"/>
        <w:bottom w:val="none" w:sz="0" w:space="0" w:color="auto"/>
        <w:right w:val="none" w:sz="0" w:space="0" w:color="auto"/>
      </w:divBdr>
    </w:div>
    <w:div w:id="1380283153">
      <w:bodyDiv w:val="1"/>
      <w:marLeft w:val="0"/>
      <w:marRight w:val="0"/>
      <w:marTop w:val="0"/>
      <w:marBottom w:val="0"/>
      <w:divBdr>
        <w:top w:val="none" w:sz="0" w:space="0" w:color="auto"/>
        <w:left w:val="none" w:sz="0" w:space="0" w:color="auto"/>
        <w:bottom w:val="none" w:sz="0" w:space="0" w:color="auto"/>
        <w:right w:val="none" w:sz="0" w:space="0" w:color="auto"/>
      </w:divBdr>
    </w:div>
    <w:div w:id="1393961457">
      <w:bodyDiv w:val="1"/>
      <w:marLeft w:val="0"/>
      <w:marRight w:val="0"/>
      <w:marTop w:val="0"/>
      <w:marBottom w:val="0"/>
      <w:divBdr>
        <w:top w:val="none" w:sz="0" w:space="0" w:color="auto"/>
        <w:left w:val="none" w:sz="0" w:space="0" w:color="auto"/>
        <w:bottom w:val="none" w:sz="0" w:space="0" w:color="auto"/>
        <w:right w:val="none" w:sz="0" w:space="0" w:color="auto"/>
      </w:divBdr>
    </w:div>
    <w:div w:id="1412240788">
      <w:marLeft w:val="0"/>
      <w:marRight w:val="0"/>
      <w:marTop w:val="0"/>
      <w:marBottom w:val="0"/>
      <w:divBdr>
        <w:top w:val="none" w:sz="0" w:space="0" w:color="auto"/>
        <w:left w:val="none" w:sz="0" w:space="0" w:color="auto"/>
        <w:bottom w:val="none" w:sz="0" w:space="0" w:color="auto"/>
        <w:right w:val="none" w:sz="0" w:space="0" w:color="auto"/>
      </w:divBdr>
      <w:divsChild>
        <w:div w:id="2105760013">
          <w:marLeft w:val="0"/>
          <w:marRight w:val="0"/>
          <w:marTop w:val="0"/>
          <w:marBottom w:val="0"/>
          <w:divBdr>
            <w:top w:val="none" w:sz="0" w:space="0" w:color="auto"/>
            <w:left w:val="none" w:sz="0" w:space="0" w:color="auto"/>
            <w:bottom w:val="none" w:sz="0" w:space="0" w:color="auto"/>
            <w:right w:val="none" w:sz="0" w:space="0" w:color="auto"/>
          </w:divBdr>
        </w:div>
        <w:div w:id="1997952712">
          <w:marLeft w:val="0"/>
          <w:marRight w:val="0"/>
          <w:marTop w:val="0"/>
          <w:marBottom w:val="0"/>
          <w:divBdr>
            <w:top w:val="none" w:sz="0" w:space="0" w:color="auto"/>
            <w:left w:val="none" w:sz="0" w:space="0" w:color="auto"/>
            <w:bottom w:val="none" w:sz="0" w:space="0" w:color="auto"/>
            <w:right w:val="none" w:sz="0" w:space="0" w:color="auto"/>
          </w:divBdr>
        </w:div>
      </w:divsChild>
    </w:div>
    <w:div w:id="1418480420">
      <w:bodyDiv w:val="1"/>
      <w:marLeft w:val="0"/>
      <w:marRight w:val="0"/>
      <w:marTop w:val="0"/>
      <w:marBottom w:val="0"/>
      <w:divBdr>
        <w:top w:val="none" w:sz="0" w:space="0" w:color="auto"/>
        <w:left w:val="none" w:sz="0" w:space="0" w:color="auto"/>
        <w:bottom w:val="none" w:sz="0" w:space="0" w:color="auto"/>
        <w:right w:val="none" w:sz="0" w:space="0" w:color="auto"/>
      </w:divBdr>
    </w:div>
    <w:div w:id="1424690844">
      <w:bodyDiv w:val="1"/>
      <w:marLeft w:val="0"/>
      <w:marRight w:val="0"/>
      <w:marTop w:val="0"/>
      <w:marBottom w:val="0"/>
      <w:divBdr>
        <w:top w:val="none" w:sz="0" w:space="0" w:color="auto"/>
        <w:left w:val="none" w:sz="0" w:space="0" w:color="auto"/>
        <w:bottom w:val="none" w:sz="0" w:space="0" w:color="auto"/>
        <w:right w:val="none" w:sz="0" w:space="0" w:color="auto"/>
      </w:divBdr>
      <w:divsChild>
        <w:div w:id="923606981">
          <w:marLeft w:val="547"/>
          <w:marRight w:val="0"/>
          <w:marTop w:val="0"/>
          <w:marBottom w:val="0"/>
          <w:divBdr>
            <w:top w:val="none" w:sz="0" w:space="0" w:color="auto"/>
            <w:left w:val="none" w:sz="0" w:space="0" w:color="auto"/>
            <w:bottom w:val="none" w:sz="0" w:space="0" w:color="auto"/>
            <w:right w:val="none" w:sz="0" w:space="0" w:color="auto"/>
          </w:divBdr>
        </w:div>
        <w:div w:id="2075471977">
          <w:marLeft w:val="547"/>
          <w:marRight w:val="0"/>
          <w:marTop w:val="0"/>
          <w:marBottom w:val="0"/>
          <w:divBdr>
            <w:top w:val="none" w:sz="0" w:space="0" w:color="auto"/>
            <w:left w:val="none" w:sz="0" w:space="0" w:color="auto"/>
            <w:bottom w:val="none" w:sz="0" w:space="0" w:color="auto"/>
            <w:right w:val="none" w:sz="0" w:space="0" w:color="auto"/>
          </w:divBdr>
        </w:div>
      </w:divsChild>
    </w:div>
    <w:div w:id="1436706577">
      <w:bodyDiv w:val="1"/>
      <w:marLeft w:val="0"/>
      <w:marRight w:val="0"/>
      <w:marTop w:val="0"/>
      <w:marBottom w:val="0"/>
      <w:divBdr>
        <w:top w:val="none" w:sz="0" w:space="0" w:color="auto"/>
        <w:left w:val="none" w:sz="0" w:space="0" w:color="auto"/>
        <w:bottom w:val="none" w:sz="0" w:space="0" w:color="auto"/>
        <w:right w:val="none" w:sz="0" w:space="0" w:color="auto"/>
      </w:divBdr>
    </w:div>
    <w:div w:id="1465463893">
      <w:bodyDiv w:val="1"/>
      <w:marLeft w:val="0"/>
      <w:marRight w:val="0"/>
      <w:marTop w:val="0"/>
      <w:marBottom w:val="0"/>
      <w:divBdr>
        <w:top w:val="none" w:sz="0" w:space="0" w:color="auto"/>
        <w:left w:val="none" w:sz="0" w:space="0" w:color="auto"/>
        <w:bottom w:val="none" w:sz="0" w:space="0" w:color="auto"/>
        <w:right w:val="none" w:sz="0" w:space="0" w:color="auto"/>
      </w:divBdr>
    </w:div>
    <w:div w:id="1475482967">
      <w:bodyDiv w:val="1"/>
      <w:marLeft w:val="0"/>
      <w:marRight w:val="0"/>
      <w:marTop w:val="0"/>
      <w:marBottom w:val="0"/>
      <w:divBdr>
        <w:top w:val="none" w:sz="0" w:space="0" w:color="auto"/>
        <w:left w:val="none" w:sz="0" w:space="0" w:color="auto"/>
        <w:bottom w:val="none" w:sz="0" w:space="0" w:color="auto"/>
        <w:right w:val="none" w:sz="0" w:space="0" w:color="auto"/>
      </w:divBdr>
    </w:div>
    <w:div w:id="1489052778">
      <w:bodyDiv w:val="1"/>
      <w:marLeft w:val="0"/>
      <w:marRight w:val="0"/>
      <w:marTop w:val="0"/>
      <w:marBottom w:val="0"/>
      <w:divBdr>
        <w:top w:val="none" w:sz="0" w:space="0" w:color="auto"/>
        <w:left w:val="none" w:sz="0" w:space="0" w:color="auto"/>
        <w:bottom w:val="none" w:sz="0" w:space="0" w:color="auto"/>
        <w:right w:val="none" w:sz="0" w:space="0" w:color="auto"/>
      </w:divBdr>
      <w:divsChild>
        <w:div w:id="145165699">
          <w:marLeft w:val="547"/>
          <w:marRight w:val="0"/>
          <w:marTop w:val="0"/>
          <w:marBottom w:val="0"/>
          <w:divBdr>
            <w:top w:val="none" w:sz="0" w:space="0" w:color="auto"/>
            <w:left w:val="none" w:sz="0" w:space="0" w:color="auto"/>
            <w:bottom w:val="none" w:sz="0" w:space="0" w:color="auto"/>
            <w:right w:val="none" w:sz="0" w:space="0" w:color="auto"/>
          </w:divBdr>
        </w:div>
      </w:divsChild>
    </w:div>
    <w:div w:id="1493184610">
      <w:bodyDiv w:val="1"/>
      <w:marLeft w:val="0"/>
      <w:marRight w:val="0"/>
      <w:marTop w:val="0"/>
      <w:marBottom w:val="0"/>
      <w:divBdr>
        <w:top w:val="none" w:sz="0" w:space="0" w:color="auto"/>
        <w:left w:val="none" w:sz="0" w:space="0" w:color="auto"/>
        <w:bottom w:val="none" w:sz="0" w:space="0" w:color="auto"/>
        <w:right w:val="none" w:sz="0" w:space="0" w:color="auto"/>
      </w:divBdr>
      <w:divsChild>
        <w:div w:id="15279966">
          <w:marLeft w:val="0"/>
          <w:marRight w:val="0"/>
          <w:marTop w:val="0"/>
          <w:marBottom w:val="0"/>
          <w:divBdr>
            <w:top w:val="none" w:sz="0" w:space="0" w:color="auto"/>
            <w:left w:val="none" w:sz="0" w:space="0" w:color="auto"/>
            <w:bottom w:val="none" w:sz="0" w:space="0" w:color="auto"/>
            <w:right w:val="none" w:sz="0" w:space="0" w:color="auto"/>
          </w:divBdr>
          <w:divsChild>
            <w:div w:id="16396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796">
      <w:bodyDiv w:val="1"/>
      <w:marLeft w:val="0"/>
      <w:marRight w:val="0"/>
      <w:marTop w:val="0"/>
      <w:marBottom w:val="0"/>
      <w:divBdr>
        <w:top w:val="none" w:sz="0" w:space="0" w:color="auto"/>
        <w:left w:val="none" w:sz="0" w:space="0" w:color="auto"/>
        <w:bottom w:val="none" w:sz="0" w:space="0" w:color="auto"/>
        <w:right w:val="none" w:sz="0" w:space="0" w:color="auto"/>
      </w:divBdr>
    </w:div>
    <w:div w:id="1496998091">
      <w:bodyDiv w:val="1"/>
      <w:marLeft w:val="0"/>
      <w:marRight w:val="0"/>
      <w:marTop w:val="0"/>
      <w:marBottom w:val="0"/>
      <w:divBdr>
        <w:top w:val="none" w:sz="0" w:space="0" w:color="auto"/>
        <w:left w:val="none" w:sz="0" w:space="0" w:color="auto"/>
        <w:bottom w:val="none" w:sz="0" w:space="0" w:color="auto"/>
        <w:right w:val="none" w:sz="0" w:space="0" w:color="auto"/>
      </w:divBdr>
      <w:divsChild>
        <w:div w:id="1009989561">
          <w:marLeft w:val="0"/>
          <w:marRight w:val="0"/>
          <w:marTop w:val="0"/>
          <w:marBottom w:val="0"/>
          <w:divBdr>
            <w:top w:val="none" w:sz="0" w:space="0" w:color="auto"/>
            <w:left w:val="none" w:sz="0" w:space="0" w:color="auto"/>
            <w:bottom w:val="none" w:sz="0" w:space="0" w:color="auto"/>
            <w:right w:val="none" w:sz="0" w:space="0" w:color="auto"/>
          </w:divBdr>
          <w:divsChild>
            <w:div w:id="1511994">
              <w:marLeft w:val="0"/>
              <w:marRight w:val="0"/>
              <w:marTop w:val="0"/>
              <w:marBottom w:val="0"/>
              <w:divBdr>
                <w:top w:val="none" w:sz="0" w:space="0" w:color="auto"/>
                <w:left w:val="none" w:sz="0" w:space="0" w:color="auto"/>
                <w:bottom w:val="none" w:sz="0" w:space="0" w:color="auto"/>
                <w:right w:val="none" w:sz="0" w:space="0" w:color="auto"/>
              </w:divBdr>
              <w:divsChild>
                <w:div w:id="422261503">
                  <w:marLeft w:val="0"/>
                  <w:marRight w:val="0"/>
                  <w:marTop w:val="0"/>
                  <w:marBottom w:val="0"/>
                  <w:divBdr>
                    <w:top w:val="none" w:sz="0" w:space="0" w:color="auto"/>
                    <w:left w:val="none" w:sz="0" w:space="0" w:color="auto"/>
                    <w:bottom w:val="none" w:sz="0" w:space="0" w:color="auto"/>
                    <w:right w:val="none" w:sz="0" w:space="0" w:color="auto"/>
                  </w:divBdr>
                  <w:divsChild>
                    <w:div w:id="134835879">
                      <w:marLeft w:val="0"/>
                      <w:marRight w:val="0"/>
                      <w:marTop w:val="0"/>
                      <w:marBottom w:val="424"/>
                      <w:divBdr>
                        <w:top w:val="none" w:sz="0" w:space="0" w:color="auto"/>
                        <w:left w:val="none" w:sz="0" w:space="0" w:color="auto"/>
                        <w:bottom w:val="none" w:sz="0" w:space="0" w:color="auto"/>
                        <w:right w:val="none" w:sz="0" w:space="0" w:color="auto"/>
                      </w:divBdr>
                      <w:divsChild>
                        <w:div w:id="1177499138">
                          <w:marLeft w:val="0"/>
                          <w:marRight w:val="0"/>
                          <w:marTop w:val="0"/>
                          <w:marBottom w:val="0"/>
                          <w:divBdr>
                            <w:top w:val="none" w:sz="0" w:space="0" w:color="auto"/>
                            <w:left w:val="none" w:sz="0" w:space="0" w:color="auto"/>
                            <w:bottom w:val="none" w:sz="0" w:space="0" w:color="auto"/>
                            <w:right w:val="none" w:sz="0" w:space="0" w:color="auto"/>
                          </w:divBdr>
                          <w:divsChild>
                            <w:div w:id="515536863">
                              <w:marLeft w:val="0"/>
                              <w:marRight w:val="0"/>
                              <w:marTop w:val="0"/>
                              <w:marBottom w:val="0"/>
                              <w:divBdr>
                                <w:top w:val="none" w:sz="0" w:space="0" w:color="auto"/>
                                <w:left w:val="none" w:sz="0" w:space="0" w:color="auto"/>
                                <w:bottom w:val="none" w:sz="0" w:space="0" w:color="auto"/>
                                <w:right w:val="none" w:sz="0" w:space="0" w:color="auto"/>
                              </w:divBdr>
                              <w:divsChild>
                                <w:div w:id="648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14051">
      <w:bodyDiv w:val="1"/>
      <w:marLeft w:val="0"/>
      <w:marRight w:val="0"/>
      <w:marTop w:val="0"/>
      <w:marBottom w:val="0"/>
      <w:divBdr>
        <w:top w:val="none" w:sz="0" w:space="0" w:color="auto"/>
        <w:left w:val="none" w:sz="0" w:space="0" w:color="auto"/>
        <w:bottom w:val="none" w:sz="0" w:space="0" w:color="auto"/>
        <w:right w:val="none" w:sz="0" w:space="0" w:color="auto"/>
      </w:divBdr>
    </w:div>
    <w:div w:id="1524592333">
      <w:bodyDiv w:val="1"/>
      <w:marLeft w:val="0"/>
      <w:marRight w:val="0"/>
      <w:marTop w:val="0"/>
      <w:marBottom w:val="0"/>
      <w:divBdr>
        <w:top w:val="none" w:sz="0" w:space="0" w:color="auto"/>
        <w:left w:val="none" w:sz="0" w:space="0" w:color="auto"/>
        <w:bottom w:val="none" w:sz="0" w:space="0" w:color="auto"/>
        <w:right w:val="none" w:sz="0" w:space="0" w:color="auto"/>
      </w:divBdr>
    </w:div>
    <w:div w:id="1538085594">
      <w:bodyDiv w:val="1"/>
      <w:marLeft w:val="0"/>
      <w:marRight w:val="0"/>
      <w:marTop w:val="0"/>
      <w:marBottom w:val="0"/>
      <w:divBdr>
        <w:top w:val="none" w:sz="0" w:space="0" w:color="auto"/>
        <w:left w:val="none" w:sz="0" w:space="0" w:color="auto"/>
        <w:bottom w:val="none" w:sz="0" w:space="0" w:color="auto"/>
        <w:right w:val="none" w:sz="0" w:space="0" w:color="auto"/>
      </w:divBdr>
      <w:divsChild>
        <w:div w:id="954141819">
          <w:marLeft w:val="547"/>
          <w:marRight w:val="0"/>
          <w:marTop w:val="0"/>
          <w:marBottom w:val="0"/>
          <w:divBdr>
            <w:top w:val="none" w:sz="0" w:space="0" w:color="auto"/>
            <w:left w:val="none" w:sz="0" w:space="0" w:color="auto"/>
            <w:bottom w:val="none" w:sz="0" w:space="0" w:color="auto"/>
            <w:right w:val="none" w:sz="0" w:space="0" w:color="auto"/>
          </w:divBdr>
        </w:div>
      </w:divsChild>
    </w:div>
    <w:div w:id="1569269281">
      <w:bodyDiv w:val="1"/>
      <w:marLeft w:val="0"/>
      <w:marRight w:val="0"/>
      <w:marTop w:val="0"/>
      <w:marBottom w:val="0"/>
      <w:divBdr>
        <w:top w:val="none" w:sz="0" w:space="0" w:color="auto"/>
        <w:left w:val="none" w:sz="0" w:space="0" w:color="auto"/>
        <w:bottom w:val="none" w:sz="0" w:space="0" w:color="auto"/>
        <w:right w:val="none" w:sz="0" w:space="0" w:color="auto"/>
      </w:divBdr>
      <w:divsChild>
        <w:div w:id="1215584058">
          <w:marLeft w:val="0"/>
          <w:marRight w:val="0"/>
          <w:marTop w:val="0"/>
          <w:marBottom w:val="0"/>
          <w:divBdr>
            <w:top w:val="none" w:sz="0" w:space="0" w:color="auto"/>
            <w:left w:val="none" w:sz="0" w:space="0" w:color="auto"/>
            <w:bottom w:val="none" w:sz="0" w:space="0" w:color="auto"/>
            <w:right w:val="none" w:sz="0" w:space="0" w:color="auto"/>
          </w:divBdr>
          <w:divsChild>
            <w:div w:id="183592899">
              <w:marLeft w:val="0"/>
              <w:marRight w:val="0"/>
              <w:marTop w:val="0"/>
              <w:marBottom w:val="0"/>
              <w:divBdr>
                <w:top w:val="none" w:sz="0" w:space="0" w:color="auto"/>
                <w:left w:val="none" w:sz="0" w:space="0" w:color="auto"/>
                <w:bottom w:val="none" w:sz="0" w:space="0" w:color="auto"/>
                <w:right w:val="none" w:sz="0" w:space="0" w:color="auto"/>
              </w:divBdr>
              <w:divsChild>
                <w:div w:id="1373572804">
                  <w:marLeft w:val="0"/>
                  <w:marRight w:val="0"/>
                  <w:marTop w:val="0"/>
                  <w:marBottom w:val="0"/>
                  <w:divBdr>
                    <w:top w:val="none" w:sz="0" w:space="0" w:color="auto"/>
                    <w:left w:val="none" w:sz="0" w:space="0" w:color="auto"/>
                    <w:bottom w:val="none" w:sz="0" w:space="0" w:color="auto"/>
                    <w:right w:val="none" w:sz="0" w:space="0" w:color="auto"/>
                  </w:divBdr>
                  <w:divsChild>
                    <w:div w:id="62673681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1850022297">
                              <w:marLeft w:val="0"/>
                              <w:marRight w:val="0"/>
                              <w:marTop w:val="0"/>
                              <w:marBottom w:val="0"/>
                              <w:divBdr>
                                <w:top w:val="none" w:sz="0" w:space="0" w:color="auto"/>
                                <w:left w:val="none" w:sz="0" w:space="0" w:color="auto"/>
                                <w:bottom w:val="none" w:sz="0" w:space="0" w:color="auto"/>
                                <w:right w:val="none" w:sz="0" w:space="0" w:color="auto"/>
                              </w:divBdr>
                              <w:divsChild>
                                <w:div w:id="1593051299">
                                  <w:marLeft w:val="0"/>
                                  <w:marRight w:val="0"/>
                                  <w:marTop w:val="0"/>
                                  <w:marBottom w:val="0"/>
                                  <w:divBdr>
                                    <w:top w:val="none" w:sz="0" w:space="0" w:color="auto"/>
                                    <w:left w:val="none" w:sz="0" w:space="0" w:color="auto"/>
                                    <w:bottom w:val="none" w:sz="0" w:space="0" w:color="auto"/>
                                    <w:right w:val="none" w:sz="0" w:space="0" w:color="auto"/>
                                  </w:divBdr>
                                  <w:divsChild>
                                    <w:div w:id="216936681">
                                      <w:marLeft w:val="0"/>
                                      <w:marRight w:val="0"/>
                                      <w:marTop w:val="0"/>
                                      <w:marBottom w:val="0"/>
                                      <w:divBdr>
                                        <w:top w:val="none" w:sz="0" w:space="0" w:color="auto"/>
                                        <w:left w:val="none" w:sz="0" w:space="0" w:color="auto"/>
                                        <w:bottom w:val="none" w:sz="0" w:space="0" w:color="auto"/>
                                        <w:right w:val="none" w:sz="0" w:space="0" w:color="auto"/>
                                      </w:divBdr>
                                      <w:divsChild>
                                        <w:div w:id="2131624347">
                                          <w:marLeft w:val="0"/>
                                          <w:marRight w:val="0"/>
                                          <w:marTop w:val="0"/>
                                          <w:marBottom w:val="0"/>
                                          <w:divBdr>
                                            <w:top w:val="none" w:sz="0" w:space="0" w:color="auto"/>
                                            <w:left w:val="none" w:sz="0" w:space="0" w:color="auto"/>
                                            <w:bottom w:val="none" w:sz="0" w:space="0" w:color="auto"/>
                                            <w:right w:val="none" w:sz="0" w:space="0" w:color="auto"/>
                                          </w:divBdr>
                                          <w:divsChild>
                                            <w:div w:id="1089347339">
                                              <w:marLeft w:val="0"/>
                                              <w:marRight w:val="0"/>
                                              <w:marTop w:val="0"/>
                                              <w:marBottom w:val="0"/>
                                              <w:divBdr>
                                                <w:top w:val="none" w:sz="0" w:space="0" w:color="auto"/>
                                                <w:left w:val="none" w:sz="0" w:space="0" w:color="auto"/>
                                                <w:bottom w:val="none" w:sz="0" w:space="0" w:color="auto"/>
                                                <w:right w:val="none" w:sz="0" w:space="0" w:color="auto"/>
                                              </w:divBdr>
                                              <w:divsChild>
                                                <w:div w:id="1203976051">
                                                  <w:marLeft w:val="0"/>
                                                  <w:marRight w:val="0"/>
                                                  <w:marTop w:val="0"/>
                                                  <w:marBottom w:val="0"/>
                                                  <w:divBdr>
                                                    <w:top w:val="none" w:sz="0" w:space="0" w:color="auto"/>
                                                    <w:left w:val="none" w:sz="0" w:space="0" w:color="auto"/>
                                                    <w:bottom w:val="none" w:sz="0" w:space="0" w:color="auto"/>
                                                    <w:right w:val="none" w:sz="0" w:space="0" w:color="auto"/>
                                                  </w:divBdr>
                                                  <w:divsChild>
                                                    <w:div w:id="1125731498">
                                                      <w:marLeft w:val="0"/>
                                                      <w:marRight w:val="0"/>
                                                      <w:marTop w:val="0"/>
                                                      <w:marBottom w:val="0"/>
                                                      <w:divBdr>
                                                        <w:top w:val="none" w:sz="0" w:space="0" w:color="auto"/>
                                                        <w:left w:val="none" w:sz="0" w:space="0" w:color="auto"/>
                                                        <w:bottom w:val="none" w:sz="0" w:space="0" w:color="auto"/>
                                                        <w:right w:val="none" w:sz="0" w:space="0" w:color="auto"/>
                                                      </w:divBdr>
                                                      <w:divsChild>
                                                        <w:div w:id="2105296279">
                                                          <w:marLeft w:val="0"/>
                                                          <w:marRight w:val="0"/>
                                                          <w:marTop w:val="0"/>
                                                          <w:marBottom w:val="365"/>
                                                          <w:divBdr>
                                                            <w:top w:val="none" w:sz="0" w:space="0" w:color="auto"/>
                                                            <w:left w:val="none" w:sz="0" w:space="0" w:color="auto"/>
                                                            <w:bottom w:val="none" w:sz="0" w:space="0" w:color="auto"/>
                                                            <w:right w:val="none" w:sz="0" w:space="0" w:color="auto"/>
                                                          </w:divBdr>
                                                          <w:divsChild>
                                                            <w:div w:id="1513180959">
                                                              <w:marLeft w:val="0"/>
                                                              <w:marRight w:val="0"/>
                                                              <w:marTop w:val="0"/>
                                                              <w:marBottom w:val="0"/>
                                                              <w:divBdr>
                                                                <w:top w:val="none" w:sz="0" w:space="0" w:color="auto"/>
                                                                <w:left w:val="none" w:sz="0" w:space="0" w:color="auto"/>
                                                                <w:bottom w:val="none" w:sz="0" w:space="0" w:color="auto"/>
                                                                <w:right w:val="none" w:sz="0" w:space="0" w:color="auto"/>
                                                              </w:divBdr>
                                                              <w:divsChild>
                                                                <w:div w:id="815537370">
                                                                  <w:marLeft w:val="0"/>
                                                                  <w:marRight w:val="0"/>
                                                                  <w:marTop w:val="0"/>
                                                                  <w:marBottom w:val="0"/>
                                                                  <w:divBdr>
                                                                    <w:top w:val="none" w:sz="0" w:space="0" w:color="auto"/>
                                                                    <w:left w:val="none" w:sz="0" w:space="0" w:color="auto"/>
                                                                    <w:bottom w:val="none" w:sz="0" w:space="0" w:color="auto"/>
                                                                    <w:right w:val="none" w:sz="0" w:space="0" w:color="auto"/>
                                                                  </w:divBdr>
                                                                  <w:divsChild>
                                                                    <w:div w:id="10169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7690870">
      <w:bodyDiv w:val="1"/>
      <w:marLeft w:val="0"/>
      <w:marRight w:val="0"/>
      <w:marTop w:val="0"/>
      <w:marBottom w:val="0"/>
      <w:divBdr>
        <w:top w:val="none" w:sz="0" w:space="0" w:color="auto"/>
        <w:left w:val="none" w:sz="0" w:space="0" w:color="auto"/>
        <w:bottom w:val="none" w:sz="0" w:space="0" w:color="auto"/>
        <w:right w:val="none" w:sz="0" w:space="0" w:color="auto"/>
      </w:divBdr>
      <w:divsChild>
        <w:div w:id="1960260304">
          <w:marLeft w:val="0"/>
          <w:marRight w:val="0"/>
          <w:marTop w:val="0"/>
          <w:marBottom w:val="0"/>
          <w:divBdr>
            <w:top w:val="none" w:sz="0" w:space="0" w:color="auto"/>
            <w:left w:val="none" w:sz="0" w:space="0" w:color="auto"/>
            <w:bottom w:val="none" w:sz="0" w:space="0" w:color="auto"/>
            <w:right w:val="none" w:sz="0" w:space="0" w:color="auto"/>
          </w:divBdr>
        </w:div>
      </w:divsChild>
    </w:div>
    <w:div w:id="1591742547">
      <w:bodyDiv w:val="1"/>
      <w:marLeft w:val="0"/>
      <w:marRight w:val="0"/>
      <w:marTop w:val="0"/>
      <w:marBottom w:val="0"/>
      <w:divBdr>
        <w:top w:val="none" w:sz="0" w:space="0" w:color="auto"/>
        <w:left w:val="none" w:sz="0" w:space="0" w:color="auto"/>
        <w:bottom w:val="none" w:sz="0" w:space="0" w:color="auto"/>
        <w:right w:val="none" w:sz="0" w:space="0" w:color="auto"/>
      </w:divBdr>
    </w:div>
    <w:div w:id="1593247183">
      <w:bodyDiv w:val="1"/>
      <w:marLeft w:val="0"/>
      <w:marRight w:val="0"/>
      <w:marTop w:val="0"/>
      <w:marBottom w:val="0"/>
      <w:divBdr>
        <w:top w:val="none" w:sz="0" w:space="0" w:color="auto"/>
        <w:left w:val="none" w:sz="0" w:space="0" w:color="auto"/>
        <w:bottom w:val="none" w:sz="0" w:space="0" w:color="auto"/>
        <w:right w:val="none" w:sz="0" w:space="0" w:color="auto"/>
      </w:divBdr>
      <w:divsChild>
        <w:div w:id="1235236900">
          <w:marLeft w:val="0"/>
          <w:marRight w:val="0"/>
          <w:marTop w:val="673"/>
          <w:marBottom w:val="748"/>
          <w:divBdr>
            <w:top w:val="none" w:sz="0" w:space="0" w:color="auto"/>
            <w:left w:val="none" w:sz="0" w:space="0" w:color="auto"/>
            <w:bottom w:val="none" w:sz="0" w:space="0" w:color="auto"/>
            <w:right w:val="none" w:sz="0" w:space="0" w:color="auto"/>
          </w:divBdr>
          <w:divsChild>
            <w:div w:id="571425348">
              <w:marLeft w:val="0"/>
              <w:marRight w:val="0"/>
              <w:marTop w:val="0"/>
              <w:marBottom w:val="785"/>
              <w:divBdr>
                <w:top w:val="none" w:sz="0" w:space="0" w:color="auto"/>
                <w:left w:val="none" w:sz="0" w:space="0" w:color="auto"/>
                <w:bottom w:val="none" w:sz="0" w:space="0" w:color="auto"/>
                <w:right w:val="none" w:sz="0" w:space="0" w:color="auto"/>
              </w:divBdr>
            </w:div>
          </w:divsChild>
        </w:div>
      </w:divsChild>
    </w:div>
    <w:div w:id="1617101379">
      <w:bodyDiv w:val="1"/>
      <w:marLeft w:val="0"/>
      <w:marRight w:val="0"/>
      <w:marTop w:val="104"/>
      <w:marBottom w:val="104"/>
      <w:divBdr>
        <w:top w:val="none" w:sz="0" w:space="0" w:color="auto"/>
        <w:left w:val="none" w:sz="0" w:space="0" w:color="auto"/>
        <w:bottom w:val="none" w:sz="0" w:space="0" w:color="auto"/>
        <w:right w:val="none" w:sz="0" w:space="0" w:color="auto"/>
      </w:divBdr>
      <w:divsChild>
        <w:div w:id="1061094252">
          <w:marLeft w:val="0"/>
          <w:marRight w:val="0"/>
          <w:marTop w:val="0"/>
          <w:marBottom w:val="0"/>
          <w:divBdr>
            <w:top w:val="none" w:sz="0" w:space="0" w:color="auto"/>
            <w:left w:val="none" w:sz="0" w:space="0" w:color="auto"/>
            <w:bottom w:val="none" w:sz="0" w:space="0" w:color="auto"/>
            <w:right w:val="none" w:sz="0" w:space="0" w:color="auto"/>
          </w:divBdr>
        </w:div>
      </w:divsChild>
    </w:div>
    <w:div w:id="1634289603">
      <w:bodyDiv w:val="1"/>
      <w:marLeft w:val="0"/>
      <w:marRight w:val="0"/>
      <w:marTop w:val="104"/>
      <w:marBottom w:val="104"/>
      <w:divBdr>
        <w:top w:val="none" w:sz="0" w:space="0" w:color="auto"/>
        <w:left w:val="none" w:sz="0" w:space="0" w:color="auto"/>
        <w:bottom w:val="none" w:sz="0" w:space="0" w:color="auto"/>
        <w:right w:val="none" w:sz="0" w:space="0" w:color="auto"/>
      </w:divBdr>
      <w:divsChild>
        <w:div w:id="1522469774">
          <w:marLeft w:val="0"/>
          <w:marRight w:val="0"/>
          <w:marTop w:val="0"/>
          <w:marBottom w:val="0"/>
          <w:divBdr>
            <w:top w:val="none" w:sz="0" w:space="0" w:color="auto"/>
            <w:left w:val="none" w:sz="0" w:space="0" w:color="auto"/>
            <w:bottom w:val="none" w:sz="0" w:space="0" w:color="auto"/>
            <w:right w:val="none" w:sz="0" w:space="0" w:color="auto"/>
          </w:divBdr>
        </w:div>
      </w:divsChild>
    </w:div>
    <w:div w:id="1641575509">
      <w:bodyDiv w:val="1"/>
      <w:marLeft w:val="0"/>
      <w:marRight w:val="0"/>
      <w:marTop w:val="0"/>
      <w:marBottom w:val="0"/>
      <w:divBdr>
        <w:top w:val="none" w:sz="0" w:space="0" w:color="auto"/>
        <w:left w:val="none" w:sz="0" w:space="0" w:color="auto"/>
        <w:bottom w:val="none" w:sz="0" w:space="0" w:color="auto"/>
        <w:right w:val="none" w:sz="0" w:space="0" w:color="auto"/>
      </w:divBdr>
      <w:divsChild>
        <w:div w:id="1599560169">
          <w:marLeft w:val="1166"/>
          <w:marRight w:val="0"/>
          <w:marTop w:val="0"/>
          <w:marBottom w:val="0"/>
          <w:divBdr>
            <w:top w:val="none" w:sz="0" w:space="0" w:color="auto"/>
            <w:left w:val="none" w:sz="0" w:space="0" w:color="auto"/>
            <w:bottom w:val="none" w:sz="0" w:space="0" w:color="auto"/>
            <w:right w:val="none" w:sz="0" w:space="0" w:color="auto"/>
          </w:divBdr>
        </w:div>
        <w:div w:id="1737312310">
          <w:marLeft w:val="547"/>
          <w:marRight w:val="0"/>
          <w:marTop w:val="0"/>
          <w:marBottom w:val="0"/>
          <w:divBdr>
            <w:top w:val="none" w:sz="0" w:space="0" w:color="auto"/>
            <w:left w:val="none" w:sz="0" w:space="0" w:color="auto"/>
            <w:bottom w:val="none" w:sz="0" w:space="0" w:color="auto"/>
            <w:right w:val="none" w:sz="0" w:space="0" w:color="auto"/>
          </w:divBdr>
        </w:div>
      </w:divsChild>
    </w:div>
    <w:div w:id="1665352002">
      <w:bodyDiv w:val="1"/>
      <w:marLeft w:val="0"/>
      <w:marRight w:val="0"/>
      <w:marTop w:val="0"/>
      <w:marBottom w:val="0"/>
      <w:divBdr>
        <w:top w:val="none" w:sz="0" w:space="0" w:color="auto"/>
        <w:left w:val="none" w:sz="0" w:space="0" w:color="auto"/>
        <w:bottom w:val="none" w:sz="0" w:space="0" w:color="auto"/>
        <w:right w:val="none" w:sz="0" w:space="0" w:color="auto"/>
      </w:divBdr>
      <w:divsChild>
        <w:div w:id="1554190973">
          <w:marLeft w:val="0"/>
          <w:marRight w:val="0"/>
          <w:marTop w:val="0"/>
          <w:marBottom w:val="0"/>
          <w:divBdr>
            <w:top w:val="none" w:sz="0" w:space="0" w:color="auto"/>
            <w:left w:val="none" w:sz="0" w:space="0" w:color="auto"/>
            <w:bottom w:val="none" w:sz="0" w:space="0" w:color="auto"/>
            <w:right w:val="none" w:sz="0" w:space="0" w:color="auto"/>
          </w:divBdr>
        </w:div>
      </w:divsChild>
    </w:div>
    <w:div w:id="1674796693">
      <w:bodyDiv w:val="1"/>
      <w:marLeft w:val="0"/>
      <w:marRight w:val="0"/>
      <w:marTop w:val="0"/>
      <w:marBottom w:val="0"/>
      <w:divBdr>
        <w:top w:val="none" w:sz="0" w:space="0" w:color="auto"/>
        <w:left w:val="none" w:sz="0" w:space="0" w:color="auto"/>
        <w:bottom w:val="none" w:sz="0" w:space="0" w:color="auto"/>
        <w:right w:val="none" w:sz="0" w:space="0" w:color="auto"/>
      </w:divBdr>
      <w:divsChild>
        <w:div w:id="1367632332">
          <w:marLeft w:val="0"/>
          <w:marRight w:val="0"/>
          <w:marTop w:val="0"/>
          <w:marBottom w:val="0"/>
          <w:divBdr>
            <w:top w:val="none" w:sz="0" w:space="0" w:color="auto"/>
            <w:left w:val="none" w:sz="0" w:space="0" w:color="auto"/>
            <w:bottom w:val="none" w:sz="0" w:space="0" w:color="auto"/>
            <w:right w:val="none" w:sz="0" w:space="0" w:color="auto"/>
          </w:divBdr>
        </w:div>
      </w:divsChild>
    </w:div>
    <w:div w:id="1702319393">
      <w:bodyDiv w:val="1"/>
      <w:marLeft w:val="0"/>
      <w:marRight w:val="0"/>
      <w:marTop w:val="0"/>
      <w:marBottom w:val="0"/>
      <w:divBdr>
        <w:top w:val="none" w:sz="0" w:space="0" w:color="auto"/>
        <w:left w:val="none" w:sz="0" w:space="0" w:color="auto"/>
        <w:bottom w:val="none" w:sz="0" w:space="0" w:color="auto"/>
        <w:right w:val="none" w:sz="0" w:space="0" w:color="auto"/>
      </w:divBdr>
    </w:div>
    <w:div w:id="1727601324">
      <w:bodyDiv w:val="1"/>
      <w:marLeft w:val="0"/>
      <w:marRight w:val="0"/>
      <w:marTop w:val="0"/>
      <w:marBottom w:val="0"/>
      <w:divBdr>
        <w:top w:val="none" w:sz="0" w:space="0" w:color="auto"/>
        <w:left w:val="none" w:sz="0" w:space="0" w:color="auto"/>
        <w:bottom w:val="none" w:sz="0" w:space="0" w:color="auto"/>
        <w:right w:val="none" w:sz="0" w:space="0" w:color="auto"/>
      </w:divBdr>
    </w:div>
    <w:div w:id="1733850596">
      <w:bodyDiv w:val="1"/>
      <w:marLeft w:val="0"/>
      <w:marRight w:val="0"/>
      <w:marTop w:val="0"/>
      <w:marBottom w:val="0"/>
      <w:divBdr>
        <w:top w:val="none" w:sz="0" w:space="0" w:color="auto"/>
        <w:left w:val="none" w:sz="0" w:space="0" w:color="auto"/>
        <w:bottom w:val="none" w:sz="0" w:space="0" w:color="auto"/>
        <w:right w:val="none" w:sz="0" w:space="0" w:color="auto"/>
      </w:divBdr>
    </w:div>
    <w:div w:id="1744184055">
      <w:bodyDiv w:val="1"/>
      <w:marLeft w:val="0"/>
      <w:marRight w:val="0"/>
      <w:marTop w:val="0"/>
      <w:marBottom w:val="0"/>
      <w:divBdr>
        <w:top w:val="none" w:sz="0" w:space="0" w:color="auto"/>
        <w:left w:val="none" w:sz="0" w:space="0" w:color="auto"/>
        <w:bottom w:val="none" w:sz="0" w:space="0" w:color="auto"/>
        <w:right w:val="none" w:sz="0" w:space="0" w:color="auto"/>
      </w:divBdr>
    </w:div>
    <w:div w:id="1758139383">
      <w:bodyDiv w:val="1"/>
      <w:marLeft w:val="0"/>
      <w:marRight w:val="0"/>
      <w:marTop w:val="0"/>
      <w:marBottom w:val="0"/>
      <w:divBdr>
        <w:top w:val="none" w:sz="0" w:space="0" w:color="auto"/>
        <w:left w:val="none" w:sz="0" w:space="0" w:color="auto"/>
        <w:bottom w:val="none" w:sz="0" w:space="0" w:color="auto"/>
        <w:right w:val="none" w:sz="0" w:space="0" w:color="auto"/>
      </w:divBdr>
      <w:divsChild>
        <w:div w:id="927813627">
          <w:marLeft w:val="547"/>
          <w:marRight w:val="0"/>
          <w:marTop w:val="0"/>
          <w:marBottom w:val="0"/>
          <w:divBdr>
            <w:top w:val="none" w:sz="0" w:space="0" w:color="auto"/>
            <w:left w:val="none" w:sz="0" w:space="0" w:color="auto"/>
            <w:bottom w:val="none" w:sz="0" w:space="0" w:color="auto"/>
            <w:right w:val="none" w:sz="0" w:space="0" w:color="auto"/>
          </w:divBdr>
        </w:div>
      </w:divsChild>
    </w:div>
    <w:div w:id="1758210574">
      <w:bodyDiv w:val="1"/>
      <w:marLeft w:val="0"/>
      <w:marRight w:val="0"/>
      <w:marTop w:val="0"/>
      <w:marBottom w:val="0"/>
      <w:divBdr>
        <w:top w:val="none" w:sz="0" w:space="0" w:color="auto"/>
        <w:left w:val="none" w:sz="0" w:space="0" w:color="auto"/>
        <w:bottom w:val="none" w:sz="0" w:space="0" w:color="auto"/>
        <w:right w:val="none" w:sz="0" w:space="0" w:color="auto"/>
      </w:divBdr>
      <w:divsChild>
        <w:div w:id="2099323792">
          <w:marLeft w:val="0"/>
          <w:marRight w:val="0"/>
          <w:marTop w:val="0"/>
          <w:marBottom w:val="0"/>
          <w:divBdr>
            <w:top w:val="none" w:sz="0" w:space="0" w:color="auto"/>
            <w:left w:val="none" w:sz="0" w:space="0" w:color="auto"/>
            <w:bottom w:val="none" w:sz="0" w:space="0" w:color="auto"/>
            <w:right w:val="none" w:sz="0" w:space="0" w:color="auto"/>
          </w:divBdr>
          <w:divsChild>
            <w:div w:id="868375765">
              <w:marLeft w:val="0"/>
              <w:marRight w:val="0"/>
              <w:marTop w:val="0"/>
              <w:marBottom w:val="0"/>
              <w:divBdr>
                <w:top w:val="none" w:sz="0" w:space="0" w:color="auto"/>
                <w:left w:val="none" w:sz="0" w:space="0" w:color="auto"/>
                <w:bottom w:val="none" w:sz="0" w:space="0" w:color="auto"/>
                <w:right w:val="none" w:sz="0" w:space="0" w:color="auto"/>
              </w:divBdr>
              <w:divsChild>
                <w:div w:id="190652876">
                  <w:marLeft w:val="0"/>
                  <w:marRight w:val="0"/>
                  <w:marTop w:val="0"/>
                  <w:marBottom w:val="0"/>
                  <w:divBdr>
                    <w:top w:val="none" w:sz="0" w:space="0" w:color="auto"/>
                    <w:left w:val="none" w:sz="0" w:space="0" w:color="auto"/>
                    <w:bottom w:val="none" w:sz="0" w:space="0" w:color="auto"/>
                    <w:right w:val="none" w:sz="0" w:space="0" w:color="auto"/>
                  </w:divBdr>
                  <w:divsChild>
                    <w:div w:id="317535703">
                      <w:marLeft w:val="0"/>
                      <w:marRight w:val="0"/>
                      <w:marTop w:val="0"/>
                      <w:marBottom w:val="750"/>
                      <w:divBdr>
                        <w:top w:val="none" w:sz="0" w:space="0" w:color="auto"/>
                        <w:left w:val="none" w:sz="0" w:space="0" w:color="auto"/>
                        <w:bottom w:val="none" w:sz="0" w:space="0" w:color="auto"/>
                        <w:right w:val="none" w:sz="0" w:space="0" w:color="auto"/>
                      </w:divBdr>
                      <w:divsChild>
                        <w:div w:id="1953247236">
                          <w:marLeft w:val="0"/>
                          <w:marRight w:val="0"/>
                          <w:marTop w:val="0"/>
                          <w:marBottom w:val="0"/>
                          <w:divBdr>
                            <w:top w:val="none" w:sz="0" w:space="0" w:color="auto"/>
                            <w:left w:val="none" w:sz="0" w:space="0" w:color="auto"/>
                            <w:bottom w:val="none" w:sz="0" w:space="0" w:color="auto"/>
                            <w:right w:val="none" w:sz="0" w:space="0" w:color="auto"/>
                          </w:divBdr>
                          <w:divsChild>
                            <w:div w:id="174419428">
                              <w:marLeft w:val="-225"/>
                              <w:marRight w:val="-225"/>
                              <w:marTop w:val="0"/>
                              <w:marBottom w:val="0"/>
                              <w:divBdr>
                                <w:top w:val="none" w:sz="0" w:space="0" w:color="auto"/>
                                <w:left w:val="none" w:sz="0" w:space="0" w:color="auto"/>
                                <w:bottom w:val="none" w:sz="0" w:space="0" w:color="auto"/>
                                <w:right w:val="none" w:sz="0" w:space="0" w:color="auto"/>
                              </w:divBdr>
                              <w:divsChild>
                                <w:div w:id="942153086">
                                  <w:marLeft w:val="0"/>
                                  <w:marRight w:val="0"/>
                                  <w:marTop w:val="0"/>
                                  <w:marBottom w:val="750"/>
                                  <w:divBdr>
                                    <w:top w:val="none" w:sz="0" w:space="0" w:color="auto"/>
                                    <w:left w:val="none" w:sz="0" w:space="0" w:color="auto"/>
                                    <w:bottom w:val="single" w:sz="6" w:space="31" w:color="E0E1E3"/>
                                    <w:right w:val="none" w:sz="0" w:space="0" w:color="auto"/>
                                  </w:divBdr>
                                  <w:divsChild>
                                    <w:div w:id="810755503">
                                      <w:marLeft w:val="0"/>
                                      <w:marRight w:val="0"/>
                                      <w:marTop w:val="0"/>
                                      <w:marBottom w:val="0"/>
                                      <w:divBdr>
                                        <w:top w:val="none" w:sz="0" w:space="0" w:color="auto"/>
                                        <w:left w:val="none" w:sz="0" w:space="0" w:color="auto"/>
                                        <w:bottom w:val="none" w:sz="0" w:space="0" w:color="auto"/>
                                        <w:right w:val="none" w:sz="0" w:space="0" w:color="auto"/>
                                      </w:divBdr>
                                      <w:divsChild>
                                        <w:div w:id="344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214277">
      <w:bodyDiv w:val="1"/>
      <w:marLeft w:val="0"/>
      <w:marRight w:val="0"/>
      <w:marTop w:val="0"/>
      <w:marBottom w:val="0"/>
      <w:divBdr>
        <w:top w:val="none" w:sz="0" w:space="0" w:color="auto"/>
        <w:left w:val="none" w:sz="0" w:space="0" w:color="auto"/>
        <w:bottom w:val="none" w:sz="0" w:space="0" w:color="auto"/>
        <w:right w:val="none" w:sz="0" w:space="0" w:color="auto"/>
      </w:divBdr>
    </w:div>
    <w:div w:id="1795825063">
      <w:bodyDiv w:val="1"/>
      <w:marLeft w:val="0"/>
      <w:marRight w:val="0"/>
      <w:marTop w:val="0"/>
      <w:marBottom w:val="0"/>
      <w:divBdr>
        <w:top w:val="none" w:sz="0" w:space="0" w:color="auto"/>
        <w:left w:val="none" w:sz="0" w:space="0" w:color="auto"/>
        <w:bottom w:val="none" w:sz="0" w:space="0" w:color="auto"/>
        <w:right w:val="none" w:sz="0" w:space="0" w:color="auto"/>
      </w:divBdr>
    </w:div>
    <w:div w:id="1808281354">
      <w:bodyDiv w:val="1"/>
      <w:marLeft w:val="0"/>
      <w:marRight w:val="0"/>
      <w:marTop w:val="0"/>
      <w:marBottom w:val="0"/>
      <w:divBdr>
        <w:top w:val="none" w:sz="0" w:space="0" w:color="auto"/>
        <w:left w:val="none" w:sz="0" w:space="0" w:color="auto"/>
        <w:bottom w:val="none" w:sz="0" w:space="0" w:color="auto"/>
        <w:right w:val="none" w:sz="0" w:space="0" w:color="auto"/>
      </w:divBdr>
      <w:divsChild>
        <w:div w:id="319433927">
          <w:marLeft w:val="0"/>
          <w:marRight w:val="0"/>
          <w:marTop w:val="0"/>
          <w:marBottom w:val="0"/>
          <w:divBdr>
            <w:top w:val="none" w:sz="0" w:space="0" w:color="auto"/>
            <w:left w:val="none" w:sz="0" w:space="0" w:color="auto"/>
            <w:bottom w:val="none" w:sz="0" w:space="0" w:color="auto"/>
            <w:right w:val="none" w:sz="0" w:space="0" w:color="auto"/>
          </w:divBdr>
          <w:divsChild>
            <w:div w:id="906692112">
              <w:marLeft w:val="0"/>
              <w:marRight w:val="0"/>
              <w:marTop w:val="0"/>
              <w:marBottom w:val="0"/>
              <w:divBdr>
                <w:top w:val="none" w:sz="0" w:space="0" w:color="auto"/>
                <w:left w:val="none" w:sz="0" w:space="0" w:color="auto"/>
                <w:bottom w:val="none" w:sz="0" w:space="0" w:color="auto"/>
                <w:right w:val="none" w:sz="0" w:space="0" w:color="auto"/>
              </w:divBdr>
              <w:divsChild>
                <w:div w:id="1259020261">
                  <w:marLeft w:val="0"/>
                  <w:marRight w:val="0"/>
                  <w:marTop w:val="0"/>
                  <w:marBottom w:val="0"/>
                  <w:divBdr>
                    <w:top w:val="none" w:sz="0" w:space="0" w:color="auto"/>
                    <w:left w:val="none" w:sz="0" w:space="0" w:color="auto"/>
                    <w:bottom w:val="none" w:sz="0" w:space="0" w:color="auto"/>
                    <w:right w:val="none" w:sz="0" w:space="0" w:color="auto"/>
                  </w:divBdr>
                  <w:divsChild>
                    <w:div w:id="1408765408">
                      <w:marLeft w:val="0"/>
                      <w:marRight w:val="0"/>
                      <w:marTop w:val="0"/>
                      <w:marBottom w:val="424"/>
                      <w:divBdr>
                        <w:top w:val="none" w:sz="0" w:space="0" w:color="auto"/>
                        <w:left w:val="none" w:sz="0" w:space="0" w:color="auto"/>
                        <w:bottom w:val="none" w:sz="0" w:space="0" w:color="auto"/>
                        <w:right w:val="none" w:sz="0" w:space="0" w:color="auto"/>
                      </w:divBdr>
                      <w:divsChild>
                        <w:div w:id="777799490">
                          <w:marLeft w:val="0"/>
                          <w:marRight w:val="0"/>
                          <w:marTop w:val="0"/>
                          <w:marBottom w:val="0"/>
                          <w:divBdr>
                            <w:top w:val="none" w:sz="0" w:space="0" w:color="auto"/>
                            <w:left w:val="none" w:sz="0" w:space="0" w:color="auto"/>
                            <w:bottom w:val="none" w:sz="0" w:space="0" w:color="auto"/>
                            <w:right w:val="none" w:sz="0" w:space="0" w:color="auto"/>
                          </w:divBdr>
                          <w:divsChild>
                            <w:div w:id="1073090295">
                              <w:marLeft w:val="0"/>
                              <w:marRight w:val="0"/>
                              <w:marTop w:val="0"/>
                              <w:marBottom w:val="0"/>
                              <w:divBdr>
                                <w:top w:val="none" w:sz="0" w:space="0" w:color="auto"/>
                                <w:left w:val="none" w:sz="0" w:space="0" w:color="auto"/>
                                <w:bottom w:val="none" w:sz="0" w:space="0" w:color="auto"/>
                                <w:right w:val="none" w:sz="0" w:space="0" w:color="auto"/>
                              </w:divBdr>
                              <w:divsChild>
                                <w:div w:id="11396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255909">
      <w:bodyDiv w:val="1"/>
      <w:marLeft w:val="0"/>
      <w:marRight w:val="0"/>
      <w:marTop w:val="0"/>
      <w:marBottom w:val="0"/>
      <w:divBdr>
        <w:top w:val="none" w:sz="0" w:space="0" w:color="auto"/>
        <w:left w:val="none" w:sz="0" w:space="0" w:color="auto"/>
        <w:bottom w:val="none" w:sz="0" w:space="0" w:color="auto"/>
        <w:right w:val="none" w:sz="0" w:space="0" w:color="auto"/>
      </w:divBdr>
    </w:div>
    <w:div w:id="1817333528">
      <w:bodyDiv w:val="1"/>
      <w:marLeft w:val="0"/>
      <w:marRight w:val="0"/>
      <w:marTop w:val="0"/>
      <w:marBottom w:val="0"/>
      <w:divBdr>
        <w:top w:val="none" w:sz="0" w:space="0" w:color="auto"/>
        <w:left w:val="none" w:sz="0" w:space="0" w:color="auto"/>
        <w:bottom w:val="none" w:sz="0" w:space="0" w:color="auto"/>
        <w:right w:val="none" w:sz="0" w:space="0" w:color="auto"/>
      </w:divBdr>
    </w:div>
    <w:div w:id="1826241362">
      <w:bodyDiv w:val="1"/>
      <w:marLeft w:val="0"/>
      <w:marRight w:val="0"/>
      <w:marTop w:val="0"/>
      <w:marBottom w:val="0"/>
      <w:divBdr>
        <w:top w:val="none" w:sz="0" w:space="0" w:color="auto"/>
        <w:left w:val="none" w:sz="0" w:space="0" w:color="auto"/>
        <w:bottom w:val="none" w:sz="0" w:space="0" w:color="auto"/>
        <w:right w:val="none" w:sz="0" w:space="0" w:color="auto"/>
      </w:divBdr>
    </w:div>
    <w:div w:id="1826317990">
      <w:bodyDiv w:val="1"/>
      <w:marLeft w:val="0"/>
      <w:marRight w:val="0"/>
      <w:marTop w:val="0"/>
      <w:marBottom w:val="0"/>
      <w:divBdr>
        <w:top w:val="none" w:sz="0" w:space="0" w:color="auto"/>
        <w:left w:val="none" w:sz="0" w:space="0" w:color="auto"/>
        <w:bottom w:val="none" w:sz="0" w:space="0" w:color="auto"/>
        <w:right w:val="none" w:sz="0" w:space="0" w:color="auto"/>
      </w:divBdr>
    </w:div>
    <w:div w:id="1831828994">
      <w:bodyDiv w:val="1"/>
      <w:marLeft w:val="0"/>
      <w:marRight w:val="0"/>
      <w:marTop w:val="0"/>
      <w:marBottom w:val="0"/>
      <w:divBdr>
        <w:top w:val="none" w:sz="0" w:space="0" w:color="auto"/>
        <w:left w:val="none" w:sz="0" w:space="0" w:color="auto"/>
        <w:bottom w:val="none" w:sz="0" w:space="0" w:color="auto"/>
        <w:right w:val="none" w:sz="0" w:space="0" w:color="auto"/>
      </w:divBdr>
      <w:divsChild>
        <w:div w:id="102070617">
          <w:marLeft w:val="1166"/>
          <w:marRight w:val="0"/>
          <w:marTop w:val="0"/>
          <w:marBottom w:val="0"/>
          <w:divBdr>
            <w:top w:val="none" w:sz="0" w:space="0" w:color="auto"/>
            <w:left w:val="none" w:sz="0" w:space="0" w:color="auto"/>
            <w:bottom w:val="none" w:sz="0" w:space="0" w:color="auto"/>
            <w:right w:val="none" w:sz="0" w:space="0" w:color="auto"/>
          </w:divBdr>
        </w:div>
        <w:div w:id="303973046">
          <w:marLeft w:val="547"/>
          <w:marRight w:val="0"/>
          <w:marTop w:val="0"/>
          <w:marBottom w:val="0"/>
          <w:divBdr>
            <w:top w:val="none" w:sz="0" w:space="0" w:color="auto"/>
            <w:left w:val="none" w:sz="0" w:space="0" w:color="auto"/>
            <w:bottom w:val="none" w:sz="0" w:space="0" w:color="auto"/>
            <w:right w:val="none" w:sz="0" w:space="0" w:color="auto"/>
          </w:divBdr>
        </w:div>
        <w:div w:id="441346602">
          <w:marLeft w:val="547"/>
          <w:marRight w:val="0"/>
          <w:marTop w:val="0"/>
          <w:marBottom w:val="0"/>
          <w:divBdr>
            <w:top w:val="none" w:sz="0" w:space="0" w:color="auto"/>
            <w:left w:val="none" w:sz="0" w:space="0" w:color="auto"/>
            <w:bottom w:val="none" w:sz="0" w:space="0" w:color="auto"/>
            <w:right w:val="none" w:sz="0" w:space="0" w:color="auto"/>
          </w:divBdr>
        </w:div>
        <w:div w:id="642782956">
          <w:marLeft w:val="1166"/>
          <w:marRight w:val="0"/>
          <w:marTop w:val="0"/>
          <w:marBottom w:val="0"/>
          <w:divBdr>
            <w:top w:val="none" w:sz="0" w:space="0" w:color="auto"/>
            <w:left w:val="none" w:sz="0" w:space="0" w:color="auto"/>
            <w:bottom w:val="none" w:sz="0" w:space="0" w:color="auto"/>
            <w:right w:val="none" w:sz="0" w:space="0" w:color="auto"/>
          </w:divBdr>
        </w:div>
        <w:div w:id="734275769">
          <w:marLeft w:val="1166"/>
          <w:marRight w:val="0"/>
          <w:marTop w:val="0"/>
          <w:marBottom w:val="0"/>
          <w:divBdr>
            <w:top w:val="none" w:sz="0" w:space="0" w:color="auto"/>
            <w:left w:val="none" w:sz="0" w:space="0" w:color="auto"/>
            <w:bottom w:val="none" w:sz="0" w:space="0" w:color="auto"/>
            <w:right w:val="none" w:sz="0" w:space="0" w:color="auto"/>
          </w:divBdr>
        </w:div>
        <w:div w:id="790710751">
          <w:marLeft w:val="547"/>
          <w:marRight w:val="0"/>
          <w:marTop w:val="0"/>
          <w:marBottom w:val="0"/>
          <w:divBdr>
            <w:top w:val="none" w:sz="0" w:space="0" w:color="auto"/>
            <w:left w:val="none" w:sz="0" w:space="0" w:color="auto"/>
            <w:bottom w:val="none" w:sz="0" w:space="0" w:color="auto"/>
            <w:right w:val="none" w:sz="0" w:space="0" w:color="auto"/>
          </w:divBdr>
        </w:div>
        <w:div w:id="845093302">
          <w:marLeft w:val="1166"/>
          <w:marRight w:val="0"/>
          <w:marTop w:val="0"/>
          <w:marBottom w:val="0"/>
          <w:divBdr>
            <w:top w:val="none" w:sz="0" w:space="0" w:color="auto"/>
            <w:left w:val="none" w:sz="0" w:space="0" w:color="auto"/>
            <w:bottom w:val="none" w:sz="0" w:space="0" w:color="auto"/>
            <w:right w:val="none" w:sz="0" w:space="0" w:color="auto"/>
          </w:divBdr>
        </w:div>
        <w:div w:id="1183397748">
          <w:marLeft w:val="1166"/>
          <w:marRight w:val="0"/>
          <w:marTop w:val="0"/>
          <w:marBottom w:val="0"/>
          <w:divBdr>
            <w:top w:val="none" w:sz="0" w:space="0" w:color="auto"/>
            <w:left w:val="none" w:sz="0" w:space="0" w:color="auto"/>
            <w:bottom w:val="none" w:sz="0" w:space="0" w:color="auto"/>
            <w:right w:val="none" w:sz="0" w:space="0" w:color="auto"/>
          </w:divBdr>
        </w:div>
        <w:div w:id="1308363260">
          <w:marLeft w:val="1166"/>
          <w:marRight w:val="0"/>
          <w:marTop w:val="0"/>
          <w:marBottom w:val="0"/>
          <w:divBdr>
            <w:top w:val="none" w:sz="0" w:space="0" w:color="auto"/>
            <w:left w:val="none" w:sz="0" w:space="0" w:color="auto"/>
            <w:bottom w:val="none" w:sz="0" w:space="0" w:color="auto"/>
            <w:right w:val="none" w:sz="0" w:space="0" w:color="auto"/>
          </w:divBdr>
        </w:div>
        <w:div w:id="1317341523">
          <w:marLeft w:val="1166"/>
          <w:marRight w:val="0"/>
          <w:marTop w:val="0"/>
          <w:marBottom w:val="0"/>
          <w:divBdr>
            <w:top w:val="none" w:sz="0" w:space="0" w:color="auto"/>
            <w:left w:val="none" w:sz="0" w:space="0" w:color="auto"/>
            <w:bottom w:val="none" w:sz="0" w:space="0" w:color="auto"/>
            <w:right w:val="none" w:sz="0" w:space="0" w:color="auto"/>
          </w:divBdr>
        </w:div>
        <w:div w:id="1734935875">
          <w:marLeft w:val="1166"/>
          <w:marRight w:val="0"/>
          <w:marTop w:val="0"/>
          <w:marBottom w:val="0"/>
          <w:divBdr>
            <w:top w:val="none" w:sz="0" w:space="0" w:color="auto"/>
            <w:left w:val="none" w:sz="0" w:space="0" w:color="auto"/>
            <w:bottom w:val="none" w:sz="0" w:space="0" w:color="auto"/>
            <w:right w:val="none" w:sz="0" w:space="0" w:color="auto"/>
          </w:divBdr>
        </w:div>
        <w:div w:id="1766801530">
          <w:marLeft w:val="547"/>
          <w:marRight w:val="0"/>
          <w:marTop w:val="0"/>
          <w:marBottom w:val="0"/>
          <w:divBdr>
            <w:top w:val="none" w:sz="0" w:space="0" w:color="auto"/>
            <w:left w:val="none" w:sz="0" w:space="0" w:color="auto"/>
            <w:bottom w:val="none" w:sz="0" w:space="0" w:color="auto"/>
            <w:right w:val="none" w:sz="0" w:space="0" w:color="auto"/>
          </w:divBdr>
        </w:div>
        <w:div w:id="1772821080">
          <w:marLeft w:val="1166"/>
          <w:marRight w:val="0"/>
          <w:marTop w:val="0"/>
          <w:marBottom w:val="0"/>
          <w:divBdr>
            <w:top w:val="none" w:sz="0" w:space="0" w:color="auto"/>
            <w:left w:val="none" w:sz="0" w:space="0" w:color="auto"/>
            <w:bottom w:val="none" w:sz="0" w:space="0" w:color="auto"/>
            <w:right w:val="none" w:sz="0" w:space="0" w:color="auto"/>
          </w:divBdr>
        </w:div>
        <w:div w:id="1783377532">
          <w:marLeft w:val="547"/>
          <w:marRight w:val="0"/>
          <w:marTop w:val="0"/>
          <w:marBottom w:val="0"/>
          <w:divBdr>
            <w:top w:val="none" w:sz="0" w:space="0" w:color="auto"/>
            <w:left w:val="none" w:sz="0" w:space="0" w:color="auto"/>
            <w:bottom w:val="none" w:sz="0" w:space="0" w:color="auto"/>
            <w:right w:val="none" w:sz="0" w:space="0" w:color="auto"/>
          </w:divBdr>
        </w:div>
        <w:div w:id="1824665513">
          <w:marLeft w:val="1166"/>
          <w:marRight w:val="0"/>
          <w:marTop w:val="0"/>
          <w:marBottom w:val="0"/>
          <w:divBdr>
            <w:top w:val="none" w:sz="0" w:space="0" w:color="auto"/>
            <w:left w:val="none" w:sz="0" w:space="0" w:color="auto"/>
            <w:bottom w:val="none" w:sz="0" w:space="0" w:color="auto"/>
            <w:right w:val="none" w:sz="0" w:space="0" w:color="auto"/>
          </w:divBdr>
        </w:div>
        <w:div w:id="1832209694">
          <w:marLeft w:val="547"/>
          <w:marRight w:val="0"/>
          <w:marTop w:val="0"/>
          <w:marBottom w:val="0"/>
          <w:divBdr>
            <w:top w:val="none" w:sz="0" w:space="0" w:color="auto"/>
            <w:left w:val="none" w:sz="0" w:space="0" w:color="auto"/>
            <w:bottom w:val="none" w:sz="0" w:space="0" w:color="auto"/>
            <w:right w:val="none" w:sz="0" w:space="0" w:color="auto"/>
          </w:divBdr>
        </w:div>
        <w:div w:id="1886331390">
          <w:marLeft w:val="1166"/>
          <w:marRight w:val="0"/>
          <w:marTop w:val="0"/>
          <w:marBottom w:val="0"/>
          <w:divBdr>
            <w:top w:val="none" w:sz="0" w:space="0" w:color="auto"/>
            <w:left w:val="none" w:sz="0" w:space="0" w:color="auto"/>
            <w:bottom w:val="none" w:sz="0" w:space="0" w:color="auto"/>
            <w:right w:val="none" w:sz="0" w:space="0" w:color="auto"/>
          </w:divBdr>
        </w:div>
        <w:div w:id="1961767586">
          <w:marLeft w:val="1166"/>
          <w:marRight w:val="0"/>
          <w:marTop w:val="0"/>
          <w:marBottom w:val="0"/>
          <w:divBdr>
            <w:top w:val="none" w:sz="0" w:space="0" w:color="auto"/>
            <w:left w:val="none" w:sz="0" w:space="0" w:color="auto"/>
            <w:bottom w:val="none" w:sz="0" w:space="0" w:color="auto"/>
            <w:right w:val="none" w:sz="0" w:space="0" w:color="auto"/>
          </w:divBdr>
        </w:div>
      </w:divsChild>
    </w:div>
    <w:div w:id="1837964261">
      <w:bodyDiv w:val="1"/>
      <w:marLeft w:val="0"/>
      <w:marRight w:val="0"/>
      <w:marTop w:val="0"/>
      <w:marBottom w:val="0"/>
      <w:divBdr>
        <w:top w:val="none" w:sz="0" w:space="0" w:color="auto"/>
        <w:left w:val="none" w:sz="0" w:space="0" w:color="auto"/>
        <w:bottom w:val="none" w:sz="0" w:space="0" w:color="auto"/>
        <w:right w:val="none" w:sz="0" w:space="0" w:color="auto"/>
      </w:divBdr>
      <w:divsChild>
        <w:div w:id="474881889">
          <w:marLeft w:val="547"/>
          <w:marRight w:val="0"/>
          <w:marTop w:val="0"/>
          <w:marBottom w:val="0"/>
          <w:divBdr>
            <w:top w:val="none" w:sz="0" w:space="0" w:color="auto"/>
            <w:left w:val="none" w:sz="0" w:space="0" w:color="auto"/>
            <w:bottom w:val="none" w:sz="0" w:space="0" w:color="auto"/>
            <w:right w:val="none" w:sz="0" w:space="0" w:color="auto"/>
          </w:divBdr>
        </w:div>
      </w:divsChild>
    </w:div>
    <w:div w:id="1905291453">
      <w:bodyDiv w:val="1"/>
      <w:marLeft w:val="0"/>
      <w:marRight w:val="0"/>
      <w:marTop w:val="0"/>
      <w:marBottom w:val="0"/>
      <w:divBdr>
        <w:top w:val="none" w:sz="0" w:space="0" w:color="auto"/>
        <w:left w:val="none" w:sz="0" w:space="0" w:color="auto"/>
        <w:bottom w:val="none" w:sz="0" w:space="0" w:color="auto"/>
        <w:right w:val="none" w:sz="0" w:space="0" w:color="auto"/>
      </w:divBdr>
      <w:divsChild>
        <w:div w:id="1422410473">
          <w:marLeft w:val="1890"/>
          <w:marRight w:val="0"/>
          <w:marTop w:val="0"/>
          <w:marBottom w:val="0"/>
          <w:divBdr>
            <w:top w:val="none" w:sz="0" w:space="0" w:color="auto"/>
            <w:left w:val="none" w:sz="0" w:space="0" w:color="auto"/>
            <w:bottom w:val="none" w:sz="0" w:space="0" w:color="auto"/>
            <w:right w:val="none" w:sz="0" w:space="0" w:color="auto"/>
          </w:divBdr>
          <w:divsChild>
            <w:div w:id="1020273952">
              <w:marLeft w:val="0"/>
              <w:marRight w:val="-4560"/>
              <w:marTop w:val="0"/>
              <w:marBottom w:val="0"/>
              <w:divBdr>
                <w:top w:val="none" w:sz="0" w:space="0" w:color="auto"/>
                <w:left w:val="none" w:sz="0" w:space="0" w:color="auto"/>
                <w:bottom w:val="none" w:sz="0" w:space="0" w:color="auto"/>
                <w:right w:val="none" w:sz="0" w:space="0" w:color="auto"/>
              </w:divBdr>
              <w:divsChild>
                <w:div w:id="725758884">
                  <w:marLeft w:val="0"/>
                  <w:marRight w:val="4725"/>
                  <w:marTop w:val="0"/>
                  <w:marBottom w:val="0"/>
                  <w:divBdr>
                    <w:top w:val="none" w:sz="0" w:space="0" w:color="auto"/>
                    <w:left w:val="none" w:sz="0" w:space="0" w:color="auto"/>
                    <w:bottom w:val="none" w:sz="0" w:space="0" w:color="auto"/>
                    <w:right w:val="none" w:sz="0" w:space="0" w:color="auto"/>
                  </w:divBdr>
                  <w:divsChild>
                    <w:div w:id="14022184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18710771">
      <w:bodyDiv w:val="1"/>
      <w:marLeft w:val="0"/>
      <w:marRight w:val="0"/>
      <w:marTop w:val="0"/>
      <w:marBottom w:val="0"/>
      <w:divBdr>
        <w:top w:val="none" w:sz="0" w:space="0" w:color="auto"/>
        <w:left w:val="none" w:sz="0" w:space="0" w:color="auto"/>
        <w:bottom w:val="none" w:sz="0" w:space="0" w:color="auto"/>
        <w:right w:val="none" w:sz="0" w:space="0" w:color="auto"/>
      </w:divBdr>
    </w:div>
    <w:div w:id="1933052450">
      <w:bodyDiv w:val="1"/>
      <w:marLeft w:val="0"/>
      <w:marRight w:val="0"/>
      <w:marTop w:val="0"/>
      <w:marBottom w:val="0"/>
      <w:divBdr>
        <w:top w:val="none" w:sz="0" w:space="0" w:color="auto"/>
        <w:left w:val="none" w:sz="0" w:space="0" w:color="auto"/>
        <w:bottom w:val="none" w:sz="0" w:space="0" w:color="auto"/>
        <w:right w:val="none" w:sz="0" w:space="0" w:color="auto"/>
      </w:divBdr>
      <w:divsChild>
        <w:div w:id="1980498840">
          <w:marLeft w:val="547"/>
          <w:marRight w:val="0"/>
          <w:marTop w:val="0"/>
          <w:marBottom w:val="0"/>
          <w:divBdr>
            <w:top w:val="none" w:sz="0" w:space="0" w:color="auto"/>
            <w:left w:val="none" w:sz="0" w:space="0" w:color="auto"/>
            <w:bottom w:val="none" w:sz="0" w:space="0" w:color="auto"/>
            <w:right w:val="none" w:sz="0" w:space="0" w:color="auto"/>
          </w:divBdr>
        </w:div>
      </w:divsChild>
    </w:div>
    <w:div w:id="1982927148">
      <w:bodyDiv w:val="1"/>
      <w:marLeft w:val="0"/>
      <w:marRight w:val="0"/>
      <w:marTop w:val="0"/>
      <w:marBottom w:val="0"/>
      <w:divBdr>
        <w:top w:val="none" w:sz="0" w:space="0" w:color="auto"/>
        <w:left w:val="none" w:sz="0" w:space="0" w:color="auto"/>
        <w:bottom w:val="none" w:sz="0" w:space="0" w:color="auto"/>
        <w:right w:val="none" w:sz="0" w:space="0" w:color="auto"/>
      </w:divBdr>
      <w:divsChild>
        <w:div w:id="1295479696">
          <w:marLeft w:val="547"/>
          <w:marRight w:val="0"/>
          <w:marTop w:val="0"/>
          <w:marBottom w:val="0"/>
          <w:divBdr>
            <w:top w:val="none" w:sz="0" w:space="0" w:color="auto"/>
            <w:left w:val="none" w:sz="0" w:space="0" w:color="auto"/>
            <w:bottom w:val="none" w:sz="0" w:space="0" w:color="auto"/>
            <w:right w:val="none" w:sz="0" w:space="0" w:color="auto"/>
          </w:divBdr>
        </w:div>
      </w:divsChild>
    </w:div>
    <w:div w:id="2006517979">
      <w:bodyDiv w:val="1"/>
      <w:marLeft w:val="0"/>
      <w:marRight w:val="0"/>
      <w:marTop w:val="104"/>
      <w:marBottom w:val="104"/>
      <w:divBdr>
        <w:top w:val="none" w:sz="0" w:space="0" w:color="auto"/>
        <w:left w:val="none" w:sz="0" w:space="0" w:color="auto"/>
        <w:bottom w:val="none" w:sz="0" w:space="0" w:color="auto"/>
        <w:right w:val="none" w:sz="0" w:space="0" w:color="auto"/>
      </w:divBdr>
      <w:divsChild>
        <w:div w:id="636377781">
          <w:marLeft w:val="0"/>
          <w:marRight w:val="0"/>
          <w:marTop w:val="0"/>
          <w:marBottom w:val="0"/>
          <w:divBdr>
            <w:top w:val="none" w:sz="0" w:space="0" w:color="auto"/>
            <w:left w:val="none" w:sz="0" w:space="0" w:color="auto"/>
            <w:bottom w:val="none" w:sz="0" w:space="0" w:color="auto"/>
            <w:right w:val="none" w:sz="0" w:space="0" w:color="auto"/>
          </w:divBdr>
        </w:div>
      </w:divsChild>
    </w:div>
    <w:div w:id="2012902076">
      <w:bodyDiv w:val="1"/>
      <w:marLeft w:val="0"/>
      <w:marRight w:val="0"/>
      <w:marTop w:val="104"/>
      <w:marBottom w:val="104"/>
      <w:divBdr>
        <w:top w:val="none" w:sz="0" w:space="0" w:color="auto"/>
        <w:left w:val="none" w:sz="0" w:space="0" w:color="auto"/>
        <w:bottom w:val="none" w:sz="0" w:space="0" w:color="auto"/>
        <w:right w:val="none" w:sz="0" w:space="0" w:color="auto"/>
      </w:divBdr>
      <w:divsChild>
        <w:div w:id="224687422">
          <w:marLeft w:val="0"/>
          <w:marRight w:val="0"/>
          <w:marTop w:val="0"/>
          <w:marBottom w:val="0"/>
          <w:divBdr>
            <w:top w:val="none" w:sz="0" w:space="0" w:color="auto"/>
            <w:left w:val="none" w:sz="0" w:space="0" w:color="auto"/>
            <w:bottom w:val="none" w:sz="0" w:space="0" w:color="auto"/>
            <w:right w:val="none" w:sz="0" w:space="0" w:color="auto"/>
          </w:divBdr>
        </w:div>
      </w:divsChild>
    </w:div>
    <w:div w:id="2021589350">
      <w:bodyDiv w:val="1"/>
      <w:marLeft w:val="0"/>
      <w:marRight w:val="0"/>
      <w:marTop w:val="0"/>
      <w:marBottom w:val="0"/>
      <w:divBdr>
        <w:top w:val="none" w:sz="0" w:space="0" w:color="auto"/>
        <w:left w:val="none" w:sz="0" w:space="0" w:color="auto"/>
        <w:bottom w:val="none" w:sz="0" w:space="0" w:color="auto"/>
        <w:right w:val="none" w:sz="0" w:space="0" w:color="auto"/>
      </w:divBdr>
      <w:divsChild>
        <w:div w:id="253054064">
          <w:marLeft w:val="547"/>
          <w:marRight w:val="0"/>
          <w:marTop w:val="0"/>
          <w:marBottom w:val="0"/>
          <w:divBdr>
            <w:top w:val="none" w:sz="0" w:space="0" w:color="auto"/>
            <w:left w:val="none" w:sz="0" w:space="0" w:color="auto"/>
            <w:bottom w:val="none" w:sz="0" w:space="0" w:color="auto"/>
            <w:right w:val="none" w:sz="0" w:space="0" w:color="auto"/>
          </w:divBdr>
        </w:div>
        <w:div w:id="1476219233">
          <w:marLeft w:val="547"/>
          <w:marRight w:val="0"/>
          <w:marTop w:val="0"/>
          <w:marBottom w:val="0"/>
          <w:divBdr>
            <w:top w:val="none" w:sz="0" w:space="0" w:color="auto"/>
            <w:left w:val="none" w:sz="0" w:space="0" w:color="auto"/>
            <w:bottom w:val="none" w:sz="0" w:space="0" w:color="auto"/>
            <w:right w:val="none" w:sz="0" w:space="0" w:color="auto"/>
          </w:divBdr>
        </w:div>
      </w:divsChild>
    </w:div>
    <w:div w:id="2043826449">
      <w:bodyDiv w:val="1"/>
      <w:marLeft w:val="0"/>
      <w:marRight w:val="0"/>
      <w:marTop w:val="0"/>
      <w:marBottom w:val="0"/>
      <w:divBdr>
        <w:top w:val="none" w:sz="0" w:space="0" w:color="auto"/>
        <w:left w:val="none" w:sz="0" w:space="0" w:color="auto"/>
        <w:bottom w:val="none" w:sz="0" w:space="0" w:color="auto"/>
        <w:right w:val="none" w:sz="0" w:space="0" w:color="auto"/>
      </w:divBdr>
      <w:divsChild>
        <w:div w:id="942885079">
          <w:marLeft w:val="547"/>
          <w:marRight w:val="0"/>
          <w:marTop w:val="0"/>
          <w:marBottom w:val="0"/>
          <w:divBdr>
            <w:top w:val="none" w:sz="0" w:space="0" w:color="auto"/>
            <w:left w:val="none" w:sz="0" w:space="0" w:color="auto"/>
            <w:bottom w:val="none" w:sz="0" w:space="0" w:color="auto"/>
            <w:right w:val="none" w:sz="0" w:space="0" w:color="auto"/>
          </w:divBdr>
        </w:div>
      </w:divsChild>
    </w:div>
    <w:div w:id="2079093077">
      <w:bodyDiv w:val="1"/>
      <w:marLeft w:val="0"/>
      <w:marRight w:val="0"/>
      <w:marTop w:val="0"/>
      <w:marBottom w:val="0"/>
      <w:divBdr>
        <w:top w:val="none" w:sz="0" w:space="0" w:color="auto"/>
        <w:left w:val="none" w:sz="0" w:space="0" w:color="auto"/>
        <w:bottom w:val="none" w:sz="0" w:space="0" w:color="auto"/>
        <w:right w:val="none" w:sz="0" w:space="0" w:color="auto"/>
      </w:divBdr>
    </w:div>
    <w:div w:id="2081827049">
      <w:bodyDiv w:val="1"/>
      <w:marLeft w:val="0"/>
      <w:marRight w:val="0"/>
      <w:marTop w:val="0"/>
      <w:marBottom w:val="0"/>
      <w:divBdr>
        <w:top w:val="none" w:sz="0" w:space="0" w:color="auto"/>
        <w:left w:val="none" w:sz="0" w:space="0" w:color="auto"/>
        <w:bottom w:val="none" w:sz="0" w:space="0" w:color="auto"/>
        <w:right w:val="none" w:sz="0" w:space="0" w:color="auto"/>
      </w:divBdr>
    </w:div>
    <w:div w:id="2097827512">
      <w:bodyDiv w:val="1"/>
      <w:marLeft w:val="0"/>
      <w:marRight w:val="0"/>
      <w:marTop w:val="0"/>
      <w:marBottom w:val="0"/>
      <w:divBdr>
        <w:top w:val="none" w:sz="0" w:space="0" w:color="auto"/>
        <w:left w:val="none" w:sz="0" w:space="0" w:color="auto"/>
        <w:bottom w:val="none" w:sz="0" w:space="0" w:color="auto"/>
        <w:right w:val="none" w:sz="0" w:space="0" w:color="auto"/>
      </w:divBdr>
    </w:div>
    <w:div w:id="2113478316">
      <w:bodyDiv w:val="1"/>
      <w:marLeft w:val="0"/>
      <w:marRight w:val="0"/>
      <w:marTop w:val="0"/>
      <w:marBottom w:val="0"/>
      <w:divBdr>
        <w:top w:val="none" w:sz="0" w:space="0" w:color="auto"/>
        <w:left w:val="none" w:sz="0" w:space="0" w:color="auto"/>
        <w:bottom w:val="none" w:sz="0" w:space="0" w:color="auto"/>
        <w:right w:val="none" w:sz="0" w:space="0" w:color="auto"/>
      </w:divBdr>
    </w:div>
    <w:div w:id="2126189884">
      <w:bodyDiv w:val="1"/>
      <w:marLeft w:val="0"/>
      <w:marRight w:val="0"/>
      <w:marTop w:val="0"/>
      <w:marBottom w:val="0"/>
      <w:divBdr>
        <w:top w:val="none" w:sz="0" w:space="0" w:color="auto"/>
        <w:left w:val="none" w:sz="0" w:space="0" w:color="auto"/>
        <w:bottom w:val="none" w:sz="0" w:space="0" w:color="auto"/>
        <w:right w:val="none" w:sz="0" w:space="0" w:color="auto"/>
      </w:divBdr>
      <w:divsChild>
        <w:div w:id="1964115221">
          <w:marLeft w:val="0"/>
          <w:marRight w:val="0"/>
          <w:marTop w:val="0"/>
          <w:marBottom w:val="0"/>
          <w:divBdr>
            <w:top w:val="none" w:sz="0" w:space="0" w:color="auto"/>
            <w:left w:val="none" w:sz="0" w:space="0" w:color="auto"/>
            <w:bottom w:val="none" w:sz="0" w:space="0" w:color="auto"/>
            <w:right w:val="none" w:sz="0" w:space="0" w:color="auto"/>
          </w:divBdr>
        </w:div>
      </w:divsChild>
    </w:div>
    <w:div w:id="2133478984">
      <w:bodyDiv w:val="1"/>
      <w:marLeft w:val="0"/>
      <w:marRight w:val="0"/>
      <w:marTop w:val="0"/>
      <w:marBottom w:val="0"/>
      <w:divBdr>
        <w:top w:val="none" w:sz="0" w:space="0" w:color="auto"/>
        <w:left w:val="none" w:sz="0" w:space="0" w:color="auto"/>
        <w:bottom w:val="none" w:sz="0" w:space="0" w:color="auto"/>
        <w:right w:val="none" w:sz="0" w:space="0" w:color="auto"/>
      </w:divBdr>
      <w:divsChild>
        <w:div w:id="971834448">
          <w:marLeft w:val="547"/>
          <w:marRight w:val="0"/>
          <w:marTop w:val="0"/>
          <w:marBottom w:val="0"/>
          <w:divBdr>
            <w:top w:val="none" w:sz="0" w:space="0" w:color="auto"/>
            <w:left w:val="none" w:sz="0" w:space="0" w:color="auto"/>
            <w:bottom w:val="none" w:sz="0" w:space="0" w:color="auto"/>
            <w:right w:val="none" w:sz="0" w:space="0" w:color="auto"/>
          </w:divBdr>
        </w:div>
      </w:divsChild>
    </w:div>
    <w:div w:id="2134400589">
      <w:bodyDiv w:val="1"/>
      <w:marLeft w:val="0"/>
      <w:marRight w:val="0"/>
      <w:marTop w:val="0"/>
      <w:marBottom w:val="0"/>
      <w:divBdr>
        <w:top w:val="none" w:sz="0" w:space="0" w:color="auto"/>
        <w:left w:val="none" w:sz="0" w:space="0" w:color="auto"/>
        <w:bottom w:val="none" w:sz="0" w:space="0" w:color="auto"/>
        <w:right w:val="none" w:sz="0" w:space="0" w:color="auto"/>
      </w:divBdr>
    </w:div>
    <w:div w:id="2137945131">
      <w:bodyDiv w:val="1"/>
      <w:marLeft w:val="0"/>
      <w:marRight w:val="0"/>
      <w:marTop w:val="0"/>
      <w:marBottom w:val="0"/>
      <w:divBdr>
        <w:top w:val="none" w:sz="0" w:space="0" w:color="auto"/>
        <w:left w:val="none" w:sz="0" w:space="0" w:color="auto"/>
        <w:bottom w:val="none" w:sz="0" w:space="0" w:color="auto"/>
        <w:right w:val="none" w:sz="0" w:space="0" w:color="auto"/>
      </w:divBdr>
    </w:div>
    <w:div w:id="2138792704">
      <w:bodyDiv w:val="1"/>
      <w:marLeft w:val="0"/>
      <w:marRight w:val="0"/>
      <w:marTop w:val="0"/>
      <w:marBottom w:val="0"/>
      <w:divBdr>
        <w:top w:val="none" w:sz="0" w:space="0" w:color="auto"/>
        <w:left w:val="none" w:sz="0" w:space="0" w:color="auto"/>
        <w:bottom w:val="none" w:sz="0" w:space="0" w:color="auto"/>
        <w:right w:val="none" w:sz="0" w:space="0" w:color="auto"/>
      </w:divBdr>
    </w:div>
    <w:div w:id="21438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fontTable" Target="fontTable.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chart" Target="charts/chart2.xml"/><Relationship Id="rId63" Type="http://schemas.openxmlformats.org/officeDocument/2006/relationships/diagramQuickStyle" Target="diagrams/quickStyle12.xml"/><Relationship Id="rId68" Type="http://schemas.openxmlformats.org/officeDocument/2006/relationships/diagramQuickStyle" Target="diagrams/quickStyle13.xml"/><Relationship Id="rId84" Type="http://schemas.openxmlformats.org/officeDocument/2006/relationships/diagramLayout" Target="diagrams/layout17.xml"/><Relationship Id="rId89" Type="http://schemas.openxmlformats.org/officeDocument/2006/relationships/diagramQuickStyle" Target="diagrams/quickStyle18.xml"/><Relationship Id="rId112" Type="http://schemas.openxmlformats.org/officeDocument/2006/relationships/image" Target="media/image10.png"/><Relationship Id="rId16" Type="http://schemas.openxmlformats.org/officeDocument/2006/relationships/diagramLayout" Target="diagrams/layout2.xml"/><Relationship Id="rId107" Type="http://schemas.openxmlformats.org/officeDocument/2006/relationships/diagramLayout" Target="diagrams/layout21.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hyperlink" Target="http://ivo.garant.ru/" TargetMode="Externa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Layout" Target="diagrams/layout11.xml"/><Relationship Id="rId66" Type="http://schemas.openxmlformats.org/officeDocument/2006/relationships/diagramData" Target="diagrams/data13.xml"/><Relationship Id="rId74" Type="http://schemas.openxmlformats.org/officeDocument/2006/relationships/diagramData" Target="diagrams/data15.xml"/><Relationship Id="rId79" Type="http://schemas.openxmlformats.org/officeDocument/2006/relationships/diagramLayout" Target="diagrams/layout16.xml"/><Relationship Id="rId87" Type="http://schemas.openxmlformats.org/officeDocument/2006/relationships/diagramData" Target="diagrams/data18.xml"/><Relationship Id="rId102" Type="http://schemas.openxmlformats.org/officeDocument/2006/relationships/image" Target="media/image4.png"/><Relationship Id="rId110" Type="http://schemas.openxmlformats.org/officeDocument/2006/relationships/image" Target="media/image8.png"/><Relationship Id="rId115" Type="http://schemas.openxmlformats.org/officeDocument/2006/relationships/diagramQuickStyle" Target="diagrams/quickStyle22.xml"/><Relationship Id="rId5" Type="http://schemas.openxmlformats.org/officeDocument/2006/relationships/webSettings" Target="webSettings.xml"/><Relationship Id="rId61" Type="http://schemas.openxmlformats.org/officeDocument/2006/relationships/diagramData" Target="diagrams/data12.xml"/><Relationship Id="rId82" Type="http://schemas.openxmlformats.org/officeDocument/2006/relationships/chart" Target="charts/chart4.xml"/><Relationship Id="rId90" Type="http://schemas.openxmlformats.org/officeDocument/2006/relationships/diagramColors" Target="diagrams/colors18.xml"/><Relationship Id="rId95" Type="http://schemas.openxmlformats.org/officeDocument/2006/relationships/diagramQuickStyle" Target="diagrams/quickStyle19.xml"/><Relationship Id="rId19" Type="http://schemas.openxmlformats.org/officeDocument/2006/relationships/diagramData" Target="diagrams/data3.xm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hyperlink" Target="https://www.interfax.ru/business/762444?utm_source=interlink&amp;utm_medium=762413" TargetMode="External"/><Relationship Id="rId30" Type="http://schemas.openxmlformats.org/officeDocument/2006/relationships/diagramQuickStyle" Target="diagrams/quickStyle5.xml"/><Relationship Id="rId35" Type="http://schemas.openxmlformats.org/officeDocument/2006/relationships/diagramLayout" Target="diagrams/layout6.xml"/><Relationship Id="rId43" Type="http://schemas.openxmlformats.org/officeDocument/2006/relationships/diagramData" Target="diagrams/data8.xml"/><Relationship Id="rId48" Type="http://schemas.openxmlformats.org/officeDocument/2006/relationships/chart" Target="charts/chart3.xml"/><Relationship Id="rId56" Type="http://schemas.openxmlformats.org/officeDocument/2006/relationships/diagramColors" Target="diagrams/colors10.xml"/><Relationship Id="rId64" Type="http://schemas.openxmlformats.org/officeDocument/2006/relationships/diagramColors" Target="diagrams/colors12.xml"/><Relationship Id="rId69" Type="http://schemas.openxmlformats.org/officeDocument/2006/relationships/diagramColors" Target="diagrams/colors13.xml"/><Relationship Id="rId77" Type="http://schemas.openxmlformats.org/officeDocument/2006/relationships/diagramColors" Target="diagrams/colors15.xml"/><Relationship Id="rId100" Type="http://schemas.openxmlformats.org/officeDocument/2006/relationships/diagramQuickStyle" Target="diagrams/quickStyle20.xml"/><Relationship Id="rId105" Type="http://schemas.openxmlformats.org/officeDocument/2006/relationships/image" Target="media/image7.png"/><Relationship Id="rId113" Type="http://schemas.openxmlformats.org/officeDocument/2006/relationships/diagramData" Target="diagrams/data22.xm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diagramQuickStyle" Target="diagrams/quickStyle9.xml"/><Relationship Id="rId72" Type="http://schemas.openxmlformats.org/officeDocument/2006/relationships/diagramQuickStyle" Target="diagrams/quickStyle14.xml"/><Relationship Id="rId80" Type="http://schemas.openxmlformats.org/officeDocument/2006/relationships/diagramQuickStyle" Target="diagrams/quickStyle16.xml"/><Relationship Id="rId85" Type="http://schemas.openxmlformats.org/officeDocument/2006/relationships/diagramQuickStyle" Target="diagrams/quickStyle17.xml"/><Relationship Id="rId93" Type="http://schemas.openxmlformats.org/officeDocument/2006/relationships/diagramData" Target="diagrams/data19.xml"/><Relationship Id="rId98" Type="http://schemas.openxmlformats.org/officeDocument/2006/relationships/diagramData" Target="diagrams/data20.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hyperlink" Target="http://ivo.garant.ru/" TargetMode="External"/><Relationship Id="rId38" Type="http://schemas.openxmlformats.org/officeDocument/2006/relationships/chart" Target="charts/chart1.xml"/><Relationship Id="rId46" Type="http://schemas.openxmlformats.org/officeDocument/2006/relationships/diagramColors" Target="diagrams/colors8.xml"/><Relationship Id="rId59" Type="http://schemas.openxmlformats.org/officeDocument/2006/relationships/diagramQuickStyle" Target="diagrams/quickStyle11.xml"/><Relationship Id="rId67" Type="http://schemas.openxmlformats.org/officeDocument/2006/relationships/diagramLayout" Target="diagrams/layout13.xml"/><Relationship Id="rId103" Type="http://schemas.openxmlformats.org/officeDocument/2006/relationships/image" Target="media/image5.png"/><Relationship Id="rId108" Type="http://schemas.openxmlformats.org/officeDocument/2006/relationships/diagramQuickStyle" Target="diagrams/quickStyle21.xml"/><Relationship Id="rId116" Type="http://schemas.openxmlformats.org/officeDocument/2006/relationships/diagramColors" Target="diagrams/colors2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Layout" Target="diagrams/layout10.xml"/><Relationship Id="rId62" Type="http://schemas.openxmlformats.org/officeDocument/2006/relationships/diagramLayout" Target="diagrams/layout12.xml"/><Relationship Id="rId70" Type="http://schemas.openxmlformats.org/officeDocument/2006/relationships/diagramData" Target="diagrams/data14.xml"/><Relationship Id="rId75" Type="http://schemas.openxmlformats.org/officeDocument/2006/relationships/diagramLayout" Target="diagrams/layout15.xml"/><Relationship Id="rId83" Type="http://schemas.openxmlformats.org/officeDocument/2006/relationships/diagramData" Target="diagrams/data17.xml"/><Relationship Id="rId88" Type="http://schemas.openxmlformats.org/officeDocument/2006/relationships/diagramLayout" Target="diagrams/layout18.xml"/><Relationship Id="rId91" Type="http://schemas.openxmlformats.org/officeDocument/2006/relationships/image" Target="media/image1.png"/><Relationship Id="rId96" Type="http://schemas.openxmlformats.org/officeDocument/2006/relationships/diagramColors" Target="diagrams/colors19.xml"/><Relationship Id="rId11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Data" Target="diagrams/data11.xml"/><Relationship Id="rId106" Type="http://schemas.openxmlformats.org/officeDocument/2006/relationships/diagramData" Target="diagrams/data21.xml"/><Relationship Id="rId114" Type="http://schemas.openxmlformats.org/officeDocument/2006/relationships/diagramLayout" Target="diagrams/layout22.xml"/><Relationship Id="rId10" Type="http://schemas.openxmlformats.org/officeDocument/2006/relationships/footer" Target="footer2.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openxmlformats.org/officeDocument/2006/relationships/diagramColors" Target="diagrams/colors9.xml"/><Relationship Id="rId60" Type="http://schemas.openxmlformats.org/officeDocument/2006/relationships/diagramColors" Target="diagrams/colors11.xml"/><Relationship Id="rId65" Type="http://schemas.openxmlformats.org/officeDocument/2006/relationships/hyperlink" Target="consultantplus://offline/ref=FD8423988ABF7420AF7F77A3F71395814C6B7AF4B3C5D5418B1E18BE96CCC4BF53BC8E5AE09F197852084F0390FAD1A4172F5989530D53E1n0D5E" TargetMode="External"/><Relationship Id="rId73" Type="http://schemas.openxmlformats.org/officeDocument/2006/relationships/diagramColors" Target="diagrams/colors14.xml"/><Relationship Id="rId78" Type="http://schemas.openxmlformats.org/officeDocument/2006/relationships/diagramData" Target="diagrams/data16.xml"/><Relationship Id="rId81" Type="http://schemas.openxmlformats.org/officeDocument/2006/relationships/diagramColors" Target="diagrams/colors16.xml"/><Relationship Id="rId86" Type="http://schemas.openxmlformats.org/officeDocument/2006/relationships/diagramColors" Target="diagrams/colors17.xml"/><Relationship Id="rId94" Type="http://schemas.openxmlformats.org/officeDocument/2006/relationships/diagramLayout" Target="diagrams/layout19.xml"/><Relationship Id="rId99" Type="http://schemas.openxmlformats.org/officeDocument/2006/relationships/diagramLayout" Target="diagrams/layout20.xml"/><Relationship Id="rId101" Type="http://schemas.openxmlformats.org/officeDocument/2006/relationships/diagramColors" Target="diagrams/colors2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Colors" Target="diagrams/colors2.xml"/><Relationship Id="rId39" Type="http://schemas.openxmlformats.org/officeDocument/2006/relationships/diagramData" Target="diagrams/data7.xml"/><Relationship Id="rId109" Type="http://schemas.openxmlformats.org/officeDocument/2006/relationships/diagramColors" Target="diagrams/colors21.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QuickStyle" Target="diagrams/quickStyle10.xml"/><Relationship Id="rId76" Type="http://schemas.openxmlformats.org/officeDocument/2006/relationships/diagramQuickStyle" Target="diagrams/quickStyle15.xml"/><Relationship Id="rId97" Type="http://schemas.openxmlformats.org/officeDocument/2006/relationships/image" Target="media/image3.png"/><Relationship Id="rId104"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diagramLayout" Target="diagrams/layout14.xm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diagramLayout" Target="diagrams/layout5.xml"/></Relationships>
</file>

<file path=word/charts/_rels/chart1.xml.rels><?xml version="1.0" encoding="UTF-8" standalone="yes"?>
<Relationships xmlns="http://schemas.openxmlformats.org/package/2006/relationships"><Relationship Id="rId1" Type="http://schemas.openxmlformats.org/officeDocument/2006/relationships/oleObject" Target="file:///D:\Incoming%20Files\tolmachev\&#1050;&#1085;&#1080;&#1075;&#1072;5_&#1087;&#1088;&#1072;&#1074;&#1082;&#1072;_&#108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nu\disk\budget\&#1041;&#1070;&#1044;&#1046;&#1045;&#1058;%20&#1056;&#1040;&#1049;&#1054;&#1053;&#1040;%202022\&#1060;&#1054;&#1056;&#1052;&#1048;&#1056;&#1054;&#1042;&#1040;&#1053;&#1048;&#1045;%20&#1055;&#1056;&#1054;&#1045;&#1050;&#1058;&#1040;%20&#1041;&#1070;&#1044;&#1046;&#1045;&#1058;&#1040;%202022-2024\&#1041;&#1070;&#1044;&#1046;&#1045;&#1058;&#1053;&#1040;&#1071;%20&#1055;&#1054;&#1051;&#1048;&#1058;&#1048;&#1050;&#1040;\&#1087;&#1086;&#1083;&#1080;&#1090;&#1080;&#1082;&#1072;\2022\&#1044;&#1080;&#1072;&#1075;&#1088;&#1072;&#1084;&#1084;&#1072;%20&#1082;%20&#1073;&#1102;&#1076;.&#1087;&#1086;&#1083;&#1080;&#1090;&#1080;&#1082;&#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ncoming%20Files\&#1042;&#1080;&#1090;&#1072;&#1083;&#1103;%20&#1056;&#1072;&#1081;&#1096;\&#1044;&#1080;&#1072;&#1075;&#1088;&#1072;&#1084;&#1084;&#1099;%20&#1082;%20&#1073;&#1102;&#1076;.&#1087;&#1086;&#1083;&#1080;&#1090;&#1080;&#1082;&#1077;%20202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budget\&#1041;&#1070;&#1044;&#1046;&#1045;&#1058;%20&#1056;&#1040;&#1049;&#1054;&#1053;&#1040;%202022\&#1060;&#1054;&#1056;&#1052;&#1048;&#1056;&#1054;&#1042;&#1040;&#1053;&#1048;&#1045;%20&#1055;&#1056;&#1054;&#1045;&#1050;&#1058;&#1040;%20&#1041;&#1070;&#1044;&#1046;&#1045;&#1058;&#1040;%202022-2024\&#1041;&#1070;&#1044;&#1046;&#1045;&#1058;&#1053;&#1040;&#1071;%20&#1055;&#1054;&#1051;&#1048;&#1058;&#1048;&#1050;&#1040;\&#1087;&#1086;&#1083;&#1080;&#1090;&#1080;&#1082;&#1072;\2022\&#1044;&#1080;&#1072;&#1075;&#1088;&#1072;&#1084;&#1084;&#1072;%20&#1082;%20&#1073;&#1102;&#1076;.&#1087;&#1086;&#1083;&#1080;&#1090;&#1080;&#1082;&#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t>Оценка среднего  уровня качества  финансового менеджмента ГАБС за 2017-2020</a:t>
            </a:r>
          </a:p>
        </c:rich>
      </c:tx>
      <c:layout>
        <c:manualLayout>
          <c:xMode val="edge"/>
          <c:yMode val="edge"/>
          <c:x val="0.12891102256556874"/>
          <c:y val="1.4717145443265474E-3"/>
        </c:manualLayout>
      </c:layout>
    </c:title>
    <c:view3D>
      <c:depthPercent val="100"/>
      <c:rAngAx val="1"/>
    </c:view3D>
    <c:plotArea>
      <c:layout/>
      <c:bar3DChart>
        <c:barDir val="col"/>
        <c:grouping val="clustered"/>
        <c:varyColors val="1"/>
        <c:ser>
          <c:idx val="0"/>
          <c:order val="0"/>
          <c:tx>
            <c:strRef>
              <c:f>Лист1!$A$2</c:f>
              <c:strCache>
                <c:ptCount val="1"/>
                <c:pt idx="0">
                  <c:v>Оценка среднего  уровня качества  финансового менеджмента ГАБС за 2017-2020гг.</c:v>
                </c:pt>
              </c:strCache>
            </c:strRef>
          </c:tx>
          <c:dLbls>
            <c:dLbl>
              <c:idx val="0"/>
              <c:layout>
                <c:manualLayout>
                  <c:x val="-1.8340210912425538E-3"/>
                  <c:y val="8.5918832886993243E-2"/>
                </c:manualLayout>
              </c:layout>
              <c:showVal val="1"/>
            </c:dLbl>
            <c:dLbl>
              <c:idx val="1"/>
              <c:layout>
                <c:manualLayout>
                  <c:x val="1.8340210912425538E-3"/>
                  <c:y val="7.9554474895364241E-2"/>
                </c:manualLayout>
              </c:layout>
              <c:showVal val="1"/>
            </c:dLbl>
            <c:dLbl>
              <c:idx val="2"/>
              <c:layout>
                <c:manualLayout>
                  <c:x val="0"/>
                  <c:y val="8.2736653891178513E-2"/>
                </c:manualLayout>
              </c:layout>
              <c:showVal val="1"/>
            </c:dLbl>
            <c:dLbl>
              <c:idx val="3"/>
              <c:layout>
                <c:manualLayout>
                  <c:x val="0"/>
                  <c:y val="8.2736653891178513E-2"/>
                </c:manualLayout>
              </c:layout>
              <c:showVal val="1"/>
            </c:dLbl>
            <c:showVal val="1"/>
          </c:dLbls>
          <c:cat>
            <c:numRef>
              <c:f>Лист1!$A$3:$A$6</c:f>
              <c:numCache>
                <c:formatCode>General</c:formatCode>
                <c:ptCount val="4"/>
                <c:pt idx="0">
                  <c:v>2017</c:v>
                </c:pt>
                <c:pt idx="1">
                  <c:v>2018</c:v>
                </c:pt>
                <c:pt idx="2">
                  <c:v>2019</c:v>
                </c:pt>
                <c:pt idx="3">
                  <c:v>2020</c:v>
                </c:pt>
              </c:numCache>
            </c:numRef>
          </c:cat>
          <c:val>
            <c:numRef>
              <c:f>Лист1!$B$3:$B$6</c:f>
              <c:numCache>
                <c:formatCode>General</c:formatCode>
                <c:ptCount val="4"/>
                <c:pt idx="0">
                  <c:v>3.8699999999999997</c:v>
                </c:pt>
                <c:pt idx="1">
                  <c:v>3.84</c:v>
                </c:pt>
                <c:pt idx="2">
                  <c:v>3.8099999999999987</c:v>
                </c:pt>
                <c:pt idx="3">
                  <c:v>3.75</c:v>
                </c:pt>
              </c:numCache>
            </c:numRef>
          </c:val>
        </c:ser>
        <c:shape val="box"/>
        <c:axId val="114242304"/>
        <c:axId val="114243840"/>
        <c:axId val="0"/>
      </c:bar3DChart>
      <c:catAx>
        <c:axId val="114242304"/>
        <c:scaling>
          <c:orientation val="minMax"/>
        </c:scaling>
        <c:axPos val="b"/>
        <c:majorGridlines/>
        <c:minorGridlines/>
        <c:numFmt formatCode="General" sourceLinked="1"/>
        <c:majorTickMark val="none"/>
        <c:tickLblPos val="nextTo"/>
        <c:crossAx val="114243840"/>
        <c:crosses val="autoZero"/>
        <c:auto val="1"/>
        <c:lblAlgn val="ctr"/>
        <c:lblOffset val="100"/>
      </c:catAx>
      <c:valAx>
        <c:axId val="114243840"/>
        <c:scaling>
          <c:orientation val="minMax"/>
        </c:scaling>
        <c:axPos val="l"/>
        <c:majorGridlines/>
        <c:title>
          <c:tx>
            <c:rich>
              <a:bodyPr/>
              <a:lstStyle/>
              <a:p>
                <a:pPr>
                  <a:defRPr/>
                </a:pPr>
                <a:r>
                  <a:rPr lang="ru-RU"/>
                  <a:t>Значение</a:t>
                </a:r>
              </a:p>
            </c:rich>
          </c:tx>
          <c:layout/>
        </c:title>
        <c:numFmt formatCode="General" sourceLinked="1"/>
        <c:tickLblPos val="nextTo"/>
        <c:crossAx val="114242304"/>
        <c:crosses val="autoZero"/>
        <c:crossBetween val="between"/>
      </c:valAx>
    </c:plotArea>
    <c:plotVisOnly val="1"/>
  </c:chart>
  <c:spPr>
    <a:ln cap="rn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sz="1300">
                <a:latin typeface="Times New Roman" pitchFamily="18" charset="0"/>
                <a:cs typeface="Times New Roman" pitchFamily="18" charset="0"/>
              </a:rPr>
              <a:t>Количество муниципальных учреждений в 2022 году </a:t>
            </a:r>
          </a:p>
        </c:rich>
      </c:tx>
      <c:layout/>
    </c:title>
    <c:view3D>
      <c:rotX val="20"/>
      <c:rotY val="250"/>
      <c:perspective val="0"/>
    </c:view3D>
    <c:plotArea>
      <c:layout/>
      <c:pie3DChart>
        <c:varyColors val="1"/>
        <c:ser>
          <c:idx val="0"/>
          <c:order val="0"/>
          <c:tx>
            <c:strRef>
              <c:f>Лист1!$B$1</c:f>
              <c:strCache>
                <c:ptCount val="1"/>
                <c:pt idx="0">
                  <c:v>Количество муниципальных учреждений</c:v>
                </c:pt>
              </c:strCache>
            </c:strRef>
          </c:tx>
          <c:explosion val="14"/>
          <c:dPt>
            <c:idx val="0"/>
            <c:explosion val="21"/>
          </c:dPt>
          <c:dLbls>
            <c:dLbl>
              <c:idx val="0"/>
              <c:layout>
                <c:manualLayout>
                  <c:x val="7.1995910494819342E-5"/>
                  <c:y val="-0.21314934383202372"/>
                </c:manualLayout>
              </c:layout>
              <c:tx>
                <c:rich>
                  <a:bodyPr/>
                  <a:lstStyle/>
                  <a:p>
                    <a:r>
                      <a:rPr lang="ru-RU">
                        <a:latin typeface="Times New Roman" pitchFamily="18" charset="0"/>
                        <a:cs typeface="Times New Roman" pitchFamily="18" charset="0"/>
                      </a:rPr>
                      <a:t>Органы местного самоуправления </a:t>
                    </a:r>
                  </a:p>
                  <a:p>
                    <a:r>
                      <a:rPr lang="ru-RU">
                        <a:latin typeface="Times New Roman" pitchFamily="18" charset="0"/>
                        <a:cs typeface="Times New Roman" pitchFamily="18" charset="0"/>
                      </a:rPr>
                      <a:t>11 ед, 20%</a:t>
                    </a:r>
                  </a:p>
                </c:rich>
              </c:tx>
              <c:dLblPos val="bestFit"/>
              <c:showLegendKey val="1"/>
            </c:dLbl>
            <c:dLbl>
              <c:idx val="1"/>
              <c:layout>
                <c:manualLayout>
                  <c:x val="-5.2570760897113914E-3"/>
                  <c:y val="-0.10728215223097197"/>
                </c:manualLayout>
              </c:layout>
              <c:tx>
                <c:rich>
                  <a:bodyPr/>
                  <a:lstStyle/>
                  <a:p>
                    <a:r>
                      <a:rPr lang="ru-RU">
                        <a:latin typeface="Times New Roman" pitchFamily="18" charset="0"/>
                        <a:cs typeface="Times New Roman" pitchFamily="18" charset="0"/>
                      </a:rPr>
                      <a:t>Казенные учреждения </a:t>
                    </a:r>
                  </a:p>
                  <a:p>
                    <a:r>
                      <a:rPr lang="ru-RU">
                        <a:latin typeface="Times New Roman" pitchFamily="18" charset="0"/>
                        <a:cs typeface="Times New Roman" pitchFamily="18" charset="0"/>
                      </a:rPr>
                      <a:t>32 ед.,</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59%</a:t>
                    </a:r>
                  </a:p>
                </c:rich>
              </c:tx>
              <c:dLblPos val="bestFit"/>
              <c:showLegendKey val="1"/>
            </c:dLbl>
            <c:dLbl>
              <c:idx val="2"/>
              <c:layout>
                <c:manualLayout>
                  <c:x val="0.23432477913954869"/>
                  <c:y val="4.3619747118474855E-2"/>
                </c:manualLayout>
              </c:layout>
              <c:tx>
                <c:rich>
                  <a:bodyPr/>
                  <a:lstStyle/>
                  <a:p>
                    <a:r>
                      <a:rPr lang="ru-RU">
                        <a:latin typeface="Times New Roman" pitchFamily="18" charset="0"/>
                        <a:cs typeface="Times New Roman" pitchFamily="18" charset="0"/>
                      </a:rPr>
                      <a:t>Бюджетные учреждения </a:t>
                    </a:r>
                  </a:p>
                  <a:p>
                    <a:r>
                      <a:rPr lang="ru-RU">
                        <a:latin typeface="Times New Roman" pitchFamily="18" charset="0"/>
                        <a:cs typeface="Times New Roman" pitchFamily="18" charset="0"/>
                      </a:rPr>
                      <a:t>9 ед.,</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16%</a:t>
                    </a:r>
                  </a:p>
                </c:rich>
              </c:tx>
              <c:dLblPos val="bestFit"/>
              <c:showLegendKey val="1"/>
            </c:dLbl>
            <c:dLbl>
              <c:idx val="3"/>
              <c:layout>
                <c:manualLayout>
                  <c:x val="0.19585550299898183"/>
                  <c:y val="0.2028331531448074"/>
                </c:manualLayout>
              </c:layout>
              <c:tx>
                <c:rich>
                  <a:bodyPr/>
                  <a:lstStyle/>
                  <a:p>
                    <a:r>
                      <a:rPr lang="ru-RU">
                        <a:latin typeface="Times New Roman" pitchFamily="18" charset="0"/>
                        <a:cs typeface="Times New Roman" pitchFamily="18" charset="0"/>
                      </a:rPr>
                      <a:t>Автономные учреждения </a:t>
                    </a:r>
                  </a:p>
                  <a:p>
                    <a:r>
                      <a:rPr lang="ru-RU">
                        <a:latin typeface="Times New Roman" pitchFamily="18" charset="0"/>
                        <a:cs typeface="Times New Roman" pitchFamily="18" charset="0"/>
                      </a:rPr>
                      <a:t>2 ед.,</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2%</a:t>
                    </a:r>
                  </a:p>
                </c:rich>
              </c:tx>
              <c:dLblPos val="bestFit"/>
              <c:showLegendKey val="1"/>
            </c:dLbl>
            <c:dLbl>
              <c:idx val="4"/>
              <c:layout>
                <c:manualLayout>
                  <c:x val="0"/>
                  <c:y val="0.14101207349081371"/>
                </c:manualLayout>
              </c:layout>
              <c:tx>
                <c:rich>
                  <a:bodyPr/>
                  <a:lstStyle/>
                  <a:p>
                    <a:r>
                      <a:rPr lang="ru-RU">
                        <a:latin typeface="Times New Roman" pitchFamily="18" charset="0"/>
                        <a:cs typeface="Times New Roman" pitchFamily="18" charset="0"/>
                      </a:rPr>
                      <a:t>Унитарное предприятие </a:t>
                    </a:r>
                  </a:p>
                  <a:p>
                    <a:r>
                      <a:rPr lang="ru-RU">
                        <a:latin typeface="Times New Roman" pitchFamily="18" charset="0"/>
                        <a:cs typeface="Times New Roman" pitchFamily="18" charset="0"/>
                      </a:rPr>
                      <a:t>2 ед., 3%</a:t>
                    </a:r>
                  </a:p>
                </c:rich>
              </c:tx>
              <c:dLblPos val="bestFit"/>
              <c:showLegendKey val="1"/>
            </c:dLbl>
            <c:spPr>
              <a:ln>
                <a:noFill/>
              </a:ln>
            </c:spPr>
            <c:txPr>
              <a:bodyPr/>
              <a:lstStyle/>
              <a:p>
                <a:pPr>
                  <a:defRPr>
                    <a:latin typeface="Times New Roman" pitchFamily="18" charset="0"/>
                    <a:cs typeface="Times New Roman" pitchFamily="18" charset="0"/>
                  </a:defRPr>
                </a:pPr>
                <a:endParaRPr lang="ru-RU"/>
              </a:p>
            </c:txPr>
            <c:dLblPos val="bestFit"/>
            <c:showLegendKey val="1"/>
            <c:showCatName val="1"/>
            <c:showPercent val="1"/>
            <c:showLeaderLines val="1"/>
            <c:leaderLines>
              <c:spPr>
                <a:ln>
                  <a:solidFill>
                    <a:srgbClr val="4F81BD"/>
                  </a:solidFill>
                </a:ln>
              </c:spPr>
            </c:leaderLines>
          </c:dLbls>
          <c:cat>
            <c:strRef>
              <c:f>Лист1!$A$2:$A$5</c:f>
              <c:strCache>
                <c:ptCount val="4"/>
                <c:pt idx="0">
                  <c:v>Органы местного самоуправления</c:v>
                </c:pt>
                <c:pt idx="1">
                  <c:v>Казенные учреждения</c:v>
                </c:pt>
                <c:pt idx="2">
                  <c:v>Бюджетные учреждения</c:v>
                </c:pt>
                <c:pt idx="3">
                  <c:v>Автономные учреждения</c:v>
                </c:pt>
              </c:strCache>
            </c:strRef>
          </c:cat>
          <c:val>
            <c:numRef>
              <c:f>Лист1!$B$2:$B$5</c:f>
              <c:numCache>
                <c:formatCode>General</c:formatCode>
                <c:ptCount val="4"/>
                <c:pt idx="0">
                  <c:v>11</c:v>
                </c:pt>
                <c:pt idx="1">
                  <c:v>32</c:v>
                </c:pt>
                <c:pt idx="2">
                  <c:v>9</c:v>
                </c:pt>
                <c:pt idx="3">
                  <c:v>2</c:v>
                </c:pt>
              </c:numCache>
            </c:numRef>
          </c:val>
        </c:ser>
      </c:pie3DChart>
      <c:spPr>
        <a:noFill/>
        <a:ln w="25400">
          <a:noFill/>
        </a:ln>
      </c:spPr>
    </c:plotArea>
    <c:plotVisOnly val="1"/>
    <c:dispBlanksAs val="zero"/>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prstMaterial="dkEdge">
      <a:bevelT/>
      <a:bevelB/>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00">
                <a:latin typeface="Times New Roman" pitchFamily="18" charset="0"/>
                <a:cs typeface="Times New Roman" pitchFamily="18" charset="0"/>
              </a:rPr>
              <a:t>Объем социально-значимых расходов на 2022-2024 г. (млн. руб.)</a:t>
            </a:r>
          </a:p>
        </c:rich>
      </c:tx>
      <c:layout/>
    </c:title>
    <c:view3D>
      <c:rotX val="10"/>
      <c:rotY val="30"/>
      <c:rAngAx val="1"/>
    </c:view3D>
    <c:plotArea>
      <c:layout/>
      <c:bar3DChart>
        <c:barDir val="col"/>
        <c:grouping val="stacked"/>
        <c:ser>
          <c:idx val="0"/>
          <c:order val="0"/>
          <c:tx>
            <c:strRef>
              <c:f>Соц.значимые!$A$4</c:f>
              <c:strCache>
                <c:ptCount val="1"/>
                <c:pt idx="0">
                  <c:v>социально значимые расходы </c:v>
                </c:pt>
              </c:strCache>
            </c:strRef>
          </c:tx>
          <c:spPr>
            <a:solidFill>
              <a:srgbClr val="79E783"/>
            </a:solidFill>
          </c:spPr>
          <c:dLbls>
            <c:dLbl>
              <c:idx val="0"/>
              <c:layout>
                <c:manualLayout>
                  <c:x val="2.0671830419371751E-2"/>
                  <c:y val="-1.1904761904761921E-2"/>
                </c:manualLayout>
              </c:layout>
              <c:showVal val="1"/>
            </c:dLbl>
            <c:dLbl>
              <c:idx val="1"/>
              <c:layout>
                <c:manualLayout>
                  <c:x val="2.3255402295997398E-2"/>
                  <c:y val="-2.3809523809523812E-2"/>
                </c:manualLayout>
              </c:layout>
              <c:showVal val="1"/>
            </c:dLbl>
            <c:dLbl>
              <c:idx val="2"/>
              <c:layout>
                <c:manualLayout>
                  <c:x val="1.5503872814528752E-2"/>
                  <c:y val="-1.1904761904761921E-2"/>
                </c:manualLayout>
              </c:layout>
              <c:showVal val="1"/>
            </c:dLbl>
            <c:txPr>
              <a:bodyPr rot="-5400000" vert="horz"/>
              <a:lstStyle/>
              <a:p>
                <a:pPr>
                  <a:defRPr/>
                </a:pPr>
                <a:endParaRPr lang="ru-RU"/>
              </a:p>
            </c:txPr>
            <c:showVal val="1"/>
          </c:dLbls>
          <c:cat>
            <c:numRef>
              <c:f>Соц.значимые!$B$3:$D$3</c:f>
              <c:numCache>
                <c:formatCode>General</c:formatCode>
                <c:ptCount val="3"/>
                <c:pt idx="0">
                  <c:v>2022</c:v>
                </c:pt>
                <c:pt idx="1">
                  <c:v>2023</c:v>
                </c:pt>
                <c:pt idx="2">
                  <c:v>2024</c:v>
                </c:pt>
              </c:numCache>
            </c:numRef>
          </c:cat>
          <c:val>
            <c:numRef>
              <c:f>Соц.значимые!$B$4:$D$4</c:f>
              <c:numCache>
                <c:formatCode>General</c:formatCode>
                <c:ptCount val="3"/>
                <c:pt idx="0">
                  <c:v>5227</c:v>
                </c:pt>
                <c:pt idx="1">
                  <c:v>4963</c:v>
                </c:pt>
                <c:pt idx="2">
                  <c:v>4756</c:v>
                </c:pt>
              </c:numCache>
            </c:numRef>
          </c:val>
        </c:ser>
        <c:ser>
          <c:idx val="1"/>
          <c:order val="1"/>
          <c:tx>
            <c:strRef>
              <c:f>Соц.значимые!$A$5</c:f>
              <c:strCache>
                <c:ptCount val="1"/>
                <c:pt idx="0">
                  <c:v>прочие  расходы</c:v>
                </c:pt>
              </c:strCache>
            </c:strRef>
          </c:tx>
          <c:spPr>
            <a:solidFill>
              <a:srgbClr val="FFFF00"/>
            </a:solidFill>
            <a:effectLst>
              <a:innerShdw blurRad="279400" dist="622300" dir="15000000">
                <a:prstClr val="black">
                  <a:alpha val="35000"/>
                </a:prstClr>
              </a:innerShdw>
            </a:effectLst>
            <a:scene3d>
              <a:camera prst="orthographicFront"/>
              <a:lightRig rig="threePt" dir="t"/>
            </a:scene3d>
            <a:sp3d>
              <a:bevelT/>
            </a:sp3d>
          </c:spPr>
          <c:dLbls>
            <c:dLbl>
              <c:idx val="0"/>
              <c:layout>
                <c:manualLayout>
                  <c:x val="2.3255809221793072E-2"/>
                  <c:y val="-3.9682539682539793E-3"/>
                </c:manualLayout>
              </c:layout>
              <c:showVal val="1"/>
            </c:dLbl>
            <c:dLbl>
              <c:idx val="1"/>
              <c:layout>
                <c:manualLayout>
                  <c:x val="2.3255809221793152E-2"/>
                  <c:y val="-7.9365079365079413E-3"/>
                </c:manualLayout>
              </c:layout>
              <c:showVal val="1"/>
            </c:dLbl>
            <c:dLbl>
              <c:idx val="2"/>
              <c:layout>
                <c:manualLayout>
                  <c:x val="1.2919894012107283E-2"/>
                  <c:y val="0"/>
                </c:manualLayout>
              </c:layout>
              <c:showVal val="1"/>
            </c:dLbl>
            <c:txPr>
              <a:bodyPr rot="-5400000" vert="horz"/>
              <a:lstStyle/>
              <a:p>
                <a:pPr>
                  <a:defRPr/>
                </a:pPr>
                <a:endParaRPr lang="ru-RU"/>
              </a:p>
            </c:txPr>
            <c:showVal val="1"/>
          </c:dLbls>
          <c:cat>
            <c:numRef>
              <c:f>Соц.значимые!$B$3:$D$3</c:f>
              <c:numCache>
                <c:formatCode>General</c:formatCode>
                <c:ptCount val="3"/>
                <c:pt idx="0">
                  <c:v>2022</c:v>
                </c:pt>
                <c:pt idx="1">
                  <c:v>2023</c:v>
                </c:pt>
                <c:pt idx="2">
                  <c:v>2024</c:v>
                </c:pt>
              </c:numCache>
            </c:numRef>
          </c:cat>
          <c:val>
            <c:numRef>
              <c:f>Соц.значимые!$B$5:$D$5</c:f>
              <c:numCache>
                <c:formatCode>General</c:formatCode>
                <c:ptCount val="3"/>
                <c:pt idx="0">
                  <c:v>4173</c:v>
                </c:pt>
                <c:pt idx="1">
                  <c:v>3862</c:v>
                </c:pt>
                <c:pt idx="2">
                  <c:v>3938</c:v>
                </c:pt>
              </c:numCache>
            </c:numRef>
          </c:val>
        </c:ser>
        <c:gapWidth val="99"/>
        <c:gapDepth val="160"/>
        <c:shape val="cylinder"/>
        <c:axId val="147691008"/>
        <c:axId val="147692544"/>
        <c:axId val="0"/>
      </c:bar3DChart>
      <c:catAx>
        <c:axId val="147691008"/>
        <c:scaling>
          <c:orientation val="minMax"/>
        </c:scaling>
        <c:axPos val="b"/>
        <c:numFmt formatCode="General" sourceLinked="1"/>
        <c:majorTickMark val="none"/>
        <c:tickLblPos val="nextTo"/>
        <c:crossAx val="147692544"/>
        <c:crosses val="autoZero"/>
        <c:auto val="1"/>
        <c:lblAlgn val="ctr"/>
        <c:lblOffset val="100"/>
      </c:catAx>
      <c:valAx>
        <c:axId val="147692544"/>
        <c:scaling>
          <c:orientation val="minMax"/>
        </c:scaling>
        <c:axPos val="l"/>
        <c:majorGridlines/>
        <c:numFmt formatCode="General" sourceLinked="1"/>
        <c:majorTickMark val="none"/>
        <c:tickLblPos val="nextTo"/>
        <c:crossAx val="147691008"/>
        <c:crosses val="autoZero"/>
        <c:crossBetween val="between"/>
      </c:valAx>
    </c:plotArea>
    <c:legend>
      <c:legendPos val="r"/>
      <c:layout>
        <c:manualLayout>
          <c:xMode val="edge"/>
          <c:yMode val="edge"/>
          <c:x val="0.64568767708466435"/>
          <c:y val="0.37037335644049285"/>
          <c:w val="0.2587412587412582"/>
          <c:h val="0.21743485413605623"/>
        </c:manualLayout>
      </c:layout>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ap="rnd" cmpd="sng">
      <a:prstDash val="sysDot"/>
      <a:round/>
    </a:ln>
    <a:effectLst>
      <a:innerShdw blurRad="635000" dist="1397000" dir="8940000">
        <a:prstClr val="black">
          <a:alpha val="39000"/>
        </a:prstClr>
      </a:innerShdw>
    </a:effectLst>
    <a:scene3d>
      <a:camera prst="orthographicFront"/>
      <a:lightRig rig="threePt" dir="t"/>
    </a:scene3d>
    <a:sp3d prstMaterial="dkEdge">
      <a:bevelT/>
      <a:bevelB/>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5467520132873667E-2"/>
          <c:y val="0.16048773430880195"/>
          <c:w val="0.48802829623348504"/>
          <c:h val="0.79800965824154169"/>
        </c:manualLayout>
      </c:layout>
      <c:doughnutChart>
        <c:varyColors val="1"/>
        <c:ser>
          <c:idx val="0"/>
          <c:order val="0"/>
          <c:dLbls>
            <c:showVal val="1"/>
            <c:showLeaderLines val="1"/>
          </c:dLbls>
          <c:cat>
            <c:strRef>
              <c:f>МБТ!$A$2:$A$6</c:f>
              <c:strCache>
                <c:ptCount val="5"/>
                <c:pt idx="0">
                  <c:v>Благоустройство</c:v>
                </c:pt>
                <c:pt idx="1">
                  <c:v>Реализация мероприятий программ "Поселок наш дом"</c:v>
                </c:pt>
                <c:pt idx="2">
                  <c:v>Проведение капитальных и текущих ремонтов</c:v>
                </c:pt>
                <c:pt idx="3">
                  <c:v>Укрепление материально- технической базы учреждений культуры.</c:v>
                </c:pt>
                <c:pt idx="4">
                  <c:v>Прочие расходы</c:v>
                </c:pt>
              </c:strCache>
            </c:strRef>
          </c:cat>
          <c:val>
            <c:numRef>
              <c:f>МБТ!$B$2:$B$6</c:f>
              <c:numCache>
                <c:formatCode>0.00</c:formatCode>
                <c:ptCount val="5"/>
                <c:pt idx="0">
                  <c:v>3.3789999999999987</c:v>
                </c:pt>
                <c:pt idx="1">
                  <c:v>16.844999999999999</c:v>
                </c:pt>
                <c:pt idx="2">
                  <c:v>50.403999999999996</c:v>
                </c:pt>
                <c:pt idx="3">
                  <c:v>4.9119999999999999</c:v>
                </c:pt>
                <c:pt idx="4">
                  <c:v>77.245999999999995</c:v>
                </c:pt>
              </c:numCache>
            </c:numRef>
          </c:val>
        </c:ser>
        <c:firstSliceAng val="0"/>
        <c:holeSize val="50"/>
      </c:doughnutChart>
    </c:plotArea>
    <c:legend>
      <c:legendPos val="r"/>
      <c:layout/>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innerShdw blurRad="63500" dist="50800" dir="13500000">
        <a:prstClr val="black">
          <a:alpha val="50000"/>
        </a:prstClr>
      </a:innerShdw>
    </a:effectLst>
    <a:scene3d>
      <a:camera prst="orthographicFront"/>
      <a:lightRig rig="threePt" dir="t"/>
    </a:scene3d>
    <a:sp3d>
      <a:bevelT/>
      <a:bevelB/>
    </a:sp3d>
  </c:sp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СОДЕРЖАНИЕ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Y="-521063" custLinFactNeighborX="-1992" custLinFactNeighborY="-600000">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ADCAEF20-3E05-4567-802F-1ABB211698E4}" type="presOf" srcId="{2AC3B932-0DE5-4050-80B9-A2737003E1DD}" destId="{89930978-3278-4F0E-824C-D1198619BE08}" srcOrd="0" destOrd="0" presId="urn:microsoft.com/office/officeart/2005/8/layout/vList2"/>
    <dgm:cxn modelId="{0E65486D-04CF-4B1C-BB11-D899133CF187}" type="presOf" srcId="{9B2D5940-3938-4120-B329-291C79009820}" destId="{43C4AEBA-2064-485D-98E2-FDC71F81DE3F}" srcOrd="0" destOrd="0" presId="urn:microsoft.com/office/officeart/2005/8/layout/vList2"/>
    <dgm:cxn modelId="{25E34361-B5A9-457A-A211-5FE276C96E7B}" type="presParOf" srcId="{43C4AEBA-2064-485D-98E2-FDC71F81DE3F}" destId="{89930978-3278-4F0E-824C-D1198619BE08}" srcOrd="0" destOrd="0" presId="urn:microsoft.com/office/officeart/2005/8/layout/vList2"/>
  </dgm:cxnLst>
  <dgm:bg>
    <a:effectLst/>
  </dgm:bg>
  <dgm:whole/>
</dgm:dataModel>
</file>

<file path=word/diagrams/data1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300" b="0">
              <a:latin typeface="Times New Roman" pitchFamily="18" charset="0"/>
              <a:cs typeface="Times New Roman" pitchFamily="18" charset="0"/>
            </a:rPr>
            <a:t>1.4.2. </a:t>
          </a:r>
          <a:r>
            <a:rPr lang="ru-RU" sz="1300">
              <a:latin typeface="Times New Roman" pitchFamily="18" charset="0"/>
              <a:cs typeface="Times New Roman" pitchFamily="18" charset="0"/>
            </a:rPr>
            <a:t>В области культуры</a:t>
          </a:r>
          <a:endParaRPr lang="ru-RU" sz="1300" b="0" cap="all" baseline="0">
            <a:latin typeface="Times New Roman" pitchFamily="18" charset="0"/>
            <a:cs typeface="Times New Roman" pitchFamily="18" charset="0"/>
          </a:endParaRP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60287" custLinFactNeighborY="11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38CDDE3-4741-4273-8B31-2605E6DE257F}" type="presOf" srcId="{9B2D5940-3938-4120-B329-291C79009820}" destId="{43C4AEBA-2064-485D-98E2-FDC71F81DE3F}" srcOrd="0" destOrd="0" presId="urn:microsoft.com/office/officeart/2005/8/layout/vList2"/>
    <dgm:cxn modelId="{D0A89816-85DC-48E2-8F28-36D12AB151BE}" type="presOf" srcId="{2AC3B932-0DE5-4050-80B9-A2737003E1DD}" destId="{89930978-3278-4F0E-824C-D1198619BE08}" srcOrd="0" destOrd="0" presId="urn:microsoft.com/office/officeart/2005/8/layout/vList2"/>
    <dgm:cxn modelId="{5D0D4908-2A96-4360-9843-2089595D4FCE}" type="presParOf" srcId="{43C4AEBA-2064-485D-98E2-FDC71F81DE3F}" destId="{89930978-3278-4F0E-824C-D1198619BE08}" srcOrd="0" destOrd="0" presId="urn:microsoft.com/office/officeart/2005/8/layout/vList2"/>
  </dgm:cxnLst>
  <dgm:bg>
    <a:noFill/>
  </dgm:bg>
  <dgm:whole/>
</dgm:dataModel>
</file>

<file path=word/diagrams/data1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1.4.3. </a:t>
          </a:r>
          <a:r>
            <a:rPr lang="ru-RU" sz="1400">
              <a:latin typeface="Times New Roman" pitchFamily="18" charset="0"/>
              <a:cs typeface="Times New Roman" pitchFamily="18" charset="0"/>
            </a:rPr>
            <a:t>В области социальной поддержки коренных малочисленных народов Севера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11641" custLinFactNeighborY="345">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F82A00FA-3D78-47CE-A030-14146A54068B}" type="presOf" srcId="{2AC3B932-0DE5-4050-80B9-A2737003E1DD}" destId="{89930978-3278-4F0E-824C-D1198619BE08}" srcOrd="0" destOrd="0" presId="urn:microsoft.com/office/officeart/2005/8/layout/vList2"/>
    <dgm:cxn modelId="{8EE13C5D-0483-408E-808D-F349254572F7}" type="presOf" srcId="{9B2D5940-3938-4120-B329-291C79009820}" destId="{43C4AEBA-2064-485D-98E2-FDC71F81DE3F}" srcOrd="0" destOrd="0" presId="urn:microsoft.com/office/officeart/2005/8/layout/vList2"/>
    <dgm:cxn modelId="{3A134082-057C-4F42-8F09-3F713B30EBF7}" type="presParOf" srcId="{43C4AEBA-2064-485D-98E2-FDC71F81DE3F}" destId="{89930978-3278-4F0E-824C-D1198619BE08}" srcOrd="0" destOrd="0" presId="urn:microsoft.com/office/officeart/2005/8/layout/vList2"/>
  </dgm:cxnLst>
  <dgm:bg>
    <a:noFill/>
  </dgm:bg>
  <dgm:whole/>
</dgm:dataModel>
</file>

<file path=word/diagrams/data1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1.4.4. </a:t>
          </a:r>
          <a:r>
            <a:rPr lang="ru-RU" sz="1400">
              <a:latin typeface="Times New Roman" pitchFamily="18" charset="0"/>
              <a:cs typeface="Times New Roman" pitchFamily="18" charset="0"/>
            </a:rPr>
            <a:t>В области физической культуры и 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3820" custLinFactNeighborY="-5806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141C33A1-BD90-4C9A-8A29-934DDE6C995A}" type="presOf" srcId="{9B2D5940-3938-4120-B329-291C79009820}" destId="{43C4AEBA-2064-485D-98E2-FDC71F81DE3F}" srcOrd="0" destOrd="0" presId="urn:microsoft.com/office/officeart/2005/8/layout/vList2"/>
    <dgm:cxn modelId="{8D61B092-354D-4768-B1C4-6323D184F799}" type="presOf" srcId="{2AC3B932-0DE5-4050-80B9-A2737003E1DD}" destId="{89930978-3278-4F0E-824C-D1198619BE08}" srcOrd="0" destOrd="0" presId="urn:microsoft.com/office/officeart/2005/8/layout/vList2"/>
    <dgm:cxn modelId="{E44193CF-3168-4A76-942C-5839C22AE44F}" type="presParOf" srcId="{43C4AEBA-2064-485D-98E2-FDC71F81DE3F}" destId="{89930978-3278-4F0E-824C-D1198619BE08}" srcOrd="0" destOrd="0" presId="urn:microsoft.com/office/officeart/2005/8/layout/vList2"/>
  </dgm:cxnLst>
  <dgm:bg>
    <a:noFill/>
  </dgm:bg>
  <dgm:whole/>
</dgm:dataModel>
</file>

<file path=word/diagrams/data1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1.4.5. </a:t>
          </a:r>
          <a:r>
            <a:rPr lang="ru-RU" sz="1400">
              <a:latin typeface="Times New Roman" pitchFamily="18" charset="0"/>
              <a:cs typeface="Times New Roman" pitchFamily="18" charset="0"/>
            </a:rPr>
            <a:t>В области транспорта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6234542B-4C1F-419B-8007-37A0FFF2E8AA}" type="presOf" srcId="{9B2D5940-3938-4120-B329-291C79009820}" destId="{43C4AEBA-2064-485D-98E2-FDC71F81DE3F}" srcOrd="0" destOrd="0" presId="urn:microsoft.com/office/officeart/2005/8/layout/vList2"/>
    <dgm:cxn modelId="{8799714C-4BA1-4FBB-93DC-8D757209EF2C}" type="presOf" srcId="{2AC3B932-0DE5-4050-80B9-A2737003E1DD}" destId="{89930978-3278-4F0E-824C-D1198619BE08}" srcOrd="0" destOrd="0" presId="urn:microsoft.com/office/officeart/2005/8/layout/vList2"/>
    <dgm:cxn modelId="{46B61FF5-1630-4F8C-A401-A2D39DA3A917}" type="presParOf" srcId="{43C4AEBA-2064-485D-98E2-FDC71F81DE3F}" destId="{89930978-3278-4F0E-824C-D1198619BE08}" srcOrd="0" destOrd="0" presId="urn:microsoft.com/office/officeart/2005/8/layout/vList2"/>
  </dgm:cxnLst>
  <dgm:bg>
    <a:noFill/>
  </dgm:bg>
  <dgm:whole/>
</dgm:dataModel>
</file>

<file path=word/diagrams/data1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1.4.6. </a:t>
          </a:r>
          <a:r>
            <a:rPr lang="ru-RU" sz="1400">
              <a:latin typeface="Times New Roman" pitchFamily="18" charset="0"/>
              <a:cs typeface="Times New Roman" pitchFamily="18" charset="0"/>
            </a:rPr>
            <a:t>В области </a:t>
          </a:r>
          <a:r>
            <a:rPr lang="ru-RU" sz="1400" b="0">
              <a:latin typeface="Times New Roman" pitchFamily="18" charset="0"/>
              <a:cs typeface="Times New Roman" pitchFamily="18" charset="0"/>
            </a:rPr>
            <a:t>жилищно-коммунального хозяйства и развития инфраструктуры</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Y="119">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E0056B83-5C09-46D0-8CED-2AFB0CA8BD2F}" type="presOf" srcId="{9B2D5940-3938-4120-B329-291C79009820}" destId="{43C4AEBA-2064-485D-98E2-FDC71F81DE3F}" srcOrd="0" destOrd="0" presId="urn:microsoft.com/office/officeart/2005/8/layout/vList2"/>
    <dgm:cxn modelId="{16B33CCD-4AB6-46A3-8E67-611886A6C16B}" type="presOf" srcId="{2AC3B932-0DE5-4050-80B9-A2737003E1DD}" destId="{89930978-3278-4F0E-824C-D1198619BE08}" srcOrd="0" destOrd="0" presId="urn:microsoft.com/office/officeart/2005/8/layout/vList2"/>
    <dgm:cxn modelId="{827BD4E5-F267-4602-B940-AB3E2EE22A25}" type="presParOf" srcId="{43C4AEBA-2064-485D-98E2-FDC71F81DE3F}" destId="{89930978-3278-4F0E-824C-D1198619BE08}" srcOrd="0" destOrd="0" presId="urn:microsoft.com/office/officeart/2005/8/layout/vList2"/>
  </dgm:cxnLst>
  <dgm:bg>
    <a:noFill/>
  </dgm:bg>
  <dgm:whole/>
</dgm:dataModel>
</file>

<file path=word/diagrams/data1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5DD050A0-FF63-4F3E-804C-464555DD9448}" type="presOf" srcId="{9B2D5940-3938-4120-B329-291C79009820}" destId="{43C4AEBA-2064-485D-98E2-FDC71F81DE3F}" srcOrd="0" destOrd="0" presId="urn:microsoft.com/office/officeart/2005/8/layout/vList2"/>
    <dgm:cxn modelId="{9D2F5939-0205-4F3D-BC6D-00B24EF69E48}" type="presOf" srcId="{2AC3B932-0DE5-4050-80B9-A2737003E1DD}" destId="{89930978-3278-4F0E-824C-D1198619BE08}" srcOrd="0" destOrd="0" presId="urn:microsoft.com/office/officeart/2005/8/layout/vList2"/>
    <dgm:cxn modelId="{2693A527-468C-4013-90AA-6BAABC3367F2}" type="presParOf" srcId="{43C4AEBA-2064-485D-98E2-FDC71F81DE3F}" destId="{89930978-3278-4F0E-824C-D1198619BE08}"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4CA9D4A1-A483-4902-9142-B112AFD1325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406AB51A-71CC-4773-9944-BFA25749F3AF}">
      <dgm:prSet phldrT="[Текст]" custT="1"/>
      <dgm:spPr>
        <a:solidFill>
          <a:schemeClr val="accent3">
            <a:lumMod val="75000"/>
          </a:schemeClr>
        </a:solidFill>
        <a:scene3d>
          <a:camera prst="orthographicFront">
            <a:rot lat="0" lon="0" rev="0"/>
          </a:camera>
          <a:lightRig rig="balanced" dir="t"/>
        </a:scene3d>
        <a:sp3d prstMaterial="matte">
          <a:bevelT w="127000" prst="relaxedInset"/>
          <a:bevelB w="101600" prst="riblet"/>
        </a:sp3d>
      </dgm:spPr>
      <dgm:t>
        <a:bodyPr/>
        <a:lstStyle/>
        <a:p>
          <a:r>
            <a:rPr lang="ru-RU" sz="1200">
              <a:latin typeface="Times New Roman" pitchFamily="18" charset="0"/>
              <a:cs typeface="Times New Roman" pitchFamily="18" charset="0"/>
            </a:rPr>
            <a:t> Таймырский Долгано- Ненецкий муниципальный район</a:t>
          </a:r>
        </a:p>
      </dgm:t>
    </dgm:pt>
    <dgm:pt modelId="{8B0CAE85-CA42-419F-97CE-E15E28E1CD01}" type="parTrans" cxnId="{D755CA3E-BB2C-4E9C-87B9-A0970AF67CE2}">
      <dgm:prSet/>
      <dgm:spPr/>
      <dgm:t>
        <a:bodyPr/>
        <a:lstStyle/>
        <a:p>
          <a:endParaRPr lang="ru-RU"/>
        </a:p>
      </dgm:t>
    </dgm:pt>
    <dgm:pt modelId="{9E774251-47BD-4422-B8F9-3E9AC8171480}" type="sibTrans" cxnId="{D755CA3E-BB2C-4E9C-87B9-A0970AF67CE2}">
      <dgm:prSet/>
      <dgm:spPr/>
      <dgm:t>
        <a:bodyPr/>
        <a:lstStyle/>
        <a:p>
          <a:endParaRPr lang="ru-RU"/>
        </a:p>
      </dgm:t>
    </dgm:pt>
    <dgm:pt modelId="{46C00D25-4C6D-4C3E-8D0C-5FA94535378D}">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г.п. Дудинка</a:t>
          </a:r>
        </a:p>
      </dgm:t>
    </dgm:pt>
    <dgm:pt modelId="{AA905324-3EDD-4482-9F08-A64B3BC3CE1C}" type="parTrans" cxnId="{C57EAF2F-0743-4D70-98F2-221592F9033C}">
      <dgm:prSet/>
      <dgm:spPr>
        <a:ln w="19050">
          <a:solidFill>
            <a:srgbClr val="92D050"/>
          </a:solidFill>
        </a:ln>
      </dgm:spPr>
      <dgm:t>
        <a:bodyPr/>
        <a:lstStyle/>
        <a:p>
          <a:endParaRPr lang="ru-RU"/>
        </a:p>
      </dgm:t>
    </dgm:pt>
    <dgm:pt modelId="{967F2884-DDA5-4548-B59C-3EA865961661}" type="sibTrans" cxnId="{C57EAF2F-0743-4D70-98F2-221592F9033C}">
      <dgm:prSet/>
      <dgm:spPr/>
      <dgm:t>
        <a:bodyPr/>
        <a:lstStyle/>
        <a:p>
          <a:endParaRPr lang="ru-RU"/>
        </a:p>
      </dgm:t>
    </dgm:pt>
    <dgm:pt modelId="{E04B2509-6D5B-4902-9EB0-9A59082C3B3F}">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г.п. Диксон</a:t>
          </a:r>
        </a:p>
      </dgm:t>
    </dgm:pt>
    <dgm:pt modelId="{016E922F-2C26-4F84-A852-CB50836DBBD6}" type="parTrans" cxnId="{B65C615D-29E4-4163-8196-9BDA003C9016}">
      <dgm:prSet/>
      <dgm:spPr>
        <a:ln w="19050">
          <a:solidFill>
            <a:srgbClr val="92D050"/>
          </a:solidFill>
        </a:ln>
      </dgm:spPr>
      <dgm:t>
        <a:bodyPr/>
        <a:lstStyle/>
        <a:p>
          <a:endParaRPr lang="ru-RU"/>
        </a:p>
      </dgm:t>
    </dgm:pt>
    <dgm:pt modelId="{C2D00675-4348-4756-BD5D-83664B51951E}" type="sibTrans" cxnId="{B65C615D-29E4-4163-8196-9BDA003C9016}">
      <dgm:prSet/>
      <dgm:spPr/>
      <dgm:t>
        <a:bodyPr/>
        <a:lstStyle/>
        <a:p>
          <a:endParaRPr lang="ru-RU"/>
        </a:p>
      </dgm:t>
    </dgm:pt>
    <dgm:pt modelId="{9A761049-7164-41E4-9434-35A94227F2D6}">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с.п. Хатанга</a:t>
          </a:r>
        </a:p>
      </dgm:t>
    </dgm:pt>
    <dgm:pt modelId="{A9E83329-EB46-4314-B16E-1D07E1B80137}" type="parTrans" cxnId="{9ACB90BF-E45F-44BC-8446-D94BAE15BA83}">
      <dgm:prSet/>
      <dgm:spPr>
        <a:ln w="19050">
          <a:solidFill>
            <a:srgbClr val="92D050"/>
          </a:solidFill>
        </a:ln>
      </dgm:spPr>
      <dgm:t>
        <a:bodyPr/>
        <a:lstStyle/>
        <a:p>
          <a:endParaRPr lang="ru-RU"/>
        </a:p>
      </dgm:t>
    </dgm:pt>
    <dgm:pt modelId="{D1A5A166-2509-4D7F-B70F-436A8CE2FDE1}" type="sibTrans" cxnId="{9ACB90BF-E45F-44BC-8446-D94BAE15BA83}">
      <dgm:prSet/>
      <dgm:spPr/>
      <dgm:t>
        <a:bodyPr/>
        <a:lstStyle/>
        <a:p>
          <a:endParaRPr lang="ru-RU"/>
        </a:p>
      </dgm:t>
    </dgm:pt>
    <dgm:pt modelId="{82CCF715-AD81-4329-A831-4120DB3AA6D8}">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с.п. Караул</a:t>
          </a:r>
        </a:p>
      </dgm:t>
    </dgm:pt>
    <dgm:pt modelId="{5CD25DB4-6BDD-4F0D-8FEE-4015589B17B8}" type="parTrans" cxnId="{92745E68-C714-49F3-8D2A-F059BF59FFDB}">
      <dgm:prSet/>
      <dgm:spPr>
        <a:ln w="19050">
          <a:solidFill>
            <a:srgbClr val="92D050"/>
          </a:solidFill>
        </a:ln>
      </dgm:spPr>
      <dgm:t>
        <a:bodyPr/>
        <a:lstStyle/>
        <a:p>
          <a:endParaRPr lang="ru-RU"/>
        </a:p>
      </dgm:t>
    </dgm:pt>
    <dgm:pt modelId="{F2FF3647-287A-4CDD-B9D4-19DCF88DA88E}" type="sibTrans" cxnId="{92745E68-C714-49F3-8D2A-F059BF59FFDB}">
      <dgm:prSet/>
      <dgm:spPr/>
      <dgm:t>
        <a:bodyPr/>
        <a:lstStyle/>
        <a:p>
          <a:endParaRPr lang="ru-RU"/>
        </a:p>
      </dgm:t>
    </dgm:pt>
    <dgm:pt modelId="{AB375002-4ED9-48F8-ACA6-F98384AB2C8C}" type="pres">
      <dgm:prSet presAssocID="{4CA9D4A1-A483-4902-9142-B112AFD13250}" presName="diagram" presStyleCnt="0">
        <dgm:presLayoutVars>
          <dgm:chPref val="1"/>
          <dgm:dir/>
          <dgm:animOne val="branch"/>
          <dgm:animLvl val="lvl"/>
          <dgm:resizeHandles val="exact"/>
        </dgm:presLayoutVars>
      </dgm:prSet>
      <dgm:spPr/>
      <dgm:t>
        <a:bodyPr/>
        <a:lstStyle/>
        <a:p>
          <a:endParaRPr lang="ru-RU"/>
        </a:p>
      </dgm:t>
    </dgm:pt>
    <dgm:pt modelId="{451E0829-5DDE-444B-B05C-BF1CE181223F}" type="pres">
      <dgm:prSet presAssocID="{406AB51A-71CC-4773-9944-BFA25749F3AF}" presName="root1" presStyleCnt="0"/>
      <dgm:spPr/>
    </dgm:pt>
    <dgm:pt modelId="{D6EC4E11-0128-4E92-AB04-8D2F8202E933}" type="pres">
      <dgm:prSet presAssocID="{406AB51A-71CC-4773-9944-BFA25749F3AF}" presName="LevelOneTextNode" presStyleLbl="node0" presStyleIdx="0" presStyleCnt="1" custScaleX="140608" custScaleY="270666">
        <dgm:presLayoutVars>
          <dgm:chPref val="3"/>
        </dgm:presLayoutVars>
      </dgm:prSet>
      <dgm:spPr/>
      <dgm:t>
        <a:bodyPr/>
        <a:lstStyle/>
        <a:p>
          <a:endParaRPr lang="ru-RU"/>
        </a:p>
      </dgm:t>
    </dgm:pt>
    <dgm:pt modelId="{C5BDDCB0-D2F8-4190-8E27-6AF5577414EB}" type="pres">
      <dgm:prSet presAssocID="{406AB51A-71CC-4773-9944-BFA25749F3AF}" presName="level2hierChild" presStyleCnt="0"/>
      <dgm:spPr/>
    </dgm:pt>
    <dgm:pt modelId="{819ACBF4-6B87-40A1-8A8F-B8844EA0D7D5}" type="pres">
      <dgm:prSet presAssocID="{AA905324-3EDD-4482-9F08-A64B3BC3CE1C}" presName="conn2-1" presStyleLbl="parChTrans1D2" presStyleIdx="0" presStyleCnt="4"/>
      <dgm:spPr/>
      <dgm:t>
        <a:bodyPr/>
        <a:lstStyle/>
        <a:p>
          <a:endParaRPr lang="ru-RU"/>
        </a:p>
      </dgm:t>
    </dgm:pt>
    <dgm:pt modelId="{F3AD4844-2B1E-4C6C-A48B-3B73664A0747}" type="pres">
      <dgm:prSet presAssocID="{AA905324-3EDD-4482-9F08-A64B3BC3CE1C}" presName="connTx" presStyleLbl="parChTrans1D2" presStyleIdx="0" presStyleCnt="4"/>
      <dgm:spPr/>
      <dgm:t>
        <a:bodyPr/>
        <a:lstStyle/>
        <a:p>
          <a:endParaRPr lang="ru-RU"/>
        </a:p>
      </dgm:t>
    </dgm:pt>
    <dgm:pt modelId="{05A6F314-A43C-4B81-B148-2122B5084411}" type="pres">
      <dgm:prSet presAssocID="{46C00D25-4C6D-4C3E-8D0C-5FA94535378D}" presName="root2" presStyleCnt="0"/>
      <dgm:spPr/>
    </dgm:pt>
    <dgm:pt modelId="{94EA6896-04C1-4697-9BF9-E1BD58C22B81}" type="pres">
      <dgm:prSet presAssocID="{46C00D25-4C6D-4C3E-8D0C-5FA94535378D}" presName="LevelTwoTextNode" presStyleLbl="node2" presStyleIdx="0" presStyleCnt="4" custLinFactNeighborX="1657" custLinFactNeighborY="-109">
        <dgm:presLayoutVars>
          <dgm:chPref val="3"/>
        </dgm:presLayoutVars>
      </dgm:prSet>
      <dgm:spPr/>
      <dgm:t>
        <a:bodyPr/>
        <a:lstStyle/>
        <a:p>
          <a:endParaRPr lang="ru-RU"/>
        </a:p>
      </dgm:t>
    </dgm:pt>
    <dgm:pt modelId="{23DFF12D-0683-43C7-8D52-3A77089C437F}" type="pres">
      <dgm:prSet presAssocID="{46C00D25-4C6D-4C3E-8D0C-5FA94535378D}" presName="level3hierChild" presStyleCnt="0"/>
      <dgm:spPr/>
    </dgm:pt>
    <dgm:pt modelId="{7F79FB3A-53FB-47D4-B9BE-AB8FACD87401}" type="pres">
      <dgm:prSet presAssocID="{016E922F-2C26-4F84-A852-CB50836DBBD6}" presName="conn2-1" presStyleLbl="parChTrans1D2" presStyleIdx="1" presStyleCnt="4"/>
      <dgm:spPr/>
      <dgm:t>
        <a:bodyPr/>
        <a:lstStyle/>
        <a:p>
          <a:endParaRPr lang="ru-RU"/>
        </a:p>
      </dgm:t>
    </dgm:pt>
    <dgm:pt modelId="{E6B41047-B591-41BC-A8FC-3CB288A404ED}" type="pres">
      <dgm:prSet presAssocID="{016E922F-2C26-4F84-A852-CB50836DBBD6}" presName="connTx" presStyleLbl="parChTrans1D2" presStyleIdx="1" presStyleCnt="4"/>
      <dgm:spPr/>
      <dgm:t>
        <a:bodyPr/>
        <a:lstStyle/>
        <a:p>
          <a:endParaRPr lang="ru-RU"/>
        </a:p>
      </dgm:t>
    </dgm:pt>
    <dgm:pt modelId="{277DAA7A-7589-4BCE-B16E-909F0CB61301}" type="pres">
      <dgm:prSet presAssocID="{E04B2509-6D5B-4902-9EB0-9A59082C3B3F}" presName="root2" presStyleCnt="0"/>
      <dgm:spPr/>
    </dgm:pt>
    <dgm:pt modelId="{4154AF7A-D86B-421F-A121-CB0C831E372F}" type="pres">
      <dgm:prSet presAssocID="{E04B2509-6D5B-4902-9EB0-9A59082C3B3F}" presName="LevelTwoTextNode" presStyleLbl="node2" presStyleIdx="1" presStyleCnt="4">
        <dgm:presLayoutVars>
          <dgm:chPref val="3"/>
        </dgm:presLayoutVars>
      </dgm:prSet>
      <dgm:spPr/>
      <dgm:t>
        <a:bodyPr/>
        <a:lstStyle/>
        <a:p>
          <a:endParaRPr lang="ru-RU"/>
        </a:p>
      </dgm:t>
    </dgm:pt>
    <dgm:pt modelId="{A5043290-5DC5-41A0-89DA-5B9814800156}" type="pres">
      <dgm:prSet presAssocID="{E04B2509-6D5B-4902-9EB0-9A59082C3B3F}" presName="level3hierChild" presStyleCnt="0"/>
      <dgm:spPr/>
    </dgm:pt>
    <dgm:pt modelId="{D8D70566-EA5B-4792-97B3-D1555728FFA9}" type="pres">
      <dgm:prSet presAssocID="{A9E83329-EB46-4314-B16E-1D07E1B80137}" presName="conn2-1" presStyleLbl="parChTrans1D2" presStyleIdx="2" presStyleCnt="4"/>
      <dgm:spPr/>
      <dgm:t>
        <a:bodyPr/>
        <a:lstStyle/>
        <a:p>
          <a:endParaRPr lang="ru-RU"/>
        </a:p>
      </dgm:t>
    </dgm:pt>
    <dgm:pt modelId="{A2E629B3-32CF-4B64-9EAE-F76BA2552EB5}" type="pres">
      <dgm:prSet presAssocID="{A9E83329-EB46-4314-B16E-1D07E1B80137}" presName="connTx" presStyleLbl="parChTrans1D2" presStyleIdx="2" presStyleCnt="4"/>
      <dgm:spPr/>
      <dgm:t>
        <a:bodyPr/>
        <a:lstStyle/>
        <a:p>
          <a:endParaRPr lang="ru-RU"/>
        </a:p>
      </dgm:t>
    </dgm:pt>
    <dgm:pt modelId="{7A174230-AA08-4956-900C-254F6C8F5966}" type="pres">
      <dgm:prSet presAssocID="{9A761049-7164-41E4-9434-35A94227F2D6}" presName="root2" presStyleCnt="0"/>
      <dgm:spPr/>
    </dgm:pt>
    <dgm:pt modelId="{8A67E175-5B53-458B-B9AC-BBFD56122D76}" type="pres">
      <dgm:prSet presAssocID="{9A761049-7164-41E4-9434-35A94227F2D6}" presName="LevelTwoTextNode" presStyleLbl="node2" presStyleIdx="2" presStyleCnt="4">
        <dgm:presLayoutVars>
          <dgm:chPref val="3"/>
        </dgm:presLayoutVars>
      </dgm:prSet>
      <dgm:spPr/>
      <dgm:t>
        <a:bodyPr/>
        <a:lstStyle/>
        <a:p>
          <a:endParaRPr lang="ru-RU"/>
        </a:p>
      </dgm:t>
    </dgm:pt>
    <dgm:pt modelId="{9A52A048-C7AC-4EDF-B1C8-6E04186DC3A3}" type="pres">
      <dgm:prSet presAssocID="{9A761049-7164-41E4-9434-35A94227F2D6}" presName="level3hierChild" presStyleCnt="0"/>
      <dgm:spPr/>
    </dgm:pt>
    <dgm:pt modelId="{82D69A40-13F3-47CB-AA75-34652EE4EF3B}" type="pres">
      <dgm:prSet presAssocID="{5CD25DB4-6BDD-4F0D-8FEE-4015589B17B8}" presName="conn2-1" presStyleLbl="parChTrans1D2" presStyleIdx="3" presStyleCnt="4"/>
      <dgm:spPr/>
      <dgm:t>
        <a:bodyPr/>
        <a:lstStyle/>
        <a:p>
          <a:endParaRPr lang="ru-RU"/>
        </a:p>
      </dgm:t>
    </dgm:pt>
    <dgm:pt modelId="{92B865AA-9A06-4550-B175-34692B725077}" type="pres">
      <dgm:prSet presAssocID="{5CD25DB4-6BDD-4F0D-8FEE-4015589B17B8}" presName="connTx" presStyleLbl="parChTrans1D2" presStyleIdx="3" presStyleCnt="4"/>
      <dgm:spPr/>
      <dgm:t>
        <a:bodyPr/>
        <a:lstStyle/>
        <a:p>
          <a:endParaRPr lang="ru-RU"/>
        </a:p>
      </dgm:t>
    </dgm:pt>
    <dgm:pt modelId="{35690B30-BF36-4FE8-82C7-9F58CA646E29}" type="pres">
      <dgm:prSet presAssocID="{82CCF715-AD81-4329-A831-4120DB3AA6D8}" presName="root2" presStyleCnt="0"/>
      <dgm:spPr/>
    </dgm:pt>
    <dgm:pt modelId="{3B084EEC-8538-4FB6-ACF8-496708C639A7}" type="pres">
      <dgm:prSet presAssocID="{82CCF715-AD81-4329-A831-4120DB3AA6D8}" presName="LevelTwoTextNode" presStyleLbl="node2" presStyleIdx="3" presStyleCnt="4">
        <dgm:presLayoutVars>
          <dgm:chPref val="3"/>
        </dgm:presLayoutVars>
      </dgm:prSet>
      <dgm:spPr/>
      <dgm:t>
        <a:bodyPr/>
        <a:lstStyle/>
        <a:p>
          <a:endParaRPr lang="ru-RU"/>
        </a:p>
      </dgm:t>
    </dgm:pt>
    <dgm:pt modelId="{84EC866E-1119-4EFF-A99F-01E8DD0676CB}" type="pres">
      <dgm:prSet presAssocID="{82CCF715-AD81-4329-A831-4120DB3AA6D8}" presName="level3hierChild" presStyleCnt="0"/>
      <dgm:spPr/>
    </dgm:pt>
  </dgm:ptLst>
  <dgm:cxnLst>
    <dgm:cxn modelId="{9ACB90BF-E45F-44BC-8446-D94BAE15BA83}" srcId="{406AB51A-71CC-4773-9944-BFA25749F3AF}" destId="{9A761049-7164-41E4-9434-35A94227F2D6}" srcOrd="2" destOrd="0" parTransId="{A9E83329-EB46-4314-B16E-1D07E1B80137}" sibTransId="{D1A5A166-2509-4D7F-B70F-436A8CE2FDE1}"/>
    <dgm:cxn modelId="{D755CA3E-BB2C-4E9C-87B9-A0970AF67CE2}" srcId="{4CA9D4A1-A483-4902-9142-B112AFD13250}" destId="{406AB51A-71CC-4773-9944-BFA25749F3AF}" srcOrd="0" destOrd="0" parTransId="{8B0CAE85-CA42-419F-97CE-E15E28E1CD01}" sibTransId="{9E774251-47BD-4422-B8F9-3E9AC8171480}"/>
    <dgm:cxn modelId="{C57EAF2F-0743-4D70-98F2-221592F9033C}" srcId="{406AB51A-71CC-4773-9944-BFA25749F3AF}" destId="{46C00D25-4C6D-4C3E-8D0C-5FA94535378D}" srcOrd="0" destOrd="0" parTransId="{AA905324-3EDD-4482-9F08-A64B3BC3CE1C}" sibTransId="{967F2884-DDA5-4548-B59C-3EA865961661}"/>
    <dgm:cxn modelId="{44241DC0-284A-4C18-A4EC-7E0F9832B54B}" type="presOf" srcId="{A9E83329-EB46-4314-B16E-1D07E1B80137}" destId="{D8D70566-EA5B-4792-97B3-D1555728FFA9}" srcOrd="0" destOrd="0" presId="urn:microsoft.com/office/officeart/2005/8/layout/hierarchy2"/>
    <dgm:cxn modelId="{8EDFBF0A-6D04-4CC4-B827-58826D2C772D}" type="presOf" srcId="{4CA9D4A1-A483-4902-9142-B112AFD13250}" destId="{AB375002-4ED9-48F8-ACA6-F98384AB2C8C}" srcOrd="0" destOrd="0" presId="urn:microsoft.com/office/officeart/2005/8/layout/hierarchy2"/>
    <dgm:cxn modelId="{974516BC-61FC-47A8-8DE8-5C2C5EF66DB4}" type="presOf" srcId="{E04B2509-6D5B-4902-9EB0-9A59082C3B3F}" destId="{4154AF7A-D86B-421F-A121-CB0C831E372F}" srcOrd="0" destOrd="0" presId="urn:microsoft.com/office/officeart/2005/8/layout/hierarchy2"/>
    <dgm:cxn modelId="{5201E485-34C6-44D8-A489-E58F1A3445E3}" type="presOf" srcId="{9A761049-7164-41E4-9434-35A94227F2D6}" destId="{8A67E175-5B53-458B-B9AC-BBFD56122D76}" srcOrd="0" destOrd="0" presId="urn:microsoft.com/office/officeart/2005/8/layout/hierarchy2"/>
    <dgm:cxn modelId="{9F149FC1-095A-428A-BB63-A106A481EAAD}" type="presOf" srcId="{016E922F-2C26-4F84-A852-CB50836DBBD6}" destId="{E6B41047-B591-41BC-A8FC-3CB288A404ED}" srcOrd="1" destOrd="0" presId="urn:microsoft.com/office/officeart/2005/8/layout/hierarchy2"/>
    <dgm:cxn modelId="{B65C615D-29E4-4163-8196-9BDA003C9016}" srcId="{406AB51A-71CC-4773-9944-BFA25749F3AF}" destId="{E04B2509-6D5B-4902-9EB0-9A59082C3B3F}" srcOrd="1" destOrd="0" parTransId="{016E922F-2C26-4F84-A852-CB50836DBBD6}" sibTransId="{C2D00675-4348-4756-BD5D-83664B51951E}"/>
    <dgm:cxn modelId="{49477BC0-8201-41FE-A049-FA9F9C67916C}" type="presOf" srcId="{A9E83329-EB46-4314-B16E-1D07E1B80137}" destId="{A2E629B3-32CF-4B64-9EAE-F76BA2552EB5}" srcOrd="1" destOrd="0" presId="urn:microsoft.com/office/officeart/2005/8/layout/hierarchy2"/>
    <dgm:cxn modelId="{92745E68-C714-49F3-8D2A-F059BF59FFDB}" srcId="{406AB51A-71CC-4773-9944-BFA25749F3AF}" destId="{82CCF715-AD81-4329-A831-4120DB3AA6D8}" srcOrd="3" destOrd="0" parTransId="{5CD25DB4-6BDD-4F0D-8FEE-4015589B17B8}" sibTransId="{F2FF3647-287A-4CDD-B9D4-19DCF88DA88E}"/>
    <dgm:cxn modelId="{A356D7E8-978C-4B17-B747-CB2B9A5629F7}" type="presOf" srcId="{406AB51A-71CC-4773-9944-BFA25749F3AF}" destId="{D6EC4E11-0128-4E92-AB04-8D2F8202E933}" srcOrd="0" destOrd="0" presId="urn:microsoft.com/office/officeart/2005/8/layout/hierarchy2"/>
    <dgm:cxn modelId="{F4AE6F75-183C-4DBF-BF38-48FF305A14F1}" type="presOf" srcId="{5CD25DB4-6BDD-4F0D-8FEE-4015589B17B8}" destId="{82D69A40-13F3-47CB-AA75-34652EE4EF3B}" srcOrd="0" destOrd="0" presId="urn:microsoft.com/office/officeart/2005/8/layout/hierarchy2"/>
    <dgm:cxn modelId="{033C5A2D-2F7D-4CA5-ABFB-1C1ECF6A44CF}" type="presOf" srcId="{46C00D25-4C6D-4C3E-8D0C-5FA94535378D}" destId="{94EA6896-04C1-4697-9BF9-E1BD58C22B81}" srcOrd="0" destOrd="0" presId="urn:microsoft.com/office/officeart/2005/8/layout/hierarchy2"/>
    <dgm:cxn modelId="{EC8E315E-C5C3-4E13-A4CB-890D9E73E2C2}" type="presOf" srcId="{5CD25DB4-6BDD-4F0D-8FEE-4015589B17B8}" destId="{92B865AA-9A06-4550-B175-34692B725077}" srcOrd="1" destOrd="0" presId="urn:microsoft.com/office/officeart/2005/8/layout/hierarchy2"/>
    <dgm:cxn modelId="{C6A6F47D-9A84-44E7-9002-4D8B9AF99D9C}" type="presOf" srcId="{AA905324-3EDD-4482-9F08-A64B3BC3CE1C}" destId="{819ACBF4-6B87-40A1-8A8F-B8844EA0D7D5}" srcOrd="0" destOrd="0" presId="urn:microsoft.com/office/officeart/2005/8/layout/hierarchy2"/>
    <dgm:cxn modelId="{9DF050C1-26E1-4B18-BC7B-1A4972EC9EE7}" type="presOf" srcId="{82CCF715-AD81-4329-A831-4120DB3AA6D8}" destId="{3B084EEC-8538-4FB6-ACF8-496708C639A7}" srcOrd="0" destOrd="0" presId="urn:microsoft.com/office/officeart/2005/8/layout/hierarchy2"/>
    <dgm:cxn modelId="{EF2A4841-2D6F-4B46-9187-0ED93184CF9D}" type="presOf" srcId="{016E922F-2C26-4F84-A852-CB50836DBBD6}" destId="{7F79FB3A-53FB-47D4-B9BE-AB8FACD87401}" srcOrd="0" destOrd="0" presId="urn:microsoft.com/office/officeart/2005/8/layout/hierarchy2"/>
    <dgm:cxn modelId="{A1CD4BEF-4B87-4E28-9515-27A2EAE15AEE}" type="presOf" srcId="{AA905324-3EDD-4482-9F08-A64B3BC3CE1C}" destId="{F3AD4844-2B1E-4C6C-A48B-3B73664A0747}" srcOrd="1" destOrd="0" presId="urn:microsoft.com/office/officeart/2005/8/layout/hierarchy2"/>
    <dgm:cxn modelId="{D0A85880-2FF0-4CE4-90F8-95593BA28C2B}" type="presParOf" srcId="{AB375002-4ED9-48F8-ACA6-F98384AB2C8C}" destId="{451E0829-5DDE-444B-B05C-BF1CE181223F}" srcOrd="0" destOrd="0" presId="urn:microsoft.com/office/officeart/2005/8/layout/hierarchy2"/>
    <dgm:cxn modelId="{38742136-8140-432B-9019-5DAA8D42733C}" type="presParOf" srcId="{451E0829-5DDE-444B-B05C-BF1CE181223F}" destId="{D6EC4E11-0128-4E92-AB04-8D2F8202E933}" srcOrd="0" destOrd="0" presId="urn:microsoft.com/office/officeart/2005/8/layout/hierarchy2"/>
    <dgm:cxn modelId="{B6F10D3D-B840-4DC9-B4A3-1367911D5D16}" type="presParOf" srcId="{451E0829-5DDE-444B-B05C-BF1CE181223F}" destId="{C5BDDCB0-D2F8-4190-8E27-6AF5577414EB}" srcOrd="1" destOrd="0" presId="urn:microsoft.com/office/officeart/2005/8/layout/hierarchy2"/>
    <dgm:cxn modelId="{3F256F5F-F405-47B3-BABA-688DFC1127C8}" type="presParOf" srcId="{C5BDDCB0-D2F8-4190-8E27-6AF5577414EB}" destId="{819ACBF4-6B87-40A1-8A8F-B8844EA0D7D5}" srcOrd="0" destOrd="0" presId="urn:microsoft.com/office/officeart/2005/8/layout/hierarchy2"/>
    <dgm:cxn modelId="{65C1775E-3311-45FF-A679-1F2C0B49759D}" type="presParOf" srcId="{819ACBF4-6B87-40A1-8A8F-B8844EA0D7D5}" destId="{F3AD4844-2B1E-4C6C-A48B-3B73664A0747}" srcOrd="0" destOrd="0" presId="urn:microsoft.com/office/officeart/2005/8/layout/hierarchy2"/>
    <dgm:cxn modelId="{F7220E98-2F29-48B7-9B1F-6BB09E4C58C7}" type="presParOf" srcId="{C5BDDCB0-D2F8-4190-8E27-6AF5577414EB}" destId="{05A6F314-A43C-4B81-B148-2122B5084411}" srcOrd="1" destOrd="0" presId="urn:microsoft.com/office/officeart/2005/8/layout/hierarchy2"/>
    <dgm:cxn modelId="{1F793A38-3BE6-4453-9A05-A142E075FA46}" type="presParOf" srcId="{05A6F314-A43C-4B81-B148-2122B5084411}" destId="{94EA6896-04C1-4697-9BF9-E1BD58C22B81}" srcOrd="0" destOrd="0" presId="urn:microsoft.com/office/officeart/2005/8/layout/hierarchy2"/>
    <dgm:cxn modelId="{311DCED6-3937-4DC9-B09A-44652A4EA428}" type="presParOf" srcId="{05A6F314-A43C-4B81-B148-2122B5084411}" destId="{23DFF12D-0683-43C7-8D52-3A77089C437F}" srcOrd="1" destOrd="0" presId="urn:microsoft.com/office/officeart/2005/8/layout/hierarchy2"/>
    <dgm:cxn modelId="{174B7D2A-FD45-4EF2-A560-49D1F2FF04BE}" type="presParOf" srcId="{C5BDDCB0-D2F8-4190-8E27-6AF5577414EB}" destId="{7F79FB3A-53FB-47D4-B9BE-AB8FACD87401}" srcOrd="2" destOrd="0" presId="urn:microsoft.com/office/officeart/2005/8/layout/hierarchy2"/>
    <dgm:cxn modelId="{0AEBC72C-FF46-410D-9DAD-24D98E3C9FA1}" type="presParOf" srcId="{7F79FB3A-53FB-47D4-B9BE-AB8FACD87401}" destId="{E6B41047-B591-41BC-A8FC-3CB288A404ED}" srcOrd="0" destOrd="0" presId="urn:microsoft.com/office/officeart/2005/8/layout/hierarchy2"/>
    <dgm:cxn modelId="{FF46A6FA-AFCA-4048-BC48-D4F6EFCDBEA4}" type="presParOf" srcId="{C5BDDCB0-D2F8-4190-8E27-6AF5577414EB}" destId="{277DAA7A-7589-4BCE-B16E-909F0CB61301}" srcOrd="3" destOrd="0" presId="urn:microsoft.com/office/officeart/2005/8/layout/hierarchy2"/>
    <dgm:cxn modelId="{CC6CBBEC-EEF8-4C6C-8586-AEF937CEB6E9}" type="presParOf" srcId="{277DAA7A-7589-4BCE-B16E-909F0CB61301}" destId="{4154AF7A-D86B-421F-A121-CB0C831E372F}" srcOrd="0" destOrd="0" presId="urn:microsoft.com/office/officeart/2005/8/layout/hierarchy2"/>
    <dgm:cxn modelId="{8684EFF3-0821-4E44-9491-43B946C1896F}" type="presParOf" srcId="{277DAA7A-7589-4BCE-B16E-909F0CB61301}" destId="{A5043290-5DC5-41A0-89DA-5B9814800156}" srcOrd="1" destOrd="0" presId="urn:microsoft.com/office/officeart/2005/8/layout/hierarchy2"/>
    <dgm:cxn modelId="{B707CC93-8662-4FC6-A4D7-4E8EF7BFD79F}" type="presParOf" srcId="{C5BDDCB0-D2F8-4190-8E27-6AF5577414EB}" destId="{D8D70566-EA5B-4792-97B3-D1555728FFA9}" srcOrd="4" destOrd="0" presId="urn:microsoft.com/office/officeart/2005/8/layout/hierarchy2"/>
    <dgm:cxn modelId="{58461337-FF60-4409-978E-84C0303ABB4B}" type="presParOf" srcId="{D8D70566-EA5B-4792-97B3-D1555728FFA9}" destId="{A2E629B3-32CF-4B64-9EAE-F76BA2552EB5}" srcOrd="0" destOrd="0" presId="urn:microsoft.com/office/officeart/2005/8/layout/hierarchy2"/>
    <dgm:cxn modelId="{1B194FD3-E99F-43CC-83C3-0EFC23930406}" type="presParOf" srcId="{C5BDDCB0-D2F8-4190-8E27-6AF5577414EB}" destId="{7A174230-AA08-4956-900C-254F6C8F5966}" srcOrd="5" destOrd="0" presId="urn:microsoft.com/office/officeart/2005/8/layout/hierarchy2"/>
    <dgm:cxn modelId="{EF26B498-F32C-46CA-869F-3BAAA70615E3}" type="presParOf" srcId="{7A174230-AA08-4956-900C-254F6C8F5966}" destId="{8A67E175-5B53-458B-B9AC-BBFD56122D76}" srcOrd="0" destOrd="0" presId="urn:microsoft.com/office/officeart/2005/8/layout/hierarchy2"/>
    <dgm:cxn modelId="{FEBA6431-BF10-4BAA-A103-922021124B84}" type="presParOf" srcId="{7A174230-AA08-4956-900C-254F6C8F5966}" destId="{9A52A048-C7AC-4EDF-B1C8-6E04186DC3A3}" srcOrd="1" destOrd="0" presId="urn:microsoft.com/office/officeart/2005/8/layout/hierarchy2"/>
    <dgm:cxn modelId="{9F5BACFE-0D8B-4ED7-88CD-E47CDBDFF53A}" type="presParOf" srcId="{C5BDDCB0-D2F8-4190-8E27-6AF5577414EB}" destId="{82D69A40-13F3-47CB-AA75-34652EE4EF3B}" srcOrd="6" destOrd="0" presId="urn:microsoft.com/office/officeart/2005/8/layout/hierarchy2"/>
    <dgm:cxn modelId="{6A071CE2-BA1A-4236-9244-73BB90DE66B3}" type="presParOf" srcId="{82D69A40-13F3-47CB-AA75-34652EE4EF3B}" destId="{92B865AA-9A06-4550-B175-34692B725077}" srcOrd="0" destOrd="0" presId="urn:microsoft.com/office/officeart/2005/8/layout/hierarchy2"/>
    <dgm:cxn modelId="{CE9EE489-6567-4331-AC0B-3756DDD8896F}" type="presParOf" srcId="{C5BDDCB0-D2F8-4190-8E27-6AF5577414EB}" destId="{35690B30-BF36-4FE8-82C7-9F58CA646E29}" srcOrd="7" destOrd="0" presId="urn:microsoft.com/office/officeart/2005/8/layout/hierarchy2"/>
    <dgm:cxn modelId="{D0C203CA-610E-46E1-9CC6-CDC0421C46AC}" type="presParOf" srcId="{35690B30-BF36-4FE8-82C7-9F58CA646E29}" destId="{3B084EEC-8538-4FB6-ACF8-496708C639A7}" srcOrd="0" destOrd="0" presId="urn:microsoft.com/office/officeart/2005/8/layout/hierarchy2"/>
    <dgm:cxn modelId="{67658C47-EEC9-4EDF-8670-427D1DBA003B}" type="presParOf" srcId="{35690B30-BF36-4FE8-82C7-9F58CA646E29}" destId="{84EC866E-1119-4EFF-A99F-01E8DD0676CB}" srcOrd="1" destOrd="0" presId="urn:microsoft.com/office/officeart/2005/8/layout/hierarchy2"/>
  </dgm:cxnLst>
  <dgm:bg/>
  <dgm:whole/>
</dgm:dataModel>
</file>

<file path=word/diagrams/data1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2. НАЛОГОВАЯ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0A88A957-E23C-41B6-96E0-554A6058D2DD}" type="presOf" srcId="{9B2D5940-3938-4120-B329-291C79009820}" destId="{43C4AEBA-2064-485D-98E2-FDC71F81DE3F}" srcOrd="0" destOrd="0" presId="urn:microsoft.com/office/officeart/2005/8/layout/vList2"/>
    <dgm:cxn modelId="{C624C9E1-A199-4D8C-9A53-A7272274374E}" type="presOf" srcId="{2AC3B932-0DE5-4050-80B9-A2737003E1DD}" destId="{89930978-3278-4F0E-824C-D1198619BE08}" srcOrd="0" destOrd="0" presId="urn:microsoft.com/office/officeart/2005/8/layout/vList2"/>
    <dgm:cxn modelId="{523E988E-8807-47D1-9E3C-FCB63EE4CED4}" type="presParOf" srcId="{43C4AEBA-2064-485D-98E2-FDC71F81DE3F}" destId="{89930978-3278-4F0E-824C-D1198619BE08}" srcOrd="0" destOrd="0" presId="urn:microsoft.com/office/officeart/2005/8/layout/vList2"/>
  </dgm:cxnLst>
  <dgm:bg/>
  <dgm:whole/>
</dgm:dataModel>
</file>

<file path=word/diagrams/data1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2.1. Условия формирования налоговой политики мунциипального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207C0F4-68BF-479A-91D5-58119CA0A2AA}" type="presOf" srcId="{2AC3B932-0DE5-4050-80B9-A2737003E1DD}" destId="{89930978-3278-4F0E-824C-D1198619BE08}" srcOrd="0" destOrd="0" presId="urn:microsoft.com/office/officeart/2005/8/layout/vList2"/>
    <dgm:cxn modelId="{AB1E366D-681E-48C1-AA8D-5B2D110B4523}" type="presOf" srcId="{9B2D5940-3938-4120-B329-291C79009820}" destId="{43C4AEBA-2064-485D-98E2-FDC71F81DE3F}" srcOrd="0" destOrd="0" presId="urn:microsoft.com/office/officeart/2005/8/layout/vList2"/>
    <dgm:cxn modelId="{1EDC5404-C1FF-46B0-B18B-9F32912AC212}" type="presParOf" srcId="{43C4AEBA-2064-485D-98E2-FDC71F81DE3F}" destId="{89930978-3278-4F0E-824C-D1198619BE08}" srcOrd="0" destOrd="0" presId="urn:microsoft.com/office/officeart/2005/8/layout/vList2"/>
  </dgm:cxnLst>
  <dgm:bg/>
  <dgm:whole/>
</dgm:dataModel>
</file>

<file path=word/diagrams/data1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2.2. Цели и задачи налоговой политики муниципального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25B3C4DE-56A0-4B53-B3E2-B244BF3B445B}" type="presOf" srcId="{2AC3B932-0DE5-4050-80B9-A2737003E1DD}" destId="{89930978-3278-4F0E-824C-D1198619BE08}" srcOrd="0" destOrd="0" presId="urn:microsoft.com/office/officeart/2005/8/layout/vList2"/>
    <dgm:cxn modelId="{A7BF72AD-CB5F-491A-81F7-33FFE3C65A1F}" type="presOf" srcId="{9B2D5940-3938-4120-B329-291C79009820}" destId="{43C4AEBA-2064-485D-98E2-FDC71F81DE3F}" srcOrd="0" destOrd="0" presId="urn:microsoft.com/office/officeart/2005/8/layout/vList2"/>
    <dgm:cxn modelId="{04B57A8A-9778-4AC1-9C0B-78CB56C051D0}" type="presParOf" srcId="{43C4AEBA-2064-485D-98E2-FDC71F81DE3F}" destId="{89930978-3278-4F0E-824C-D1198619BE08}" srcOrd="0" destOrd="0" presId="urn:microsoft.com/office/officeart/2005/8/layout/vList2"/>
  </dgm:cxnLst>
  <dgm:bg/>
  <dgm:whole/>
</dgm:dataModel>
</file>

<file path=word/diagrams/data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ВВЕДЕНИЕ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FDEE3882-7913-4BBC-A1BD-4D0E39A34B0F}" type="presOf" srcId="{9B2D5940-3938-4120-B329-291C79009820}" destId="{43C4AEBA-2064-485D-98E2-FDC71F81DE3F}" srcOrd="0" destOrd="0" presId="urn:microsoft.com/office/officeart/2005/8/layout/vList2"/>
    <dgm:cxn modelId="{1F3658D0-20AC-45DE-AB7F-42C4350BC1B4}" type="presOf" srcId="{2AC3B932-0DE5-4050-80B9-A2737003E1DD}" destId="{89930978-3278-4F0E-824C-D1198619BE08}" srcOrd="0" destOrd="0" presId="urn:microsoft.com/office/officeart/2005/8/layout/vList2"/>
    <dgm:cxn modelId="{F090C451-B7BF-4C20-92D0-BCAE1D7339B0}" type="presParOf" srcId="{43C4AEBA-2064-485D-98E2-FDC71F81DE3F}" destId="{89930978-3278-4F0E-824C-D1198619BE08}"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2.3. 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B40E3782-3B48-4A76-A442-63CDB990D79D}" type="presOf" srcId="{2AC3B932-0DE5-4050-80B9-A2737003E1DD}" destId="{89930978-3278-4F0E-824C-D1198619BE08}" srcOrd="0" destOrd="0" presId="urn:microsoft.com/office/officeart/2005/8/layout/vList2"/>
    <dgm:cxn modelId="{41E5F007-1618-4191-BFC3-D6B3486A7C15}" type="presOf" srcId="{9B2D5940-3938-4120-B329-291C79009820}" destId="{43C4AEBA-2064-485D-98E2-FDC71F81DE3F}" srcOrd="0" destOrd="0" presId="urn:microsoft.com/office/officeart/2005/8/layout/vList2"/>
    <dgm:cxn modelId="{361B84B9-859E-436B-8F89-A9A6912E82A2}" type="presParOf" srcId="{43C4AEBA-2064-485D-98E2-FDC71F81DE3F}" destId="{89930978-3278-4F0E-824C-D1198619BE08}" srcOrd="0" destOrd="0" presId="urn:microsoft.com/office/officeart/2005/8/layout/vList2"/>
  </dgm:cxnLst>
  <dgm:bg/>
  <dgm:whole/>
</dgm:dataModel>
</file>

<file path=word/diagrams/data2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2.4.  Неналоговые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AB5765D0-7A78-4999-8AAC-4AD8EDCA5407}" type="presOf" srcId="{2AC3B932-0DE5-4050-80B9-A2737003E1DD}" destId="{89930978-3278-4F0E-824C-D1198619BE08}" srcOrd="0" destOrd="0" presId="urn:microsoft.com/office/officeart/2005/8/layout/vList2"/>
    <dgm:cxn modelId="{5CB8B632-7A38-43A8-8F82-F8FF0BFF0A15}" type="presOf" srcId="{9B2D5940-3938-4120-B329-291C79009820}" destId="{43C4AEBA-2064-485D-98E2-FDC71F81DE3F}" srcOrd="0" destOrd="0" presId="urn:microsoft.com/office/officeart/2005/8/layout/vList2"/>
    <dgm:cxn modelId="{7D76F6D7-DE5E-43D7-B984-42581021EB57}" type="presParOf" srcId="{43C4AEBA-2064-485D-98E2-FDC71F81DE3F}" destId="{89930978-3278-4F0E-824C-D1198619BE08}" srcOrd="0" destOrd="0" presId="urn:microsoft.com/office/officeart/2005/8/layout/vList2"/>
  </dgm:cxnLst>
  <dgm:bg/>
  <dgm:whole/>
</dgm:dataModel>
</file>

<file path=word/diagrams/data2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3. ДОЛГОВАЯ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09BFAF8-56BD-4C33-8AC2-D75A9B6BCEFF}" type="presOf" srcId="{2AC3B932-0DE5-4050-80B9-A2737003E1DD}" destId="{89930978-3278-4F0E-824C-D1198619BE08}" srcOrd="0" destOrd="0" presId="urn:microsoft.com/office/officeart/2005/8/layout/vList2"/>
    <dgm:cxn modelId="{D4149F82-2670-4D69-B58F-76C891F6590F}" type="presOf" srcId="{9B2D5940-3938-4120-B329-291C79009820}" destId="{43C4AEBA-2064-485D-98E2-FDC71F81DE3F}" srcOrd="0" destOrd="0" presId="urn:microsoft.com/office/officeart/2005/8/layout/vList2"/>
    <dgm:cxn modelId="{88C29AB2-BDB2-4B41-B56E-99FA94F864E2}" type="presParOf" srcId="{43C4AEBA-2064-485D-98E2-FDC71F81DE3F}" destId="{89930978-3278-4F0E-824C-D1198619BE08}"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1. БЮДЖЕТНАЯ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174" custLinFactNeighborY="-180">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0CEDFAF0-FCE0-4EC9-B370-34CDE5090BAB}" type="presOf" srcId="{9B2D5940-3938-4120-B329-291C79009820}" destId="{43C4AEBA-2064-485D-98E2-FDC71F81DE3F}" srcOrd="0" destOrd="0" presId="urn:microsoft.com/office/officeart/2005/8/layout/vList2"/>
    <dgm:cxn modelId="{A6403FDE-4A86-40E3-9DB2-008A8388D6C9}" type="presOf" srcId="{2AC3B932-0DE5-4050-80B9-A2737003E1DD}" destId="{89930978-3278-4F0E-824C-D1198619BE08}" srcOrd="0" destOrd="0" presId="urn:microsoft.com/office/officeart/2005/8/layout/vList2"/>
    <dgm:cxn modelId="{87CFD3B5-8087-4CC3-84DC-C9D6AEC71C69}" type="presParOf" srcId="{43C4AEBA-2064-485D-98E2-FDC71F81DE3F}" destId="{89930978-3278-4F0E-824C-D1198619BE08}" srcOrd="0" destOrd="0" presId="urn:microsoft.com/office/officeart/2005/8/layout/vList2"/>
  </dgm:cxnLst>
  <dgm:bg/>
  <dgm:whole/>
</dgm:dataModel>
</file>

<file path=word/diagrams/data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4C968667-2061-46B3-8B69-EA93DB00C4CD}" type="presOf" srcId="{2AC3B932-0DE5-4050-80B9-A2737003E1DD}" destId="{89930978-3278-4F0E-824C-D1198619BE08}" srcOrd="0" destOrd="0" presId="urn:microsoft.com/office/officeart/2005/8/layout/vList2"/>
    <dgm:cxn modelId="{2744C412-8018-4B1F-8A56-5D4A7C698D2D}" type="presOf" srcId="{9B2D5940-3938-4120-B329-291C79009820}" destId="{43C4AEBA-2064-485D-98E2-FDC71F81DE3F}" srcOrd="0" destOrd="0" presId="urn:microsoft.com/office/officeart/2005/8/layout/vList2"/>
    <dgm:cxn modelId="{11010B29-E9C2-4C1B-ADF4-3C9C7AABBF8F}" type="presParOf" srcId="{43C4AEBA-2064-485D-98E2-FDC71F81DE3F}" destId="{89930978-3278-4F0E-824C-D1198619BE08}" srcOrd="0"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656C527A-8399-44FF-829D-8679D3C2C41C}" type="doc">
      <dgm:prSet loTypeId="urn:microsoft.com/office/officeart/2005/8/layout/chevron2" loCatId="list" qsTypeId="urn:microsoft.com/office/officeart/2005/8/quickstyle/3d3" qsCatId="3D" csTypeId="urn:microsoft.com/office/officeart/2005/8/colors/colorful3" csCatId="colorful" phldr="1"/>
      <dgm:spPr/>
      <dgm:t>
        <a:bodyPr/>
        <a:lstStyle/>
        <a:p>
          <a:endParaRPr lang="ru-RU"/>
        </a:p>
      </dgm:t>
    </dgm:pt>
    <dgm:pt modelId="{12B431CC-17EE-4827-9CB0-850CDBB14196}">
      <dgm:prSet phldrT="[Текст]"/>
      <dgm:spPr/>
      <dgm:t>
        <a:bodyPr/>
        <a:lstStyle/>
        <a:p>
          <a:r>
            <a:rPr lang="ru-RU"/>
            <a:t>1</a:t>
          </a:r>
        </a:p>
      </dgm:t>
    </dgm:pt>
    <dgm:pt modelId="{3A6795C8-A3FC-44EE-AD1B-21DF031889A8}" type="parTrans" cxnId="{6F0264DE-8A4D-4487-B33B-B6DCB411D52B}">
      <dgm:prSet/>
      <dgm:spPr/>
      <dgm:t>
        <a:bodyPr/>
        <a:lstStyle/>
        <a:p>
          <a:endParaRPr lang="ru-RU"/>
        </a:p>
      </dgm:t>
    </dgm:pt>
    <dgm:pt modelId="{56AD23C7-07C2-4AFE-8E25-13A163CD9C90}" type="sibTrans" cxnId="{6F0264DE-8A4D-4487-B33B-B6DCB411D52B}">
      <dgm:prSet/>
      <dgm:spPr/>
      <dgm:t>
        <a:bodyPr/>
        <a:lstStyle/>
        <a:p>
          <a:endParaRPr lang="ru-RU"/>
        </a:p>
      </dgm:t>
    </dgm:pt>
    <dgm:pt modelId="{79C5B4EF-F3D0-48A0-AE7E-6C0761EDC0E1}">
      <dgm:prSet phldrT="[Текст]"/>
      <dgm:spPr/>
      <dgm:t>
        <a:bodyPr/>
        <a:lstStyle/>
        <a:p>
          <a:r>
            <a:rPr lang="ru-RU"/>
            <a:t>повышение благосостояния граждан Российской Федерации, относящихся к коренным малочисленным народам;</a:t>
          </a:r>
        </a:p>
      </dgm:t>
    </dgm:pt>
    <dgm:pt modelId="{13EF6E55-A571-4CDC-BAD7-9D9BF5973816}" type="parTrans" cxnId="{38B08317-0221-4DF4-8783-4118CC69CBC2}">
      <dgm:prSet/>
      <dgm:spPr/>
      <dgm:t>
        <a:bodyPr/>
        <a:lstStyle/>
        <a:p>
          <a:endParaRPr lang="ru-RU"/>
        </a:p>
      </dgm:t>
    </dgm:pt>
    <dgm:pt modelId="{5E591CA8-ADB5-4F85-BBCF-60333E6DCE12}" type="sibTrans" cxnId="{38B08317-0221-4DF4-8783-4118CC69CBC2}">
      <dgm:prSet/>
      <dgm:spPr/>
      <dgm:t>
        <a:bodyPr/>
        <a:lstStyle/>
        <a:p>
          <a:endParaRPr lang="ru-RU"/>
        </a:p>
      </dgm:t>
    </dgm:pt>
    <dgm:pt modelId="{111F9D4D-32CF-4B2F-8DD6-501865F9A56F}">
      <dgm:prSet phldrT="[Текст]"/>
      <dgm:spPr/>
      <dgm:t>
        <a:bodyPr/>
        <a:lstStyle/>
        <a:p>
          <a:r>
            <a:rPr lang="ru-RU"/>
            <a:t>2</a:t>
          </a:r>
        </a:p>
      </dgm:t>
    </dgm:pt>
    <dgm:pt modelId="{BDCBC485-147D-42C4-9BD4-51AA70B01509}" type="parTrans" cxnId="{FE446D47-C062-41EF-A057-16ACFD5A5FAB}">
      <dgm:prSet/>
      <dgm:spPr/>
      <dgm:t>
        <a:bodyPr/>
        <a:lstStyle/>
        <a:p>
          <a:endParaRPr lang="ru-RU"/>
        </a:p>
      </dgm:t>
    </dgm:pt>
    <dgm:pt modelId="{5864D0DE-3421-49E7-8952-51AD058AAD6A}" type="sibTrans" cxnId="{FE446D47-C062-41EF-A057-16ACFD5A5FAB}">
      <dgm:prSet/>
      <dgm:spPr/>
      <dgm:t>
        <a:bodyPr/>
        <a:lstStyle/>
        <a:p>
          <a:endParaRPr lang="ru-RU"/>
        </a:p>
      </dgm:t>
    </dgm:pt>
    <dgm:pt modelId="{8BD4B64E-B075-4D6A-88C8-168C968233B2}">
      <dgm:prSet phldrT="[Текст]"/>
      <dgm:spPr/>
      <dgm:t>
        <a:bodyPr/>
        <a:lstStyle/>
        <a:p>
          <a:r>
            <a:rPr lang="ru-RU"/>
            <a:t>снижение уровня безработицы в населенных пунктах, являющихся местами традиционного проживания коренных малочисленных народов;</a:t>
          </a:r>
        </a:p>
      </dgm:t>
    </dgm:pt>
    <dgm:pt modelId="{744A0247-E8FB-4BA3-A0F1-2BDDA097ACB3}" type="parTrans" cxnId="{951D32BB-C92D-4EC2-85EC-1E84C1626D72}">
      <dgm:prSet/>
      <dgm:spPr/>
      <dgm:t>
        <a:bodyPr/>
        <a:lstStyle/>
        <a:p>
          <a:endParaRPr lang="ru-RU"/>
        </a:p>
      </dgm:t>
    </dgm:pt>
    <dgm:pt modelId="{F9A74342-FC42-479A-B304-7540D9987283}" type="sibTrans" cxnId="{951D32BB-C92D-4EC2-85EC-1E84C1626D72}">
      <dgm:prSet/>
      <dgm:spPr/>
      <dgm:t>
        <a:bodyPr/>
        <a:lstStyle/>
        <a:p>
          <a:endParaRPr lang="ru-RU"/>
        </a:p>
      </dgm:t>
    </dgm:pt>
    <dgm:pt modelId="{A9A0EE71-7113-4764-8016-C0A6B44ECCDE}">
      <dgm:prSet phldrT="[Текст]"/>
      <dgm:spPr/>
      <dgm:t>
        <a:bodyPr/>
        <a:lstStyle/>
        <a:p>
          <a:r>
            <a:rPr lang="ru-RU"/>
            <a:t>увеличение объема товаров, работ и услуг, производимых в рамках традиционной хозяйственной деятельности коренных малочисленных народов и направляемых в том числе на экспорт,</a:t>
          </a:r>
        </a:p>
      </dgm:t>
    </dgm:pt>
    <dgm:pt modelId="{065F3697-85E4-4481-8B61-08EE622CF613}" type="parTrans" cxnId="{A4CD9314-8A72-4819-9257-C142418770FB}">
      <dgm:prSet/>
      <dgm:spPr/>
      <dgm:t>
        <a:bodyPr/>
        <a:lstStyle/>
        <a:p>
          <a:endParaRPr lang="ru-RU"/>
        </a:p>
      </dgm:t>
    </dgm:pt>
    <dgm:pt modelId="{92DEB8BB-5BED-44BF-9811-45DE281142F7}" type="sibTrans" cxnId="{A4CD9314-8A72-4819-9257-C142418770FB}">
      <dgm:prSet/>
      <dgm:spPr/>
      <dgm:t>
        <a:bodyPr/>
        <a:lstStyle/>
        <a:p>
          <a:endParaRPr lang="ru-RU"/>
        </a:p>
      </dgm:t>
    </dgm:pt>
    <dgm:pt modelId="{2CDD0218-E73F-44AD-9ABB-FFF4C695B8FE}">
      <dgm:prSet phldrT="[Текст]"/>
      <dgm:spPr/>
      <dgm:t>
        <a:bodyPr/>
        <a:lstStyle/>
        <a:p>
          <a:r>
            <a:rPr lang="ru-RU"/>
            <a:t>5</a:t>
          </a:r>
        </a:p>
      </dgm:t>
    </dgm:pt>
    <dgm:pt modelId="{C8BDAEE9-CBE0-4A60-878C-18336CE11CF3}" type="parTrans" cxnId="{73758036-8DF3-4747-9279-277087440D48}">
      <dgm:prSet/>
      <dgm:spPr/>
      <dgm:t>
        <a:bodyPr/>
        <a:lstStyle/>
        <a:p>
          <a:endParaRPr lang="ru-RU"/>
        </a:p>
      </dgm:t>
    </dgm:pt>
    <dgm:pt modelId="{BFA345FB-E041-46D8-BA30-7C1CBB96FA73}" type="sibTrans" cxnId="{73758036-8DF3-4747-9279-277087440D48}">
      <dgm:prSet/>
      <dgm:spPr/>
      <dgm:t>
        <a:bodyPr/>
        <a:lstStyle/>
        <a:p>
          <a:endParaRPr lang="ru-RU"/>
        </a:p>
      </dgm:t>
    </dgm:pt>
    <dgm:pt modelId="{C4FF9199-C687-47B4-8B0F-FE54AF6F1AF8}">
      <dgm:prSet/>
      <dgm:spPr/>
      <dgm:t>
        <a:bodyPr/>
        <a:lstStyle/>
        <a:p>
          <a:r>
            <a:rPr lang="ru-RU"/>
            <a:t>снижение себестоимости товаров, работ и услуг, производимых в рамках традиционной хозяйственной деятельности коренных малочисленных народов;</a:t>
          </a:r>
        </a:p>
      </dgm:t>
    </dgm:pt>
    <dgm:pt modelId="{33FE6198-CF1A-46C5-BA5F-284882D3FF38}" type="parTrans" cxnId="{5AEB3827-E803-42BD-A9E1-F9684C81B33E}">
      <dgm:prSet/>
      <dgm:spPr/>
      <dgm:t>
        <a:bodyPr/>
        <a:lstStyle/>
        <a:p>
          <a:endParaRPr lang="ru-RU"/>
        </a:p>
      </dgm:t>
    </dgm:pt>
    <dgm:pt modelId="{300CD34C-6D0D-4C83-B5EA-C86D96FDE255}" type="sibTrans" cxnId="{5AEB3827-E803-42BD-A9E1-F9684C81B33E}">
      <dgm:prSet/>
      <dgm:spPr/>
      <dgm:t>
        <a:bodyPr/>
        <a:lstStyle/>
        <a:p>
          <a:endParaRPr lang="ru-RU"/>
        </a:p>
      </dgm:t>
    </dgm:pt>
    <dgm:pt modelId="{1B9708FF-41BB-4AF5-9D15-2A107649B745}">
      <dgm:prSet phldrT="[Текст]"/>
      <dgm:spPr/>
      <dgm:t>
        <a:bodyPr/>
        <a:lstStyle/>
        <a:p>
          <a:r>
            <a:rPr lang="ru-RU"/>
            <a:t>4</a:t>
          </a:r>
        </a:p>
      </dgm:t>
    </dgm:pt>
    <dgm:pt modelId="{75A5826B-E509-4922-BC0E-A4570CE9286B}" type="parTrans" cxnId="{85C70A7F-65A0-45E1-A915-E17FACBDC7EE}">
      <dgm:prSet/>
      <dgm:spPr/>
      <dgm:t>
        <a:bodyPr/>
        <a:lstStyle/>
        <a:p>
          <a:endParaRPr lang="ru-RU"/>
        </a:p>
      </dgm:t>
    </dgm:pt>
    <dgm:pt modelId="{F6330CCB-287E-46D3-9AF1-23265C9C7F29}" type="sibTrans" cxnId="{85C70A7F-65A0-45E1-A915-E17FACBDC7EE}">
      <dgm:prSet/>
      <dgm:spPr/>
      <dgm:t>
        <a:bodyPr/>
        <a:lstStyle/>
        <a:p>
          <a:endParaRPr lang="ru-RU"/>
        </a:p>
      </dgm:t>
    </dgm:pt>
    <dgm:pt modelId="{4A24C881-C09D-4B36-B200-50B7E5314C13}">
      <dgm:prSet/>
      <dgm:spPr/>
      <dgm:t>
        <a:bodyPr/>
        <a:lstStyle/>
        <a:p>
          <a:r>
            <a:rPr lang="ru-RU"/>
            <a:t>повышение туристической привлекательности мест традиционного проживания коренных малочисленных народов и рост туристического потока в Арктическую зону Российской Федерации.</a:t>
          </a:r>
        </a:p>
      </dgm:t>
    </dgm:pt>
    <dgm:pt modelId="{8F832762-827D-47D3-9FE0-280F3270748B}" type="parTrans" cxnId="{F9F20ECF-9791-47BC-A19B-82E9C9CB5F08}">
      <dgm:prSet/>
      <dgm:spPr/>
      <dgm:t>
        <a:bodyPr/>
        <a:lstStyle/>
        <a:p>
          <a:endParaRPr lang="ru-RU"/>
        </a:p>
      </dgm:t>
    </dgm:pt>
    <dgm:pt modelId="{7AAF9F18-0EFC-47B0-9C75-43D50D4EC811}" type="sibTrans" cxnId="{F9F20ECF-9791-47BC-A19B-82E9C9CB5F08}">
      <dgm:prSet/>
      <dgm:spPr/>
      <dgm:t>
        <a:bodyPr/>
        <a:lstStyle/>
        <a:p>
          <a:endParaRPr lang="ru-RU"/>
        </a:p>
      </dgm:t>
    </dgm:pt>
    <dgm:pt modelId="{7B07E22D-0B21-4983-8094-8AD7E4B9F7AC}">
      <dgm:prSet phldrT="[Текст]"/>
      <dgm:spPr/>
      <dgm:t>
        <a:bodyPr/>
        <a:lstStyle/>
        <a:p>
          <a:r>
            <a:rPr lang="ru-RU"/>
            <a:t>3</a:t>
          </a:r>
        </a:p>
      </dgm:t>
    </dgm:pt>
    <dgm:pt modelId="{F0B4DF07-64C5-4269-AD0F-76059D22635D}" type="sibTrans" cxnId="{2E7AF1D5-9BDB-4330-B113-149DE94AC9C2}">
      <dgm:prSet/>
      <dgm:spPr/>
      <dgm:t>
        <a:bodyPr/>
        <a:lstStyle/>
        <a:p>
          <a:endParaRPr lang="ru-RU"/>
        </a:p>
      </dgm:t>
    </dgm:pt>
    <dgm:pt modelId="{4F1E4871-CB9D-4A06-A9AE-F28EA1D154E5}" type="parTrans" cxnId="{2E7AF1D5-9BDB-4330-B113-149DE94AC9C2}">
      <dgm:prSet/>
      <dgm:spPr/>
      <dgm:t>
        <a:bodyPr/>
        <a:lstStyle/>
        <a:p>
          <a:endParaRPr lang="ru-RU"/>
        </a:p>
      </dgm:t>
    </dgm:pt>
    <dgm:pt modelId="{04962D8C-AB2D-41A9-A40A-3FA37FCB2453}" type="pres">
      <dgm:prSet presAssocID="{656C527A-8399-44FF-829D-8679D3C2C41C}" presName="linearFlow" presStyleCnt="0">
        <dgm:presLayoutVars>
          <dgm:dir/>
          <dgm:animLvl val="lvl"/>
          <dgm:resizeHandles val="exact"/>
        </dgm:presLayoutVars>
      </dgm:prSet>
      <dgm:spPr/>
      <dgm:t>
        <a:bodyPr/>
        <a:lstStyle/>
        <a:p>
          <a:endParaRPr lang="ru-RU"/>
        </a:p>
      </dgm:t>
    </dgm:pt>
    <dgm:pt modelId="{C377BF67-4C59-448F-A716-CC4C6CE906C3}" type="pres">
      <dgm:prSet presAssocID="{12B431CC-17EE-4827-9CB0-850CDBB14196}" presName="composite" presStyleCnt="0"/>
      <dgm:spPr/>
    </dgm:pt>
    <dgm:pt modelId="{E74CE1BD-9D13-4D74-A7EC-4DE0D931F0AB}" type="pres">
      <dgm:prSet presAssocID="{12B431CC-17EE-4827-9CB0-850CDBB14196}" presName="parentText" presStyleLbl="alignNode1" presStyleIdx="0" presStyleCnt="5">
        <dgm:presLayoutVars>
          <dgm:chMax val="1"/>
          <dgm:bulletEnabled val="1"/>
        </dgm:presLayoutVars>
      </dgm:prSet>
      <dgm:spPr/>
      <dgm:t>
        <a:bodyPr/>
        <a:lstStyle/>
        <a:p>
          <a:endParaRPr lang="ru-RU"/>
        </a:p>
      </dgm:t>
    </dgm:pt>
    <dgm:pt modelId="{969DB823-D606-4A1D-A1A7-F4AE3A1C092B}" type="pres">
      <dgm:prSet presAssocID="{12B431CC-17EE-4827-9CB0-850CDBB14196}" presName="descendantText" presStyleLbl="alignAcc1" presStyleIdx="0" presStyleCnt="5">
        <dgm:presLayoutVars>
          <dgm:bulletEnabled val="1"/>
        </dgm:presLayoutVars>
      </dgm:prSet>
      <dgm:spPr/>
      <dgm:t>
        <a:bodyPr/>
        <a:lstStyle/>
        <a:p>
          <a:endParaRPr lang="ru-RU"/>
        </a:p>
      </dgm:t>
    </dgm:pt>
    <dgm:pt modelId="{0E7583E1-F84A-4511-842B-DB3964499016}" type="pres">
      <dgm:prSet presAssocID="{56AD23C7-07C2-4AFE-8E25-13A163CD9C90}" presName="sp" presStyleCnt="0"/>
      <dgm:spPr/>
    </dgm:pt>
    <dgm:pt modelId="{65C1E721-CF61-4891-8292-7018840555B9}" type="pres">
      <dgm:prSet presAssocID="{111F9D4D-32CF-4B2F-8DD6-501865F9A56F}" presName="composite" presStyleCnt="0"/>
      <dgm:spPr/>
    </dgm:pt>
    <dgm:pt modelId="{F5663D3B-76CD-4600-A6CE-95820481CF6D}" type="pres">
      <dgm:prSet presAssocID="{111F9D4D-32CF-4B2F-8DD6-501865F9A56F}" presName="parentText" presStyleLbl="alignNode1" presStyleIdx="1" presStyleCnt="5">
        <dgm:presLayoutVars>
          <dgm:chMax val="1"/>
          <dgm:bulletEnabled val="1"/>
        </dgm:presLayoutVars>
      </dgm:prSet>
      <dgm:spPr/>
      <dgm:t>
        <a:bodyPr/>
        <a:lstStyle/>
        <a:p>
          <a:endParaRPr lang="ru-RU"/>
        </a:p>
      </dgm:t>
    </dgm:pt>
    <dgm:pt modelId="{137E9DFE-4097-4DBC-A1F1-5997A8D527B8}" type="pres">
      <dgm:prSet presAssocID="{111F9D4D-32CF-4B2F-8DD6-501865F9A56F}" presName="descendantText" presStyleLbl="alignAcc1" presStyleIdx="1" presStyleCnt="5">
        <dgm:presLayoutVars>
          <dgm:bulletEnabled val="1"/>
        </dgm:presLayoutVars>
      </dgm:prSet>
      <dgm:spPr/>
      <dgm:t>
        <a:bodyPr/>
        <a:lstStyle/>
        <a:p>
          <a:endParaRPr lang="ru-RU"/>
        </a:p>
      </dgm:t>
    </dgm:pt>
    <dgm:pt modelId="{59448F52-A89D-4ED3-A649-A625D260E72C}" type="pres">
      <dgm:prSet presAssocID="{5864D0DE-3421-49E7-8952-51AD058AAD6A}" presName="sp" presStyleCnt="0"/>
      <dgm:spPr/>
    </dgm:pt>
    <dgm:pt modelId="{67E73EA8-8375-449F-8C8E-EF42B7ABEC1B}" type="pres">
      <dgm:prSet presAssocID="{7B07E22D-0B21-4983-8094-8AD7E4B9F7AC}" presName="composite" presStyleCnt="0"/>
      <dgm:spPr/>
    </dgm:pt>
    <dgm:pt modelId="{3C1402E6-4523-43C4-88FC-B0441147FC12}" type="pres">
      <dgm:prSet presAssocID="{7B07E22D-0B21-4983-8094-8AD7E4B9F7AC}" presName="parentText" presStyleLbl="alignNode1" presStyleIdx="2" presStyleCnt="5">
        <dgm:presLayoutVars>
          <dgm:chMax val="1"/>
          <dgm:bulletEnabled val="1"/>
        </dgm:presLayoutVars>
      </dgm:prSet>
      <dgm:spPr/>
      <dgm:t>
        <a:bodyPr/>
        <a:lstStyle/>
        <a:p>
          <a:endParaRPr lang="ru-RU"/>
        </a:p>
      </dgm:t>
    </dgm:pt>
    <dgm:pt modelId="{142ED41D-A53E-4696-A59E-979991B92EEE}" type="pres">
      <dgm:prSet presAssocID="{7B07E22D-0B21-4983-8094-8AD7E4B9F7AC}" presName="descendantText" presStyleLbl="alignAcc1" presStyleIdx="2" presStyleCnt="5">
        <dgm:presLayoutVars>
          <dgm:bulletEnabled val="1"/>
        </dgm:presLayoutVars>
      </dgm:prSet>
      <dgm:spPr/>
      <dgm:t>
        <a:bodyPr/>
        <a:lstStyle/>
        <a:p>
          <a:endParaRPr lang="ru-RU"/>
        </a:p>
      </dgm:t>
    </dgm:pt>
    <dgm:pt modelId="{26C46982-BD2C-4FA7-9497-053302C57B67}" type="pres">
      <dgm:prSet presAssocID="{F0B4DF07-64C5-4269-AD0F-76059D22635D}" presName="sp" presStyleCnt="0"/>
      <dgm:spPr/>
    </dgm:pt>
    <dgm:pt modelId="{A457AF66-C65B-4ED5-88A1-6EDB10F551E4}" type="pres">
      <dgm:prSet presAssocID="{1B9708FF-41BB-4AF5-9D15-2A107649B745}" presName="composite" presStyleCnt="0"/>
      <dgm:spPr/>
    </dgm:pt>
    <dgm:pt modelId="{C53BB4F6-3C88-4EE8-A26A-F1862F03438F}" type="pres">
      <dgm:prSet presAssocID="{1B9708FF-41BB-4AF5-9D15-2A107649B745}" presName="parentText" presStyleLbl="alignNode1" presStyleIdx="3" presStyleCnt="5">
        <dgm:presLayoutVars>
          <dgm:chMax val="1"/>
          <dgm:bulletEnabled val="1"/>
        </dgm:presLayoutVars>
      </dgm:prSet>
      <dgm:spPr/>
      <dgm:t>
        <a:bodyPr/>
        <a:lstStyle/>
        <a:p>
          <a:endParaRPr lang="ru-RU"/>
        </a:p>
      </dgm:t>
    </dgm:pt>
    <dgm:pt modelId="{91769D76-9364-4EA9-A73E-4BA23891326A}" type="pres">
      <dgm:prSet presAssocID="{1B9708FF-41BB-4AF5-9D15-2A107649B745}" presName="descendantText" presStyleLbl="alignAcc1" presStyleIdx="3" presStyleCnt="5">
        <dgm:presLayoutVars>
          <dgm:bulletEnabled val="1"/>
        </dgm:presLayoutVars>
      </dgm:prSet>
      <dgm:spPr/>
      <dgm:t>
        <a:bodyPr/>
        <a:lstStyle/>
        <a:p>
          <a:endParaRPr lang="ru-RU"/>
        </a:p>
      </dgm:t>
    </dgm:pt>
    <dgm:pt modelId="{4B2067A1-CC22-45E3-8C12-4360B5419980}" type="pres">
      <dgm:prSet presAssocID="{F6330CCB-287E-46D3-9AF1-23265C9C7F29}" presName="sp" presStyleCnt="0"/>
      <dgm:spPr/>
    </dgm:pt>
    <dgm:pt modelId="{F80A6612-80B6-4C95-BBA5-DE94BEFB2CB8}" type="pres">
      <dgm:prSet presAssocID="{2CDD0218-E73F-44AD-9ABB-FFF4C695B8FE}" presName="composite" presStyleCnt="0"/>
      <dgm:spPr/>
    </dgm:pt>
    <dgm:pt modelId="{0C6C9071-69D3-4B7E-A4D6-F71DCDC8610A}" type="pres">
      <dgm:prSet presAssocID="{2CDD0218-E73F-44AD-9ABB-FFF4C695B8FE}" presName="parentText" presStyleLbl="alignNode1" presStyleIdx="4" presStyleCnt="5">
        <dgm:presLayoutVars>
          <dgm:chMax val="1"/>
          <dgm:bulletEnabled val="1"/>
        </dgm:presLayoutVars>
      </dgm:prSet>
      <dgm:spPr/>
      <dgm:t>
        <a:bodyPr/>
        <a:lstStyle/>
        <a:p>
          <a:endParaRPr lang="ru-RU"/>
        </a:p>
      </dgm:t>
    </dgm:pt>
    <dgm:pt modelId="{6610BE53-ABE3-4CD4-ACB9-0B7D3D515F33}" type="pres">
      <dgm:prSet presAssocID="{2CDD0218-E73F-44AD-9ABB-FFF4C695B8FE}" presName="descendantText" presStyleLbl="alignAcc1" presStyleIdx="4" presStyleCnt="5">
        <dgm:presLayoutVars>
          <dgm:bulletEnabled val="1"/>
        </dgm:presLayoutVars>
      </dgm:prSet>
      <dgm:spPr/>
      <dgm:t>
        <a:bodyPr/>
        <a:lstStyle/>
        <a:p>
          <a:endParaRPr lang="ru-RU"/>
        </a:p>
      </dgm:t>
    </dgm:pt>
  </dgm:ptLst>
  <dgm:cxnLst>
    <dgm:cxn modelId="{6F0264DE-8A4D-4487-B33B-B6DCB411D52B}" srcId="{656C527A-8399-44FF-829D-8679D3C2C41C}" destId="{12B431CC-17EE-4827-9CB0-850CDBB14196}" srcOrd="0" destOrd="0" parTransId="{3A6795C8-A3FC-44EE-AD1B-21DF031889A8}" sibTransId="{56AD23C7-07C2-4AFE-8E25-13A163CD9C90}"/>
    <dgm:cxn modelId="{C460B4E4-174A-4C26-A0D1-799EC494CAB6}" type="presOf" srcId="{7B07E22D-0B21-4983-8094-8AD7E4B9F7AC}" destId="{3C1402E6-4523-43C4-88FC-B0441147FC12}" srcOrd="0" destOrd="0" presId="urn:microsoft.com/office/officeart/2005/8/layout/chevron2"/>
    <dgm:cxn modelId="{00CC5004-7CDC-4DA4-9DCD-E018F6FBC716}" type="presOf" srcId="{8BD4B64E-B075-4D6A-88C8-168C968233B2}" destId="{137E9DFE-4097-4DBC-A1F1-5997A8D527B8}" srcOrd="0" destOrd="0" presId="urn:microsoft.com/office/officeart/2005/8/layout/chevron2"/>
    <dgm:cxn modelId="{59AF0D13-C98A-4CE2-BD2C-AAEF8381C2ED}" type="presOf" srcId="{111F9D4D-32CF-4B2F-8DD6-501865F9A56F}" destId="{F5663D3B-76CD-4600-A6CE-95820481CF6D}" srcOrd="0" destOrd="0" presId="urn:microsoft.com/office/officeart/2005/8/layout/chevron2"/>
    <dgm:cxn modelId="{19B42E33-5C89-44C5-8B8D-04E4846D1CB4}" type="presOf" srcId="{2CDD0218-E73F-44AD-9ABB-FFF4C695B8FE}" destId="{0C6C9071-69D3-4B7E-A4D6-F71DCDC8610A}" srcOrd="0" destOrd="0" presId="urn:microsoft.com/office/officeart/2005/8/layout/chevron2"/>
    <dgm:cxn modelId="{AB6628A4-12DF-4DE8-AE82-7E9F6D26180F}" type="presOf" srcId="{656C527A-8399-44FF-829D-8679D3C2C41C}" destId="{04962D8C-AB2D-41A9-A40A-3FA37FCB2453}" srcOrd="0" destOrd="0" presId="urn:microsoft.com/office/officeart/2005/8/layout/chevron2"/>
    <dgm:cxn modelId="{FE446D47-C062-41EF-A057-16ACFD5A5FAB}" srcId="{656C527A-8399-44FF-829D-8679D3C2C41C}" destId="{111F9D4D-32CF-4B2F-8DD6-501865F9A56F}" srcOrd="1" destOrd="0" parTransId="{BDCBC485-147D-42C4-9BD4-51AA70B01509}" sibTransId="{5864D0DE-3421-49E7-8952-51AD058AAD6A}"/>
    <dgm:cxn modelId="{A4CD9314-8A72-4819-9257-C142418770FB}" srcId="{2CDD0218-E73F-44AD-9ABB-FFF4C695B8FE}" destId="{A9A0EE71-7113-4764-8016-C0A6B44ECCDE}" srcOrd="0" destOrd="0" parTransId="{065F3697-85E4-4481-8B61-08EE622CF613}" sibTransId="{92DEB8BB-5BED-44BF-9811-45DE281142F7}"/>
    <dgm:cxn modelId="{9718EE9E-E076-450B-B485-97502E3FD7F4}" type="presOf" srcId="{A9A0EE71-7113-4764-8016-C0A6B44ECCDE}" destId="{6610BE53-ABE3-4CD4-ACB9-0B7D3D515F33}" srcOrd="0" destOrd="0" presId="urn:microsoft.com/office/officeart/2005/8/layout/chevron2"/>
    <dgm:cxn modelId="{BEEBD9AC-42C6-4160-91EA-2D56E773F75F}" type="presOf" srcId="{79C5B4EF-F3D0-48A0-AE7E-6C0761EDC0E1}" destId="{969DB823-D606-4A1D-A1A7-F4AE3A1C092B}" srcOrd="0" destOrd="0" presId="urn:microsoft.com/office/officeart/2005/8/layout/chevron2"/>
    <dgm:cxn modelId="{2E7AF1D5-9BDB-4330-B113-149DE94AC9C2}" srcId="{656C527A-8399-44FF-829D-8679D3C2C41C}" destId="{7B07E22D-0B21-4983-8094-8AD7E4B9F7AC}" srcOrd="2" destOrd="0" parTransId="{4F1E4871-CB9D-4A06-A9AE-F28EA1D154E5}" sibTransId="{F0B4DF07-64C5-4269-AD0F-76059D22635D}"/>
    <dgm:cxn modelId="{D06035DB-B7F4-4187-BFFB-9CDCF3A15ECF}" type="presOf" srcId="{12B431CC-17EE-4827-9CB0-850CDBB14196}" destId="{E74CE1BD-9D13-4D74-A7EC-4DE0D931F0AB}" srcOrd="0" destOrd="0" presId="urn:microsoft.com/office/officeart/2005/8/layout/chevron2"/>
    <dgm:cxn modelId="{FD164160-04CE-4AC4-9050-7450E41D804E}" type="presOf" srcId="{C4FF9199-C687-47B4-8B0F-FE54AF6F1AF8}" destId="{91769D76-9364-4EA9-A73E-4BA23891326A}" srcOrd="0" destOrd="0" presId="urn:microsoft.com/office/officeart/2005/8/layout/chevron2"/>
    <dgm:cxn modelId="{38B08317-0221-4DF4-8783-4118CC69CBC2}" srcId="{12B431CC-17EE-4827-9CB0-850CDBB14196}" destId="{79C5B4EF-F3D0-48A0-AE7E-6C0761EDC0E1}" srcOrd="0" destOrd="0" parTransId="{13EF6E55-A571-4CDC-BAD7-9D9BF5973816}" sibTransId="{5E591CA8-ADB5-4F85-BBCF-60333E6DCE12}"/>
    <dgm:cxn modelId="{951D32BB-C92D-4EC2-85EC-1E84C1626D72}" srcId="{111F9D4D-32CF-4B2F-8DD6-501865F9A56F}" destId="{8BD4B64E-B075-4D6A-88C8-168C968233B2}" srcOrd="0" destOrd="0" parTransId="{744A0247-E8FB-4BA3-A0F1-2BDDA097ACB3}" sibTransId="{F9A74342-FC42-479A-B304-7540D9987283}"/>
    <dgm:cxn modelId="{C0796432-854C-4250-9A77-8338AA0D3E21}" type="presOf" srcId="{4A24C881-C09D-4B36-B200-50B7E5314C13}" destId="{142ED41D-A53E-4696-A59E-979991B92EEE}" srcOrd="0" destOrd="0" presId="urn:microsoft.com/office/officeart/2005/8/layout/chevron2"/>
    <dgm:cxn modelId="{73758036-8DF3-4747-9279-277087440D48}" srcId="{656C527A-8399-44FF-829D-8679D3C2C41C}" destId="{2CDD0218-E73F-44AD-9ABB-FFF4C695B8FE}" srcOrd="4" destOrd="0" parTransId="{C8BDAEE9-CBE0-4A60-878C-18336CE11CF3}" sibTransId="{BFA345FB-E041-46D8-BA30-7C1CBB96FA73}"/>
    <dgm:cxn modelId="{85C70A7F-65A0-45E1-A915-E17FACBDC7EE}" srcId="{656C527A-8399-44FF-829D-8679D3C2C41C}" destId="{1B9708FF-41BB-4AF5-9D15-2A107649B745}" srcOrd="3" destOrd="0" parTransId="{75A5826B-E509-4922-BC0E-A4570CE9286B}" sibTransId="{F6330CCB-287E-46D3-9AF1-23265C9C7F29}"/>
    <dgm:cxn modelId="{A0000182-113C-48D1-A2AF-30DFA95CC5D3}" type="presOf" srcId="{1B9708FF-41BB-4AF5-9D15-2A107649B745}" destId="{C53BB4F6-3C88-4EE8-A26A-F1862F03438F}" srcOrd="0" destOrd="0" presId="urn:microsoft.com/office/officeart/2005/8/layout/chevron2"/>
    <dgm:cxn modelId="{F9F20ECF-9791-47BC-A19B-82E9C9CB5F08}" srcId="{7B07E22D-0B21-4983-8094-8AD7E4B9F7AC}" destId="{4A24C881-C09D-4B36-B200-50B7E5314C13}" srcOrd="0" destOrd="0" parTransId="{8F832762-827D-47D3-9FE0-280F3270748B}" sibTransId="{7AAF9F18-0EFC-47B0-9C75-43D50D4EC811}"/>
    <dgm:cxn modelId="{5AEB3827-E803-42BD-A9E1-F9684C81B33E}" srcId="{1B9708FF-41BB-4AF5-9D15-2A107649B745}" destId="{C4FF9199-C687-47B4-8B0F-FE54AF6F1AF8}" srcOrd="0" destOrd="0" parTransId="{33FE6198-CF1A-46C5-BA5F-284882D3FF38}" sibTransId="{300CD34C-6D0D-4C83-B5EA-C86D96FDE255}"/>
    <dgm:cxn modelId="{8F624C00-4B15-4CFE-B350-8BB9272AA9D0}" type="presParOf" srcId="{04962D8C-AB2D-41A9-A40A-3FA37FCB2453}" destId="{C377BF67-4C59-448F-A716-CC4C6CE906C3}" srcOrd="0" destOrd="0" presId="urn:microsoft.com/office/officeart/2005/8/layout/chevron2"/>
    <dgm:cxn modelId="{C627F0EC-AE81-4BC0-839F-38D7F562683C}" type="presParOf" srcId="{C377BF67-4C59-448F-A716-CC4C6CE906C3}" destId="{E74CE1BD-9D13-4D74-A7EC-4DE0D931F0AB}" srcOrd="0" destOrd="0" presId="urn:microsoft.com/office/officeart/2005/8/layout/chevron2"/>
    <dgm:cxn modelId="{FD6DFA05-1D75-4732-9479-5785505A0A2F}" type="presParOf" srcId="{C377BF67-4C59-448F-A716-CC4C6CE906C3}" destId="{969DB823-D606-4A1D-A1A7-F4AE3A1C092B}" srcOrd="1" destOrd="0" presId="urn:microsoft.com/office/officeart/2005/8/layout/chevron2"/>
    <dgm:cxn modelId="{F93C07D5-3058-4E5C-B695-4FC7E3A3314F}" type="presParOf" srcId="{04962D8C-AB2D-41A9-A40A-3FA37FCB2453}" destId="{0E7583E1-F84A-4511-842B-DB3964499016}" srcOrd="1" destOrd="0" presId="urn:microsoft.com/office/officeart/2005/8/layout/chevron2"/>
    <dgm:cxn modelId="{A762C957-2724-4579-B19A-B8836A84D79A}" type="presParOf" srcId="{04962D8C-AB2D-41A9-A40A-3FA37FCB2453}" destId="{65C1E721-CF61-4891-8292-7018840555B9}" srcOrd="2" destOrd="0" presId="urn:microsoft.com/office/officeart/2005/8/layout/chevron2"/>
    <dgm:cxn modelId="{90B1D6ED-B510-4E8D-9752-96450F80C70E}" type="presParOf" srcId="{65C1E721-CF61-4891-8292-7018840555B9}" destId="{F5663D3B-76CD-4600-A6CE-95820481CF6D}" srcOrd="0" destOrd="0" presId="urn:microsoft.com/office/officeart/2005/8/layout/chevron2"/>
    <dgm:cxn modelId="{AFA2DE1F-F55B-4F1E-B379-BF589D326FF6}" type="presParOf" srcId="{65C1E721-CF61-4891-8292-7018840555B9}" destId="{137E9DFE-4097-4DBC-A1F1-5997A8D527B8}" srcOrd="1" destOrd="0" presId="urn:microsoft.com/office/officeart/2005/8/layout/chevron2"/>
    <dgm:cxn modelId="{A115EE19-C0F1-4DD1-ACFF-97E4652F8DA2}" type="presParOf" srcId="{04962D8C-AB2D-41A9-A40A-3FA37FCB2453}" destId="{59448F52-A89D-4ED3-A649-A625D260E72C}" srcOrd="3" destOrd="0" presId="urn:microsoft.com/office/officeart/2005/8/layout/chevron2"/>
    <dgm:cxn modelId="{6629402F-6B6A-4AF8-BCA9-0BEC0E479F0E}" type="presParOf" srcId="{04962D8C-AB2D-41A9-A40A-3FA37FCB2453}" destId="{67E73EA8-8375-449F-8C8E-EF42B7ABEC1B}" srcOrd="4" destOrd="0" presId="urn:microsoft.com/office/officeart/2005/8/layout/chevron2"/>
    <dgm:cxn modelId="{33C43B91-0DC0-42DD-A041-68D5129F4CC6}" type="presParOf" srcId="{67E73EA8-8375-449F-8C8E-EF42B7ABEC1B}" destId="{3C1402E6-4523-43C4-88FC-B0441147FC12}" srcOrd="0" destOrd="0" presId="urn:microsoft.com/office/officeart/2005/8/layout/chevron2"/>
    <dgm:cxn modelId="{75725705-5492-49B9-9A17-1988410B33F1}" type="presParOf" srcId="{67E73EA8-8375-449F-8C8E-EF42B7ABEC1B}" destId="{142ED41D-A53E-4696-A59E-979991B92EEE}" srcOrd="1" destOrd="0" presId="urn:microsoft.com/office/officeart/2005/8/layout/chevron2"/>
    <dgm:cxn modelId="{9CC1CF2A-57E9-4F14-A40B-43C23A46B6D7}" type="presParOf" srcId="{04962D8C-AB2D-41A9-A40A-3FA37FCB2453}" destId="{26C46982-BD2C-4FA7-9497-053302C57B67}" srcOrd="5" destOrd="0" presId="urn:microsoft.com/office/officeart/2005/8/layout/chevron2"/>
    <dgm:cxn modelId="{7DFB31EA-062C-4061-9902-072D3250A80D}" type="presParOf" srcId="{04962D8C-AB2D-41A9-A40A-3FA37FCB2453}" destId="{A457AF66-C65B-4ED5-88A1-6EDB10F551E4}" srcOrd="6" destOrd="0" presId="urn:microsoft.com/office/officeart/2005/8/layout/chevron2"/>
    <dgm:cxn modelId="{47A81C2D-6478-432E-ADBB-84F6C8F3AEBC}" type="presParOf" srcId="{A457AF66-C65B-4ED5-88A1-6EDB10F551E4}" destId="{C53BB4F6-3C88-4EE8-A26A-F1862F03438F}" srcOrd="0" destOrd="0" presId="urn:microsoft.com/office/officeart/2005/8/layout/chevron2"/>
    <dgm:cxn modelId="{D9777F7C-9A7C-4E14-9E48-170EF55C951E}" type="presParOf" srcId="{A457AF66-C65B-4ED5-88A1-6EDB10F551E4}" destId="{91769D76-9364-4EA9-A73E-4BA23891326A}" srcOrd="1" destOrd="0" presId="urn:microsoft.com/office/officeart/2005/8/layout/chevron2"/>
    <dgm:cxn modelId="{5A98C24A-00FB-4E81-BF85-0734946DAE17}" type="presParOf" srcId="{04962D8C-AB2D-41A9-A40A-3FA37FCB2453}" destId="{4B2067A1-CC22-45E3-8C12-4360B5419980}" srcOrd="7" destOrd="0" presId="urn:microsoft.com/office/officeart/2005/8/layout/chevron2"/>
    <dgm:cxn modelId="{940F2B5C-03D6-4682-A1AE-4BDB7E400F81}" type="presParOf" srcId="{04962D8C-AB2D-41A9-A40A-3FA37FCB2453}" destId="{F80A6612-80B6-4C95-BBA5-DE94BEFB2CB8}" srcOrd="8" destOrd="0" presId="urn:microsoft.com/office/officeart/2005/8/layout/chevron2"/>
    <dgm:cxn modelId="{57F1944F-8AD7-42DF-9D1F-892159C3E80B}" type="presParOf" srcId="{F80A6612-80B6-4C95-BBA5-DE94BEFB2CB8}" destId="{0C6C9071-69D3-4B7E-A4D6-F71DCDC8610A}" srcOrd="0" destOrd="0" presId="urn:microsoft.com/office/officeart/2005/8/layout/chevron2"/>
    <dgm:cxn modelId="{8A1B4CBB-7D6B-4275-8E2F-08FD364786A1}" type="presParOf" srcId="{F80A6612-80B6-4C95-BBA5-DE94BEFB2CB8}" destId="{6610BE53-ABE3-4CD4-ACB9-0B7D3D515F33}" srcOrd="1" destOrd="0" presId="urn:microsoft.com/office/officeart/2005/8/layout/chevron2"/>
  </dgm:cxnLst>
  <dgm:bg/>
  <dgm:whole/>
</dgm:dataModel>
</file>

<file path=word/diagrams/data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a:t>
          </a:r>
          <a:r>
            <a:rPr lang="en-US" sz="1400" b="0">
              <a:latin typeface="Times New Roman" pitchFamily="18" charset="0"/>
              <a:cs typeface="Times New Roman" pitchFamily="18" charset="0"/>
            </a:rPr>
            <a:t>2</a:t>
          </a:r>
          <a:r>
            <a:rPr lang="ru-RU" sz="1400" b="0">
              <a:latin typeface="Times New Roman" pitchFamily="18" charset="0"/>
              <a:cs typeface="Times New Roman" pitchFamily="18" charset="0"/>
            </a:rPr>
            <a:t>. Цели и задачи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C588275-40DB-4DC5-8E53-1851AD753705}" type="presOf" srcId="{9B2D5940-3938-4120-B329-291C79009820}" destId="{43C4AEBA-2064-485D-98E2-FDC71F81DE3F}" srcOrd="0" destOrd="0" presId="urn:microsoft.com/office/officeart/2005/8/layout/vList2"/>
    <dgm:cxn modelId="{195884C7-4908-4426-86E4-670200FA6D9C}" type="presOf" srcId="{2AC3B932-0DE5-4050-80B9-A2737003E1DD}" destId="{89930978-3278-4F0E-824C-D1198619BE08}" srcOrd="0" destOrd="0" presId="urn:microsoft.com/office/officeart/2005/8/layout/vList2"/>
    <dgm:cxn modelId="{779C2A7A-4CA4-4322-B620-2654D3024E32}" type="presParOf" srcId="{43C4AEBA-2064-485D-98E2-FDC71F81DE3F}" destId="{89930978-3278-4F0E-824C-D1198619BE08}" srcOrd="0" destOrd="0" presId="urn:microsoft.com/office/officeart/2005/8/layout/vList2"/>
  </dgm:cxnLst>
  <dgm:bg/>
  <dgm:whole/>
</dgm:dataModel>
</file>

<file path=word/diagrams/data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88A89733-CEA6-466A-B756-984EC0ED378C}" type="presOf" srcId="{9B2D5940-3938-4120-B329-291C79009820}" destId="{43C4AEBA-2064-485D-98E2-FDC71F81DE3F}" srcOrd="0" destOrd="0" presId="urn:microsoft.com/office/officeart/2005/8/layout/vList2"/>
    <dgm:cxn modelId="{0CE8F64F-0C7B-4AD1-ACDC-E1A055BC4E67}" type="presOf" srcId="{2AC3B932-0DE5-4050-80B9-A2737003E1DD}" destId="{89930978-3278-4F0E-824C-D1198619BE08}" srcOrd="0" destOrd="0" presId="urn:microsoft.com/office/officeart/2005/8/layout/vList2"/>
    <dgm:cxn modelId="{C141C3A5-64B0-481C-8F0F-6D3CA704992E}" type="presParOf" srcId="{43C4AEBA-2064-485D-98E2-FDC71F81DE3F}" destId="{89930978-3278-4F0E-824C-D1198619BE08}" srcOrd="0" destOrd="0" presId="urn:microsoft.com/office/officeart/2005/8/layout/vList2"/>
  </dgm:cxnLst>
  <dgm:bg>
    <a:solidFill>
      <a:srgbClr val="399979"/>
    </a:solidFill>
  </dgm:bg>
  <dgm:whole/>
</dgm:dataModel>
</file>

<file path=word/diagrams/data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 </a:t>
          </a:r>
          <a:r>
            <a:rPr lang="ru-RU" sz="1400">
              <a:latin typeface="Times New Roman" pitchFamily="18" charset="0"/>
              <a:cs typeface="Times New Roman" pitchFamily="18" charset="0"/>
            </a:rPr>
            <a:t>Формирование отдельных расходов бюджета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798CE9E4-AF42-4FB2-9545-D718F47B0D09}" type="presOf" srcId="{9B2D5940-3938-4120-B329-291C79009820}" destId="{43C4AEBA-2064-485D-98E2-FDC71F81DE3F}" srcOrd="0" destOrd="0" presId="urn:microsoft.com/office/officeart/2005/8/layout/vList2"/>
    <dgm:cxn modelId="{8AF135F1-04C6-4965-9240-694A5E30E54B}" type="presOf" srcId="{2AC3B932-0DE5-4050-80B9-A2737003E1DD}" destId="{89930978-3278-4F0E-824C-D1198619BE08}" srcOrd="0" destOrd="0" presId="urn:microsoft.com/office/officeart/2005/8/layout/vList2"/>
    <dgm:cxn modelId="{78E925C2-4975-40B0-9596-F37DD176D060}" type="presParOf" srcId="{43C4AEBA-2064-485D-98E2-FDC71F81DE3F}" destId="{89930978-3278-4F0E-824C-D1198619BE08}" srcOrd="0" destOrd="0" presId="urn:microsoft.com/office/officeart/2005/8/layout/vList2"/>
  </dgm:cxnLst>
  <dgm:bg>
    <a:noFill/>
  </dgm:bg>
  <dgm:whole/>
</dgm:dataModel>
</file>

<file path=word/diagrams/data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1.4.1. </a:t>
          </a:r>
          <a:r>
            <a:rPr lang="ru-RU" sz="1400">
              <a:latin typeface="Times New Roman" pitchFamily="18" charset="0"/>
              <a:cs typeface="Times New Roman" pitchFamily="18" charset="0"/>
            </a:rPr>
            <a:t>В области образования</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BFB95A7A-48AC-4699-BE3A-263D3AA8BEF4}" type="presOf" srcId="{2AC3B932-0DE5-4050-80B9-A2737003E1DD}" destId="{89930978-3278-4F0E-824C-D1198619BE08}" srcOrd="0" destOrd="0" presId="urn:microsoft.com/office/officeart/2005/8/layout/vList2"/>
    <dgm:cxn modelId="{528E7A97-0D13-4540-82A1-FF5D51BD16CA}" type="presOf" srcId="{9B2D5940-3938-4120-B329-291C79009820}" destId="{43C4AEBA-2064-485D-98E2-FDC71F81DE3F}" srcOrd="0" destOrd="0" presId="urn:microsoft.com/office/officeart/2005/8/layout/vList2"/>
    <dgm:cxn modelId="{FD6FE848-29FE-4075-9B7F-BBA6295F0554}" type="presParOf" srcId="{43C4AEBA-2064-485D-98E2-FDC71F81DE3F}" destId="{89930978-3278-4F0E-824C-D1198619BE08}" srcOrd="0" destOrd="0" presId="urn:microsoft.com/office/officeart/2005/8/layout/vList2"/>
  </dgm:cxnLst>
  <dgm:bg>
    <a:noFill/>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0.02568</cdr:x>
      <cdr:y>0.02362</cdr:y>
    </cdr:from>
    <cdr:to>
      <cdr:x>0.97432</cdr:x>
      <cdr:y>0.10761</cdr:y>
    </cdr:to>
    <cdr:sp macro="" textlink="">
      <cdr:nvSpPr>
        <cdr:cNvPr id="3" name="Скругленный прямоугольник 2"/>
        <cdr:cNvSpPr/>
      </cdr:nvSpPr>
      <cdr:spPr>
        <a:xfrm xmlns:a="http://schemas.openxmlformats.org/drawingml/2006/main">
          <a:off x="152400" y="85725"/>
          <a:ext cx="5629275" cy="304800"/>
        </a:xfrm>
        <a:prstGeom xmlns:a="http://schemas.openxmlformats.org/drawingml/2006/main" prst="roundRect">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a:t>                             </a:t>
          </a:r>
          <a:r>
            <a:rPr lang="ru-RU" b="1"/>
            <a:t>Дополнительный объем иных МБТ  в 2022 году (млн.</a:t>
          </a:r>
          <a:r>
            <a:rPr lang="ru-RU" b="1" baseline="0"/>
            <a:t> руб.)</a:t>
          </a:r>
          <a:endParaRPr lang="ru-RU"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7BCFF-282E-4F32-8440-0F099D45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4430</TotalTime>
  <Pages>78</Pages>
  <Words>30796</Words>
  <Characters>175538</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ОСНОВНЫЕ НАПРАВЛЕНИЯ</vt:lpstr>
    </vt:vector>
  </TitlesOfParts>
  <Company/>
  <LinksUpToDate>false</LinksUpToDate>
  <CharactersWithSpaces>205923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dc:title>
  <dc:creator>albina</dc:creator>
  <cp:lastModifiedBy>Альбина Н. Заднепровская</cp:lastModifiedBy>
  <cp:revision>70</cp:revision>
  <cp:lastPrinted>2021-11-15T02:30:00Z</cp:lastPrinted>
  <dcterms:created xsi:type="dcterms:W3CDTF">2021-11-03T12:21:00Z</dcterms:created>
  <dcterms:modified xsi:type="dcterms:W3CDTF">2021-11-15T03:07:00Z</dcterms:modified>
</cp:coreProperties>
</file>