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562303" w:rsidRDefault="00F86C7C" w:rsidP="00562303">
      <w:pPr>
        <w:pStyle w:val="ConsPlusNonformat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проект решения Таймырского Долгано-Ненецкого районного Совета депутатов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«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изменения в Решение </w:t>
      </w:r>
      <w:r>
        <w:rPr>
          <w:rFonts w:ascii="Times New Roman" w:hAnsi="Times New Roman" w:cs="Times New Roman"/>
          <w:b/>
          <w:sz w:val="26"/>
          <w:szCs w:val="26"/>
        </w:rPr>
        <w:t>Таймырского Долгано-Ненецкого районного Совета депутатов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«Об утверждении коэффициентов К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</w:rPr>
        <w:t>, К2 и К3 для расчета арендной платы за использование земельных участков, государственная собственность на которые не разграничена на землях сельскохозяйственного назначения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562303" w:rsidRPr="00562303">
        <w:rPr>
          <w:rFonts w:ascii="Times New Roman" w:hAnsi="Times New Roman" w:cs="Times New Roman"/>
          <w:b/>
          <w:sz w:val="26"/>
          <w:szCs w:val="26"/>
        </w:rPr>
        <w:t>,</w:t>
      </w:r>
      <w:r w:rsidR="00562303">
        <w:rPr>
          <w:sz w:val="26"/>
          <w:szCs w:val="26"/>
        </w:rPr>
        <w:t xml:space="preserve">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регистрационный </w:t>
      </w:r>
      <w:r w:rsidR="00562303">
        <w:rPr>
          <w:rFonts w:ascii="Times New Roman" w:hAnsi="Times New Roman" w:cs="Times New Roman"/>
          <w:b/>
          <w:sz w:val="26"/>
          <w:szCs w:val="26"/>
        </w:rPr>
        <w:t xml:space="preserve">№ </w:t>
      </w:r>
      <w:r w:rsidR="004322DC">
        <w:rPr>
          <w:rFonts w:ascii="Times New Roman" w:hAnsi="Times New Roman" w:cs="Times New Roman"/>
          <w:b/>
          <w:sz w:val="26"/>
          <w:szCs w:val="26"/>
        </w:rPr>
        <w:t>10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36413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29</w:t>
      </w:r>
      <w:r w:rsidR="00562303">
        <w:rPr>
          <w:rFonts w:ascii="Times New Roman" w:hAnsi="Times New Roman" w:cs="Times New Roman"/>
          <w:b/>
          <w:sz w:val="26"/>
          <w:szCs w:val="26"/>
        </w:rPr>
        <w:t>.09</w:t>
      </w:r>
      <w:r w:rsidR="00C36413" w:rsidRPr="00AC34A9">
        <w:rPr>
          <w:rFonts w:ascii="Times New Roman" w:hAnsi="Times New Roman" w:cs="Times New Roman"/>
          <w:b/>
          <w:sz w:val="26"/>
          <w:szCs w:val="26"/>
        </w:rPr>
        <w:t>.20</w:t>
      </w:r>
      <w:r w:rsidR="00C36413">
        <w:rPr>
          <w:rFonts w:ascii="Times New Roman" w:hAnsi="Times New Roman" w:cs="Times New Roman"/>
          <w:b/>
          <w:sz w:val="26"/>
          <w:szCs w:val="26"/>
        </w:rPr>
        <w:t>17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AD33E4">
        <w:rPr>
          <w:rFonts w:ascii="Times New Roman" w:hAnsi="Times New Roman" w:cs="Times New Roman"/>
          <w:b/>
          <w:sz w:val="26"/>
          <w:szCs w:val="26"/>
        </w:rPr>
        <w:t>с 02.10.2017 по 16.10.2017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185D88"/>
    <w:rsid w:val="00344EA7"/>
    <w:rsid w:val="00347E74"/>
    <w:rsid w:val="003F46D5"/>
    <w:rsid w:val="00427566"/>
    <w:rsid w:val="004322DC"/>
    <w:rsid w:val="00562303"/>
    <w:rsid w:val="005968BF"/>
    <w:rsid w:val="00690B85"/>
    <w:rsid w:val="007D569A"/>
    <w:rsid w:val="008A79A4"/>
    <w:rsid w:val="00937021"/>
    <w:rsid w:val="009F5AA7"/>
    <w:rsid w:val="00A541ED"/>
    <w:rsid w:val="00AC34A9"/>
    <w:rsid w:val="00AD33E4"/>
    <w:rsid w:val="00B34EED"/>
    <w:rsid w:val="00B63C91"/>
    <w:rsid w:val="00C305B8"/>
    <w:rsid w:val="00C36413"/>
    <w:rsid w:val="00D9188D"/>
    <w:rsid w:val="00E0167B"/>
    <w:rsid w:val="00EC2853"/>
    <w:rsid w:val="00F130EB"/>
    <w:rsid w:val="00F86C7C"/>
    <w:rsid w:val="00F9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user7</cp:lastModifiedBy>
  <cp:revision>2</cp:revision>
  <cp:lastPrinted>2017-08-31T07:47:00Z</cp:lastPrinted>
  <dcterms:created xsi:type="dcterms:W3CDTF">2017-10-02T04:06:00Z</dcterms:created>
  <dcterms:modified xsi:type="dcterms:W3CDTF">2017-10-02T04:06:00Z</dcterms:modified>
</cp:coreProperties>
</file>