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23" w:rsidRDefault="00300D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0D23" w:rsidRDefault="00300D23">
      <w:pPr>
        <w:pStyle w:val="ConsPlusNormal"/>
        <w:ind w:firstLine="540"/>
        <w:jc w:val="both"/>
        <w:outlineLvl w:val="0"/>
      </w:pPr>
    </w:p>
    <w:p w:rsidR="00300D23" w:rsidRDefault="00300D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00D23" w:rsidRDefault="00300D23">
      <w:pPr>
        <w:pStyle w:val="ConsPlusTitle"/>
        <w:jc w:val="center"/>
      </w:pPr>
    </w:p>
    <w:p w:rsidR="00300D23" w:rsidRDefault="00300D23">
      <w:pPr>
        <w:pStyle w:val="ConsPlusTitle"/>
        <w:jc w:val="center"/>
      </w:pPr>
      <w:r>
        <w:t>ПОСТАНОВЛЕНИЕ</w:t>
      </w:r>
    </w:p>
    <w:p w:rsidR="00300D23" w:rsidRDefault="00300D23">
      <w:pPr>
        <w:pStyle w:val="ConsPlusTitle"/>
        <w:jc w:val="center"/>
      </w:pPr>
      <w:r>
        <w:t>от 23 августа 2011 г. N 713</w:t>
      </w:r>
    </w:p>
    <w:p w:rsidR="00300D23" w:rsidRDefault="00300D23">
      <w:pPr>
        <w:pStyle w:val="ConsPlusTitle"/>
        <w:jc w:val="center"/>
      </w:pPr>
    </w:p>
    <w:p w:rsidR="00300D23" w:rsidRDefault="00300D23">
      <w:pPr>
        <w:pStyle w:val="ConsPlusTitle"/>
        <w:jc w:val="center"/>
      </w:pPr>
      <w:r>
        <w:t>О ПРЕДОСТАВЛЕНИИ ПОДДЕРЖКИ</w:t>
      </w:r>
    </w:p>
    <w:p w:rsidR="00300D23" w:rsidRDefault="00300D23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300D23" w:rsidRDefault="00300D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0D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12.09.2013 </w:t>
            </w:r>
            <w:hyperlink r:id="rId5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6" w:history="1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15.08.2015 </w:t>
            </w:r>
            <w:hyperlink r:id="rId7" w:history="1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>,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8" w:history="1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25.05.2016 </w:t>
            </w:r>
            <w:hyperlink r:id="rId9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 Правительство Российской Федерации постановляет: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00D23" w:rsidRDefault="00300D23">
      <w:pPr>
        <w:pStyle w:val="ConsPlusNormal"/>
        <w:spacing w:before="220"/>
        <w:ind w:firstLine="540"/>
        <w:jc w:val="both"/>
      </w:pPr>
      <w:hyperlink w:anchor="P63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hyperlink w:anchor="P226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на государственную поддержку социально ориентированных некоммерческих организаций.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2. Определить Министерство экономического развития Российской Федерации уполномоченным федеральным органом исполнительной власти, осуществляющим координацию предоставления субсидий бюджетам субъектов Российской Федерации на реализацию программ поддержки социально ориентированных некоммерческих организаций.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3. Установить, что поддержка социально ориентированных некоммерческих организаций осуществляется в соответствии с видами деятельности социально ориентированных некоммерческих организаций, предусмотренными </w:t>
      </w:r>
      <w:hyperlink r:id="rId11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организациях", по следующим приоритетным направлениям: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профилактика социального сиротства, поддержка материнства и детства;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повышение качества жизни людей пожилого возраста;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социальная адаптация инвалидов и их семей;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развитие межнационального сотрудничества;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е) иные направления деятельности, мероприятия по которым осуществляются субъектом Российской Федерации в соответствии с утвержденной им программой поддержки;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ж) профилактика немедицинского потребления наркотических средств и психотропных веществ;</w:t>
      </w:r>
    </w:p>
    <w:p w:rsidR="00300D23" w:rsidRDefault="00300D23">
      <w:pPr>
        <w:pStyle w:val="ConsPlusNormal"/>
        <w:jc w:val="both"/>
      </w:pPr>
      <w:r>
        <w:t xml:space="preserve">(пп. "ж"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12.09.2013 N 801;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15.08.2015 N 846)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з) сохранение, использование и популяризация объектов культурного наследия и их территорий;</w:t>
      </w:r>
    </w:p>
    <w:p w:rsidR="00300D23" w:rsidRDefault="00300D23">
      <w:pPr>
        <w:pStyle w:val="ConsPlusNormal"/>
        <w:jc w:val="both"/>
      </w:pPr>
      <w:r>
        <w:t xml:space="preserve">(пп. "з"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и) формирование в обществе нетерпимости к коррупционному поведению;</w:t>
      </w:r>
    </w:p>
    <w:p w:rsidR="00300D23" w:rsidRDefault="00300D23">
      <w:pPr>
        <w:pStyle w:val="ConsPlusNormal"/>
        <w:jc w:val="both"/>
      </w:pPr>
      <w:r>
        <w:t xml:space="preserve">(пп. "и"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к) содействие повышению мобильности трудовых ресурсов.</w:t>
      </w:r>
    </w:p>
    <w:p w:rsidR="00300D23" w:rsidRDefault="00300D23">
      <w:pPr>
        <w:pStyle w:val="ConsPlusNormal"/>
        <w:jc w:val="both"/>
      </w:pPr>
      <w:r>
        <w:t xml:space="preserve">(пп. "к"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4. Направить в соответствии с </w:t>
      </w:r>
      <w:hyperlink r:id="rId17" w:history="1">
        <w:r>
          <w:rPr>
            <w:color w:val="0000FF"/>
          </w:rPr>
          <w:t>частью 1 статьи 24</w:t>
        </w:r>
      </w:hyperlink>
      <w:r>
        <w:t xml:space="preserve"> Федерального закона "О федеральном бюджете на 2011 год и на плановый период 2012 и 2013 годов" бюджетные ассигнования в размере 880 млн. рублей Министерству экономического развития Российской Федерации на реализацию мероприятий по поддержке социально ориентированных некоммерческих организаций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организациях", в том числе: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в размере 600 млн. рублей - на реализацию программ поддержки социально ориентированных некоммерческих организаций субъектов Российской Федерации в соответствии с </w:t>
      </w:r>
      <w:hyperlink w:anchor="P63" w:history="1">
        <w:r>
          <w:rPr>
            <w:color w:val="0000FF"/>
          </w:rPr>
          <w:t>Правилами</w:t>
        </w:r>
      </w:hyperlink>
      <w:r>
        <w:t xml:space="preserve">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организаций, утвержденными настоящим Постановлением, в форме предоставления субсидий бюджетам субъектов Российской Федерации;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в размере 132 млн. рублей - на государственную поддержку социально ориентированных некоммерческих организаций в соответствии с </w:t>
      </w:r>
      <w:hyperlink w:anchor="P226" w:history="1">
        <w:r>
          <w:rPr>
            <w:color w:val="0000FF"/>
          </w:rPr>
          <w:t>Правилами</w:t>
        </w:r>
      </w:hyperlink>
      <w:r>
        <w:t xml:space="preserve"> предоставления субсидий из федерального бюджета на государственную поддержку социально ориентированных некоммерческих организаций, утвержденными настоящим Постановлением, в форме предоставления субсидий социально ориентированным некоммерческим организациям;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 размере 48 млн. рублей - на следующие мероприятия: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проведение научно-исследовательских работ по проблемам деятельности и развития социально ориентированных некоммерческих организаций, включая мониторинг и анализ финансовых, экономических, социальных и иных показателей деятельности социально ориентированных некоммерческих организаций, а также мероприятий по поддержке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информационная поддержка реализации мероприятий по поддержке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организационно-техническое и информационное обеспечение проведения конкурсов для предоставления субсидий социально ориентированным некоммерческим организациям и бюджетам субъектов Российской Федерации на государственную поддержку социально ориентированных некоммерческих организаций, включая создание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 размере 100 млн. рублей - на реализацию следующих мероприятий: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повышение квалификации работников социально ориентированных некоммерческих организаций, а также государственных и муниципальных служащих по вопросам поддержки деятельности социально ориентированных некоммерческих организаций, отбираемых в порядке, установленном Министерством экономического развития Российской Федерации;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lastRenderedPageBreak/>
        <w:t>методическое обеспечение организации обучения работников социально ориентированных некоммерческих организаций, государственных и муниципальных служащих в образовательных учреждениях;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организация и сопровождение дистанционного обучения работников социально ориентированных некоммерческих организаций, а также государственных и муниципальных служащих по вопросам поддержки деятельности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проведение организационных и учебно-методических семинаров;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проведение ежегодно анализа эффективности реализации образовательных программ и осуществление контроля качества подготовки работников социально ориентированных некоммерческих организаций, государственных и муниципальных служащих.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5. Рекомендовать органам исполнительной власти субъектов Российской Федерации утвердить в 2011 году программы поддержки социально ориентированных некоммерческих организаций, включая мероприятия по повышению квалификации работников социально ориентированных некоммерческих организаций, а также государственных и муниципальных служащих.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6. Рекомендовать органам исполнительной власти субъектов Российской Федерации обеспечить реализацию региональных программ поддержки социально ориентированных некоммерческих организаций, включая мероприятия по оказанию содействия органам местного самоуправления в разработке и реализации мер по поддержке социально ориентированных некоммерческих организаций и мероприятия по повышению квалификации работников и добровольцев социально ориентированных некоммерческих организаций.</w:t>
      </w:r>
    </w:p>
    <w:p w:rsidR="00300D23" w:rsidRDefault="00300D23">
      <w:pPr>
        <w:pStyle w:val="ConsPlusNormal"/>
        <w:jc w:val="both"/>
      </w:pPr>
      <w:r>
        <w:t xml:space="preserve">(п. 6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right"/>
      </w:pPr>
      <w:r>
        <w:t>Председатель Правительства</w:t>
      </w:r>
    </w:p>
    <w:p w:rsidR="00300D23" w:rsidRDefault="00300D23">
      <w:pPr>
        <w:pStyle w:val="ConsPlusNormal"/>
        <w:jc w:val="right"/>
      </w:pPr>
      <w:r>
        <w:t>Российской Федерации</w:t>
      </w:r>
    </w:p>
    <w:p w:rsidR="00300D23" w:rsidRDefault="00300D23">
      <w:pPr>
        <w:pStyle w:val="ConsPlusNormal"/>
        <w:jc w:val="right"/>
      </w:pPr>
      <w:r>
        <w:t>В.ПУТИН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right"/>
        <w:outlineLvl w:val="0"/>
      </w:pPr>
      <w:r>
        <w:t>Утверждены</w:t>
      </w:r>
    </w:p>
    <w:p w:rsidR="00300D23" w:rsidRDefault="00300D23">
      <w:pPr>
        <w:pStyle w:val="ConsPlusNormal"/>
        <w:jc w:val="right"/>
      </w:pPr>
      <w:r>
        <w:t>Постановлением Правительства</w:t>
      </w:r>
    </w:p>
    <w:p w:rsidR="00300D23" w:rsidRDefault="00300D23">
      <w:pPr>
        <w:pStyle w:val="ConsPlusNormal"/>
        <w:jc w:val="right"/>
      </w:pPr>
      <w:r>
        <w:t>Российской Федерации</w:t>
      </w:r>
    </w:p>
    <w:p w:rsidR="00300D23" w:rsidRDefault="00300D23">
      <w:pPr>
        <w:pStyle w:val="ConsPlusNormal"/>
        <w:jc w:val="right"/>
      </w:pPr>
      <w:r>
        <w:t>от 23 августа 2011 г. N 713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Title"/>
        <w:jc w:val="center"/>
      </w:pPr>
      <w:bookmarkStart w:id="0" w:name="P63"/>
      <w:bookmarkEnd w:id="0"/>
      <w:r>
        <w:t>ПРАВИЛА</w:t>
      </w:r>
    </w:p>
    <w:p w:rsidR="00300D23" w:rsidRDefault="00300D23">
      <w:pPr>
        <w:pStyle w:val="ConsPlusTitle"/>
        <w:jc w:val="center"/>
      </w:pPr>
      <w:r>
        <w:t>ПРЕДОСТАВЛЕНИЯ СУБСИДИЙ ИЗ ФЕДЕРАЛЬНОГО БЮДЖЕТА</w:t>
      </w:r>
    </w:p>
    <w:p w:rsidR="00300D23" w:rsidRDefault="00300D23">
      <w:pPr>
        <w:pStyle w:val="ConsPlusTitle"/>
        <w:jc w:val="center"/>
      </w:pPr>
      <w:r>
        <w:t>БЮДЖЕТАМ СУБЪЕКТОВ РОССИЙСКОЙ ФЕДЕРАЦИИ НА РЕАЛИЗАЦИЮ</w:t>
      </w:r>
    </w:p>
    <w:p w:rsidR="00300D23" w:rsidRDefault="00300D23">
      <w:pPr>
        <w:pStyle w:val="ConsPlusTitle"/>
        <w:jc w:val="center"/>
      </w:pPr>
      <w:r>
        <w:t>ПРОГРАММ ПОДДЕРЖКИ СОЦИАЛЬНО ОРИЕНТИРОВАННЫХ</w:t>
      </w:r>
    </w:p>
    <w:p w:rsidR="00300D23" w:rsidRDefault="00300D23">
      <w:pPr>
        <w:pStyle w:val="ConsPlusTitle"/>
        <w:jc w:val="center"/>
      </w:pPr>
      <w:r>
        <w:t>НЕКОММЕРЧЕСКИХ ОРГАНИЗАЦИЙ</w:t>
      </w:r>
    </w:p>
    <w:p w:rsidR="00300D23" w:rsidRDefault="00300D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0D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12.09.2013 </w:t>
            </w:r>
            <w:hyperlink r:id="rId20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21" w:history="1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15.08.2015 </w:t>
            </w:r>
            <w:hyperlink r:id="rId22" w:history="1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>,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23" w:history="1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25.05.2016 </w:t>
            </w:r>
            <w:hyperlink r:id="rId24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  <w:r>
        <w:t xml:space="preserve">1. Настоящие Правила определяют порядок, условия и цели предоставления субсидий из </w:t>
      </w:r>
      <w:r>
        <w:lastRenderedPageBreak/>
        <w:t xml:space="preserve">федерального бюджета бюджетам субъектов Российской Федерации на реализацию государственных программ субъектов Российской Федерации, включающих в себя мероприятия, предусматривающие оказание финансовой и иных видов поддержки социально ориентированным некоммерческим организациям, за исключением государственных (муниципальных) учреждений (далее - программа поддержки), в соответствии с видами деятельности социально ориентированных некоммерческих организаций, предусмотренными </w:t>
      </w:r>
      <w:hyperlink r:id="rId25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 (далее - субсидии), а также их расходования.</w:t>
      </w:r>
    </w:p>
    <w:p w:rsidR="00300D23" w:rsidRDefault="00300D23">
      <w:pPr>
        <w:pStyle w:val="ConsPlusNormal"/>
        <w:jc w:val="both"/>
      </w:pPr>
      <w:r>
        <w:t xml:space="preserve">(п.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1" w:name="P75"/>
      <w:bookmarkEnd w:id="1"/>
      <w:r>
        <w:t>2. Субсидии предоставляются в целях софинансирования расходных обязательств субъекта Российской Федерации, возникающих при реализации программы поддержки, в части оказания финансовой поддержки социально ориентированным некоммерческим организациям, осуществляющим мероприятия по следующим приоритетным направлениям: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профилактика социального сиротства, поддержка материнства и детства;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повышение качества жизни людей пожилого возраста;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социальная адаптация инвалидов и их семей;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развитие межнационального сотрудничества;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2" w:name="P81"/>
      <w:bookmarkEnd w:id="2"/>
      <w:r>
        <w:t>е) иные направления, мероприятия по которым осуществляются субъектом Российской Федерации в соответствии с программой поддержки;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ж) профилактика немедицинского потребления наркотических средств и психотропных веществ;</w:t>
      </w:r>
    </w:p>
    <w:p w:rsidR="00300D23" w:rsidRDefault="00300D23">
      <w:pPr>
        <w:pStyle w:val="ConsPlusNormal"/>
        <w:jc w:val="both"/>
      </w:pPr>
      <w:r>
        <w:t xml:space="preserve">(пп. "ж"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12.09.2013 N 801;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15.08.2015 N 846)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з) сохранение, использование и популяризация объектов культурного наследия и их территорий;</w:t>
      </w:r>
    </w:p>
    <w:p w:rsidR="00300D23" w:rsidRDefault="00300D23">
      <w:pPr>
        <w:pStyle w:val="ConsPlusNormal"/>
        <w:jc w:val="both"/>
      </w:pPr>
      <w:r>
        <w:t xml:space="preserve">(пп. "з"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и) формирование в обществе нетерпимости к коррупционному поведению;</w:t>
      </w:r>
    </w:p>
    <w:p w:rsidR="00300D23" w:rsidRDefault="00300D23">
      <w:pPr>
        <w:pStyle w:val="ConsPlusNormal"/>
        <w:jc w:val="both"/>
      </w:pPr>
      <w:r>
        <w:t xml:space="preserve">(пп. "и"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к) содействие повышению мобильности трудовых ресурсов.</w:t>
      </w:r>
    </w:p>
    <w:p w:rsidR="00300D23" w:rsidRDefault="00300D23">
      <w:pPr>
        <w:pStyle w:val="ConsPlusNormal"/>
        <w:jc w:val="both"/>
      </w:pPr>
      <w:r>
        <w:t xml:space="preserve">(пп. "к"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3.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экономического развития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4. Субсидии предоставляются бюджетам субъектов Российской Федерации, прошедших конкурсный отбор на условиях, предусмотренных </w:t>
      </w:r>
      <w:hyperlink w:anchor="P116" w:history="1">
        <w:r>
          <w:rPr>
            <w:color w:val="0000FF"/>
          </w:rPr>
          <w:t>пунктом 6</w:t>
        </w:r>
      </w:hyperlink>
      <w:r>
        <w:t xml:space="preserve"> настоящих Правил, и в </w:t>
      </w:r>
      <w:hyperlink r:id="rId32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экономического развития Российской Федерации, предусматривающем в том числе требование об определении уполномоченного органа исполнительной власти субъекта Российской Федерации по поддержке социально ориентированных некоммерческих организаций для осуществления взаимодействия с Министерством экономического развития Российской Федерации (далее - уполномоченный орган) и наличие утвержденного субъектом Российской Федерации порядка предоставления на конкурсной основе субсидий социально ориентированным некоммерческим организациям, </w:t>
      </w:r>
      <w:r>
        <w:lastRenderedPageBreak/>
        <w:t>включающего в себя требование о софинансировании из внебюджетных источников мероприятий, реализуемых социально ориентированными некоммерческими организациями.</w:t>
      </w:r>
    </w:p>
    <w:p w:rsidR="00300D23" w:rsidRDefault="00300D23">
      <w:pPr>
        <w:pStyle w:val="ConsPlusNormal"/>
        <w:jc w:val="both"/>
      </w:pPr>
      <w:r>
        <w:t xml:space="preserve">(п. 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3" w:name="P93"/>
      <w:bookmarkEnd w:id="3"/>
      <w:r>
        <w:t>5. Критериями конкурсного отбора субъектов Российской Федерации, бюджетам которых предоставляются субсидии, являются: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доля расходов, направляемых на предоставление субсидий социально ориентированным некоммерческим организациям, в общем объеме расходов бюджета субъекта Российской Федерации в отчетном году;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прирост количества некоммерческих организаций, обслуживающих домашние хозяйства, на территории субъекта Российской Федерации за предыдущий отчетный период, за исключением государственных (муниципальных) учреждений;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прирост средней численности работников (без внешних совместителей) некоммерческих организаций, обслуживающих домашние хозяйства, за предыдущий отчетный период, за исключением государственных (муниципальных) учреждений;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прирост объема услуг (выполненных работ), оказанных на территории субъекта Российской Федерации некоммерческими организациями, обслуживающими домашние хозяйства, за исключением государственных (муниципальных) учреждений, в общем объеме валового регионального продукта за предыдущий отчетный период;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прирост средней численности добровольцев, привлекаемых некоммерческими организациями, обслуживающими домашние хозяйства, за предыдущий отчетный период, за исключением государственных (муниципальных) учреждений;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е) количество зарегистрированных на территории субъекта Российской Федерации специализированных некоммерческих организаций управления целевым капиталом;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ж) объем доходов от управления целевым капиталом некоммерческих организаций, специализированных некоммерческих организаций управления целевым капиталом на территории субъекта Российской Федерации, направленных на осуществление их уставной деятельности;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з) принятие и реализация субъектом Российской Федерации нормативных правовых актов либо плана по их разработке и принятию в течение отчетного периода, предусматривающих: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реализацию механизма распределения бюджетного финансирования оказания социальных услуг на конкурсной основе путем предоставления бюджетных субсидий либо реализацию механизма закупок работ (услуг) для государственных и муниципальных нужд;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предоставление социально ориентированным некоммерческим организациям и организациям, предоставляющим им благотворительные пожертвования, налоговых льгот;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предоставление социально ориентированным некоммерческим организациям имущественной поддержки в виде предоставления недвижимого имущества в аренду на льготных условиях или в безвозмездное пользование;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обеспечение информационной поддержки деятельности социально ориентированных некоммерческих организаций в средствах массовой информации, а также посредством социальной рекламы;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формирование попечительских (общественных, наблюдательных) советов государственных и муниципальных учреждений социальной сферы с обеспечением привлечения участия в их работе </w:t>
      </w:r>
      <w:r>
        <w:lastRenderedPageBreak/>
        <w:t>заинтересованных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проведение общественной экспертизы проектов законов субъектов Российской Федерации, а также проектов нормативных правовых актов органов исполнительной власти субъектов Российской Федерации и органов местного самоуправления в части деятельности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формирование независимой системы оценки качества работы государственных (муниципальных) учреждений, оказывающих социальные услуги;</w:t>
      </w:r>
    </w:p>
    <w:p w:rsidR="00300D23" w:rsidRDefault="00300D23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содействие органам местного самоуправления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:rsidR="00300D23" w:rsidRDefault="00300D23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содействие развитию кадрового потенциала социально ориентированных некоммерческих организаций, в том числе оказание им поддержки в области подготовки, переподготовки и повышения квалификации работников и добровольцев;</w:t>
      </w:r>
    </w:p>
    <w:p w:rsidR="00300D23" w:rsidRDefault="00300D23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осуществление анализа и оценки эффективности мер, направленных на развитие социально ориентированных некоммерческих организаций в субъекте Российской Федерации, а также содействие указанной деятельности.</w:t>
      </w:r>
    </w:p>
    <w:p w:rsidR="00300D23" w:rsidRDefault="00300D23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6. Условиями предоставления субсидии и ее расходования являются: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наличие в программах поддержки мероприятий, предусматривающих оказание финансовой и иных видов поддержки социально ориентированным некоммерческим организациям, за исключением государственных (муниципальных) учреждений, в соответствии с видами деятельности социально ориентированных некоммерческих организаций, предусмотренными </w:t>
      </w:r>
      <w:hyperlink r:id="rId38" w:history="1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наличие в бюджете субъекта Российской Федерации бюджетных ассигнований на финансирование программы поддержки, софинансирование которой осуществляется за счет средств федерального бюджета.</w:t>
      </w:r>
    </w:p>
    <w:p w:rsidR="00300D23" w:rsidRDefault="00300D23">
      <w:pPr>
        <w:pStyle w:val="ConsPlusNormal"/>
        <w:jc w:val="both"/>
      </w:pPr>
      <w:r>
        <w:t xml:space="preserve">(п. 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0D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D23" w:rsidRDefault="00300D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00D23" w:rsidRDefault="00300D23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29.08.2015 N 1674-р установлен срок заключения соглашений о предоставлении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в соответствии с данным документом не позднее 30 октября 2015 года.</w:t>
            </w:r>
          </w:p>
        </w:tc>
      </w:tr>
    </w:tbl>
    <w:p w:rsidR="00300D23" w:rsidRDefault="00300D23">
      <w:pPr>
        <w:pStyle w:val="ConsPlusNormal"/>
        <w:spacing w:before="280"/>
        <w:ind w:firstLine="540"/>
        <w:jc w:val="both"/>
      </w:pPr>
      <w:r>
        <w:t xml:space="preserve">7. Субсидии предоставляются на основании соглашения о предоставлении субсидии, ежегодно заключаемого Министерством экономического развития Российской Федерации с высшим исполнительным органом государственной власти субъекта Российской Федерации (далее - соглашение) по </w:t>
      </w:r>
      <w:hyperlink r:id="rId41" w:history="1">
        <w:r>
          <w:rPr>
            <w:color w:val="0000FF"/>
          </w:rPr>
          <w:t>форме</w:t>
        </w:r>
      </w:hyperlink>
      <w:r>
        <w:t xml:space="preserve">, утвержденной указанным Министерством. 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когда выполнение условий предоставления и расходования субсидии оказалось </w:t>
      </w:r>
      <w:r>
        <w:lastRenderedPageBreak/>
        <w:t>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Федерации, а также в случае существенного (более чем на 20 процентов) сокращения размера субсидии.</w:t>
      </w:r>
    </w:p>
    <w:p w:rsidR="00300D23" w:rsidRDefault="00300D2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8. Соглашение предусматривает следующие положения: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размер предоставляемой субсидии, порядок, условия и сроки ее перечисления в бюджет субъекта Российской Федерации, а также объем бюджетных ассигнований бюджета субъекта Российской Федерации на реализацию соответствующих расходных обязательств;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б) значения показателей результативности использования субсидии и обязательства субъекта Российской Федерации по их достижению;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реквизиты правового акта субъекта Российской Федерации, устанавливающего расходное обязательство субъекта Российской Федерации, в целях софинансирования которого предоставляется субсидия;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порядок осуществления контроля за выполнением субъектом Российской Федерации обязательств, предусмотренных соглашением;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е) последствия недостижения субъектом Российской Федерации установленных значений показателей результативности использования субсидии;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ж) обязательства субъекта Российской Федерации о согласовании с Министерством экономического развития Российской Федерации в случаях, предусмотренных федеральными законами, государственной программы субъекта Российской Федерации, софинансируемой за счет средств федерального бюджета, и внесение в нее изменений, которые влекут изменение объемов финансирования и (или) показателей результативности выполнения государственных программ субъектов Российской Федерации и (или) изменение состава мероприятий указанных программ, для реализации которых предоставляется субсидия.</w:t>
      </w:r>
    </w:p>
    <w:p w:rsidR="00300D23" w:rsidRDefault="00300D23">
      <w:pPr>
        <w:pStyle w:val="ConsPlusNormal"/>
        <w:jc w:val="both"/>
      </w:pPr>
      <w:r>
        <w:t xml:space="preserve">(п. 8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6" w:name="P133"/>
      <w:bookmarkEnd w:id="6"/>
      <w:r>
        <w:t xml:space="preserve">9. Распределение субсидий между бюджетами субъектов Российской Федерации на софинансирование мероприятий, указанных в </w:t>
      </w:r>
      <w:hyperlink w:anchor="P75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в следующем порядке: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30 процентов - поровну между бюджетами субъектов Российской Федерации;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30 процентов - пропорционально численности населения, постоянно проживающего на территории субъекта Российской Федерации (на последнюю отчетную дату);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10 процентов - пропорционально численности некоммерческих организаций, зарегистрированных на территории субъекта Российской Федерации,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30 процентов - между бюджетами субъектов Российской Федерации пропорционально значениям рейтинга заявок субъектов Российской Федерации на участие в конкурсном отборе, рассчитанным в порядке, установленном Министерством экономического развития Российской Федерации, в соответствии с критериями, указанными в </w:t>
      </w:r>
      <w:hyperlink w:anchor="P93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300D23" w:rsidRDefault="00300D23">
      <w:pPr>
        <w:pStyle w:val="ConsPlusNormal"/>
        <w:jc w:val="both"/>
      </w:pPr>
      <w:r>
        <w:t xml:space="preserve">(п. 9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lastRenderedPageBreak/>
        <w:t>10. Размер субсидии бюджету i-го субъекта Российской Федерации (</w:t>
      </w:r>
      <w:r w:rsidRPr="00B945AE">
        <w:rPr>
          <w:position w:val="-8"/>
        </w:rPr>
        <w:pict>
          <v:shape id="_x0000_i1025" style="width:18.75pt;height:19.5pt" coordsize="" o:spt="100" adj="0,,0" path="" filled="f" stroked="f">
            <v:stroke joinstyle="miter"/>
            <v:imagedata r:id="rId45" o:title="base_1_199208_32768"/>
            <v:formulas/>
            <v:path o:connecttype="segments"/>
          </v:shape>
        </w:pict>
      </w:r>
      <w:r>
        <w:t>) определяется по формуле: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center"/>
      </w:pPr>
      <w:r w:rsidRPr="00B945AE">
        <w:rPr>
          <w:position w:val="-9"/>
        </w:rPr>
        <w:pict>
          <v:shape id="_x0000_i1026" style="width:438.75pt;height:21pt" coordsize="" o:spt="100" adj="0,,0" path="" filled="f" stroked="f">
            <v:stroke joinstyle="miter"/>
            <v:imagedata r:id="rId46" o:title="base_1_199208_32769"/>
            <v:formulas/>
            <v:path o:connecttype="segments"/>
          </v:shape>
        </w:pict>
      </w:r>
      <w:r>
        <w:t>,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  <w:r>
        <w:t>где: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27" style="width:15pt;height:19.5pt" coordsize="" o:spt="100" adj="0,,0" path="" filled="f" stroked="f">
            <v:stroke joinstyle="miter"/>
            <v:imagedata r:id="rId47" o:title="base_1_199208_32770"/>
            <v:formulas/>
            <v:path o:connecttype="segments"/>
          </v:shape>
        </w:pict>
      </w:r>
      <w:r>
        <w:t xml:space="preserve"> - размер субсидий, распределяемых между бюджетами субъектов Российской Федерации;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N - количество субъектов Российской Федерации, прошедших конкурсный отбор;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28" style="width:31.5pt;height:19.5pt" coordsize="" o:spt="100" adj="0,,0" path="" filled="f" stroked="f">
            <v:stroke joinstyle="miter"/>
            <v:imagedata r:id="rId48" o:title="base_1_199208_32771"/>
            <v:formulas/>
            <v:path o:connecttype="segments"/>
          </v:shape>
        </w:pict>
      </w:r>
      <w:r>
        <w:t xml:space="preserve"> - уровень расчетной бюджетной обеспеченности i-го субъекта Российской Федерации на очередной финансовый год, рассчитанный в соответствии с </w:t>
      </w:r>
      <w:hyperlink r:id="rId49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Федерации";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29" style="width:16.5pt;height:19.5pt" coordsize="" o:spt="100" adj="0,,0" path="" filled="f" stroked="f">
            <v:stroke joinstyle="miter"/>
            <v:imagedata r:id="rId50" o:title="base_1_199208_32772"/>
            <v:formulas/>
            <v:path o:connecttype="segments"/>
          </v:shape>
        </w:pict>
      </w:r>
      <w:r>
        <w:t xml:space="preserve"> - численность населения, постоянно проживающего на территории i-го субъекта Российской Федерации (на последнюю отчетную дату);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A - общая численность населения субъектов Российской Федерации, прошедших конкурсный отбор (на последнюю отчетную дату);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30" style="width:15pt;height:19.5pt" coordsize="" o:spt="100" adj="0,,0" path="" filled="f" stroked="f">
            <v:stroke joinstyle="miter"/>
            <v:imagedata r:id="rId51" o:title="base_1_199208_32773"/>
            <v:formulas/>
            <v:path o:connecttype="segments"/>
          </v:shape>
        </w:pict>
      </w:r>
      <w:r>
        <w:t xml:space="preserve"> - численность некоммерческих организаций, зарегистрированных на территории i-го субъекта Российской Федерации,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B - общая численность некоммерческих организаций, зарегистрированных на территориях субъектов Российской Федерации, прошедших конкурсный отбор, без учета государственных (муниципальных) учреждений, политических партий, государственных корпораций и государственных компаний (на конец отчетного периода);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31" style="width:16.5pt;height:19.5pt" coordsize="" o:spt="100" adj="0,,0" path="" filled="f" stroked="f">
            <v:stroke joinstyle="miter"/>
            <v:imagedata r:id="rId52" o:title="base_1_199208_32774"/>
            <v:formulas/>
            <v:path o:connecttype="segments"/>
          </v:shape>
        </w:pict>
      </w:r>
      <w:r>
        <w:t xml:space="preserve"> - значение рейтинга заявки i-го субъекта Российской Федерации на участие в конкурсном отборе, рассчитанное в порядке, установленном Министерством экономического развития Российской Федерации, в соответствии с критериями, указанными в </w:t>
      </w:r>
      <w:hyperlink w:anchor="P93" w:history="1">
        <w:r>
          <w:rPr>
            <w:color w:val="0000FF"/>
          </w:rPr>
          <w:t>пункте 5</w:t>
        </w:r>
      </w:hyperlink>
      <w:r>
        <w:t xml:space="preserve"> настоящих Правил;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D - сумма значений рейтинга заявок на участие в конкурсном отборе, поданных субъектами Российской Федерации, прошедшими конкурсный отбор.</w:t>
      </w:r>
    </w:p>
    <w:p w:rsidR="00300D23" w:rsidRDefault="00300D23">
      <w:pPr>
        <w:pStyle w:val="ConsPlusNormal"/>
        <w:jc w:val="both"/>
      </w:pPr>
      <w:r>
        <w:t xml:space="preserve">(п. 10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09.09.2015 N 951.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12. Объем бюджетных ассигнований бюджета субъекта Российской Федерации на финансирование расходного обязательства субъекта Российской Федерации, софинансируемого за счет субсидии,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субсидии, но не менее чем 5 процентов объема расходного обязательства субъекта Российской Федерации. По решению субъекта Российской Федерации объем бюджетных ассигнований субъекта Российской Федерации может </w:t>
      </w:r>
      <w:r>
        <w:lastRenderedPageBreak/>
        <w:t>быть увеличен им в одностороннем порядке.</w:t>
      </w:r>
    </w:p>
    <w:p w:rsidR="00300D23" w:rsidRDefault="00300D23">
      <w:pPr>
        <w:pStyle w:val="ConsPlusNormal"/>
        <w:jc w:val="both"/>
      </w:pPr>
      <w:r>
        <w:t xml:space="preserve">(п. 12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13. Перечисление субсидий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осуществляется в установленном порядке.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субсидии. Заявка направляется в Министерство экономического развития Российской Федерации в срок и по форме, которые установлены указанным Министерством.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Высший исполнительный орган государственной власти субъекта Российской Федерации несет ответственность за своевременность и полноту финансового обеспечения расходов, подлежащих осуществлению за счет средств бюджетов субъектов Российской Федерации, предоставляемых на государственную поддержку социально ориентированных некоммерческих организаций.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 случае принятия Министерством экономического развития Российской Федерации решения о передаче полномочий получателя средств федерального бюджета по перечислению субсидий территориальному органу Федерального казначейства, перечисление субсидий осуществляется на счета территориальных органов Федерального казначейства, открытые для учета операций со средствами, поступающими в бюджеты субъектов Российской Федерации, в порядке, установленном Федеральным казначейством.</w:t>
      </w:r>
    </w:p>
    <w:p w:rsidR="00300D23" w:rsidRDefault="00300D23">
      <w:pPr>
        <w:pStyle w:val="ConsPlusNormal"/>
        <w:jc w:val="both"/>
      </w:pPr>
      <w:r>
        <w:t xml:space="preserve">(п. 13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14. Расходы бюджета субъекта Российской Федерации на реализацию мероприятий, указанных в </w:t>
      </w:r>
      <w:hyperlink w:anchor="P75" w:history="1">
        <w:r>
          <w:rPr>
            <w:color w:val="0000FF"/>
          </w:rPr>
          <w:t>пункте 2</w:t>
        </w:r>
      </w:hyperlink>
      <w:r>
        <w:t xml:space="preserve"> настоящих Правил, источником финансового обеспечения которых является субсидия, осуществляются в порядке, установленном бюджетным законодательством Российской Федерации для исполнения бюджета субъекта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15. Уполномоченные органы представляют в Министерство экономического развития Российской Федерации следующую отчетность об исполнении условий предоставления и расходования субсидии: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отчет о расходах бюджета субъекта Российской Федерации, источником финансового обеспечения которых является субсидия, - до 1 марта года, следующего за годом предоставления субсидии, по </w:t>
      </w:r>
      <w:hyperlink r:id="rId57" w:history="1">
        <w:r>
          <w:rPr>
            <w:color w:val="0000FF"/>
          </w:rPr>
          <w:t>форме</w:t>
        </w:r>
      </w:hyperlink>
      <w:r>
        <w:t>, устанавливаемой указанным Министерством;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отчет о достижении значений показателей результативности использования субсидии - до 10 мая года, следующего за годом предоставления субсидии, по </w:t>
      </w:r>
      <w:hyperlink r:id="rId58" w:history="1">
        <w:r>
          <w:rPr>
            <w:color w:val="0000FF"/>
          </w:rPr>
          <w:t>форме</w:t>
        </w:r>
      </w:hyperlink>
      <w:r>
        <w:t>, устанавливаемой указанным Министерством.</w:t>
      </w:r>
    </w:p>
    <w:p w:rsidR="00300D23" w:rsidRDefault="00300D23">
      <w:pPr>
        <w:pStyle w:val="ConsPlusNormal"/>
        <w:jc w:val="both"/>
      </w:pPr>
      <w:r>
        <w:t xml:space="preserve">(п. 15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16. Ответственность за достоверность представляемых в Министерство экономического развития Российской Федерации сведений и целевое использование субсидий возлагается на высший исполнительный орган государственной власти субъекта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17. Эффективность использования субсидий оценивается Министерством экономического развития Российской Федерации в сроки, которые устанавливаются указанным Министерством, на основании представленных уполномоченными органами отчетов о достижении значений показателей результативности предоставления субсидий.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18. Эффективность использования субсидии определяется Министерством экономического развития Российской Федерации как процент фактического достижения следующих показателей </w:t>
      </w:r>
      <w:r>
        <w:lastRenderedPageBreak/>
        <w:t>результативности использования субсидии: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количество некоммерческих организаций, зарегистрированных на территории субъекта Российской Федерации за год;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количество социально ориентированных некоммерческих организаций, которым оказана финансовая поддержка за счет бюджетных ассигнований бюджета субъекта Российской Федерации (включая субсидии из федерального бюджета).</w:t>
      </w:r>
    </w:p>
    <w:p w:rsidR="00300D23" w:rsidRDefault="00300D23">
      <w:pPr>
        <w:pStyle w:val="ConsPlusNormal"/>
        <w:jc w:val="both"/>
      </w:pPr>
      <w:r>
        <w:t xml:space="preserve">(п. 18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19.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остатка субсидии, в соответствии с требованиями, установленными бюджетным законодательством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При наличии потребности в не использованном в отчетном финансовом году остатке субсидии указанный остаток в соответствии с решением Министерства экономического развития Российской Федерации может быть использован субъектом Российской Федерации в текущем финансовом году на те же цели в порядке, установленном бюджетным законодательством Российской Федерации для осуществления расходов бюджета субъекта Российской Федерации, источником финансового обеспечения которых является субсидия.</w:t>
      </w:r>
    </w:p>
    <w:p w:rsidR="00300D23" w:rsidRDefault="00300D23">
      <w:pPr>
        <w:pStyle w:val="ConsPlusNormal"/>
        <w:jc w:val="both"/>
      </w:pPr>
      <w:r>
        <w:t xml:space="preserve">(п. 19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20. Перераспределение между бюджетами субъектов Российской Федерации невостребованных субсидий осуществляется в случае расторжения соглашения по инициативе субъекта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Перераспределение невостребованных субсидий осуществляется между бюджетами субъектов Российской Федерации, представивших заявки на конкурс, соответствующие требованиям и условиям конкурса и предусматривающие реализацию мероприятий, указанных в </w:t>
      </w:r>
      <w:hyperlink w:anchor="P81" w:history="1">
        <w:r>
          <w:rPr>
            <w:color w:val="0000FF"/>
          </w:rPr>
          <w:t>подпункте "е" пункта 2</w:t>
        </w:r>
      </w:hyperlink>
      <w:r>
        <w:t xml:space="preserve"> настоящих Правил.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Перераспределение невостребованных субсидий осуществляется в порядке, предусмотренном </w:t>
      </w:r>
      <w:hyperlink w:anchor="P133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7" w:name="P179"/>
      <w:bookmarkEnd w:id="7"/>
      <w:r>
        <w:t xml:space="preserve">21. В случае если субъектом Российской Федерации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126" w:history="1">
        <w:r>
          <w:rPr>
            <w:color w:val="0000FF"/>
          </w:rPr>
          <w:t>подпунктом "б" пункта 8</w:t>
        </w:r>
      </w:hyperlink>
      <w:r>
        <w:t xml:space="preserve"> настоящих Правил,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средства субсидии подлежат возврату из бюджета субъекта Российской Федерации в федеральный бюджет до 1 июня года, следующего за годом предоставления субсидии, в объеме (</w:t>
      </w:r>
      <w:r w:rsidRPr="00B945AE">
        <w:rPr>
          <w:position w:val="-9"/>
        </w:rPr>
        <w:pict>
          <v:shape id="_x0000_i1032" style="width:41.25pt;height:21pt" coordsize="" o:spt="100" adj="0,,0" path="" filled="f" stroked="f">
            <v:stroke joinstyle="miter"/>
            <v:imagedata r:id="rId62" o:title="base_1_199208_32775"/>
            <v:formulas/>
            <v:path o:connecttype="segments"/>
          </v:shape>
        </w:pict>
      </w:r>
      <w:r>
        <w:t>), который определяется по формуле: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center"/>
      </w:pPr>
      <w:r w:rsidRPr="00B945AE">
        <w:rPr>
          <w:position w:val="-9"/>
        </w:rPr>
        <w:pict>
          <v:shape id="_x0000_i1033" style="width:2in;height:21pt" coordsize="" o:spt="100" adj="0,,0" path="" filled="f" stroked="f">
            <v:stroke joinstyle="miter"/>
            <v:imagedata r:id="rId63" o:title="base_1_199208_32776"/>
            <v:formulas/>
            <v:path o:connecttype="segments"/>
          </v:shape>
        </w:pict>
      </w:r>
      <w:r>
        <w:t>,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  <w:r>
        <w:t>где: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9"/>
        </w:rPr>
        <w:pict>
          <v:shape id="_x0000_i1034" style="width:43.5pt;height:21pt" coordsize="" o:spt="100" adj="0,,0" path="" filled="f" stroked="f">
            <v:stroke joinstyle="miter"/>
            <v:imagedata r:id="rId64" o:title="base_1_199208_32777"/>
            <v:formulas/>
            <v:path o:connecttype="segments"/>
          </v:shape>
        </w:pict>
      </w:r>
      <w:r>
        <w:t xml:space="preserve"> - размер субсидии, предоставленной бюджету субъекта Российской Федерации;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</w:t>
      </w:r>
      <w:r>
        <w:lastRenderedPageBreak/>
        <w:t>имеет положительное значение;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300D23" w:rsidRDefault="00300D23">
      <w:pPr>
        <w:pStyle w:val="ConsPlusNormal"/>
        <w:jc w:val="both"/>
      </w:pPr>
      <w:r>
        <w:t xml:space="preserve">(п. 21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21(1). Коэффициент возврата субсидии (k) определяется по формуле: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center"/>
      </w:pPr>
      <w:r w:rsidRPr="00B945AE">
        <w:rPr>
          <w:position w:val="-8"/>
        </w:rPr>
        <w:pict>
          <v:shape id="_x0000_i1035" style="width:83.25pt;height:19.5pt" coordsize="" o:spt="100" adj="0,,0" path="" filled="f" stroked="f">
            <v:stroke joinstyle="miter"/>
            <v:imagedata r:id="rId66" o:title="base_1_199208_32778"/>
            <v:formulas/>
            <v:path o:connecttype="segments"/>
          </v:shape>
        </w:pict>
      </w:r>
      <w:r>
        <w:t>,</w:t>
      </w:r>
    </w:p>
    <w:p w:rsidR="00300D23" w:rsidRDefault="00300D23">
      <w:pPr>
        <w:pStyle w:val="ConsPlusNormal"/>
        <w:jc w:val="center"/>
      </w:pPr>
    </w:p>
    <w:p w:rsidR="00300D23" w:rsidRDefault="00300D23">
      <w:pPr>
        <w:pStyle w:val="ConsPlusNormal"/>
        <w:ind w:firstLine="540"/>
        <w:jc w:val="both"/>
      </w:pPr>
      <w:proofErr w:type="gramStart"/>
      <w:r>
        <w:t xml:space="preserve">где </w:t>
      </w:r>
      <w:r w:rsidRPr="00B945AE">
        <w:rPr>
          <w:position w:val="-8"/>
        </w:rPr>
        <w:pict>
          <v:shape id="_x0000_i1036" style="width:16.5pt;height:19.5pt" coordsize="" o:spt="100" adj="0,,0" path="" filled="f" stroked="f">
            <v:stroke joinstyle="miter"/>
            <v:imagedata r:id="rId67" o:title="base_1_199208_32779"/>
            <v:formulas/>
            <v:path o:connecttype="segments"/>
          </v:shape>
        </w:pict>
      </w:r>
      <w:r>
        <w:t xml:space="preserve"> -</w:t>
      </w:r>
      <w:proofErr w:type="gramEnd"/>
      <w:r>
        <w:t xml:space="preserve"> индекс, отражающий уровень недостижения i-го показателя результативности использования субсидии.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300D23" w:rsidRDefault="00300D23">
      <w:pPr>
        <w:pStyle w:val="ConsPlusNormal"/>
        <w:jc w:val="both"/>
      </w:pPr>
      <w:r>
        <w:t xml:space="preserve">(п. 21(1)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21(2). Индекс, отражающий уровень недостижения i-го показателя результативности использования субсидии (Qi), определяется: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center"/>
      </w:pPr>
      <w:r w:rsidRPr="00B945AE">
        <w:rPr>
          <w:position w:val="-8"/>
        </w:rPr>
        <w:pict>
          <v:shape id="_x0000_i1037" style="width:66.75pt;height:19.5pt" coordsize="" o:spt="100" adj="0,,0" path="" filled="f" stroked="f">
            <v:stroke joinstyle="miter"/>
            <v:imagedata r:id="rId69" o:title="base_1_199208_32780"/>
            <v:formulas/>
            <v:path o:connecttype="segments"/>
          </v:shape>
        </w:pict>
      </w:r>
      <w:r>
        <w:t>,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  <w:r>
        <w:t>где: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38" style="width:13.5pt;height:19.5pt" coordsize="" o:spt="100" adj="0,,0" path="" filled="f" stroked="f">
            <v:stroke joinstyle="miter"/>
            <v:imagedata r:id="rId70" o:title="base_1_199208_32781"/>
            <v:formulas/>
            <v:path o:connecttype="segments"/>
          </v:shape>
        </w:pict>
      </w:r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39" style="width:13.5pt;height:19.5pt" coordsize="" o:spt="100" adj="0,,0" path="" filled="f" stroked="f">
            <v:stroke joinstyle="miter"/>
            <v:imagedata r:id="rId71" o:title="base_1_199208_32782"/>
            <v:formulas/>
            <v:path o:connecttype="segments"/>
          </v:shape>
        </w:pict>
      </w:r>
      <w:r>
        <w:t xml:space="preserve"> - плановое значение i-го показателя результативности использования субсидии, установленное соглашением;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center"/>
      </w:pPr>
      <w:r w:rsidRPr="00B945AE">
        <w:rPr>
          <w:position w:val="-8"/>
        </w:rPr>
        <w:pict>
          <v:shape id="_x0000_i1040" style="width:66.75pt;height:19.5pt" coordsize="" o:spt="100" adj="0,,0" path="" filled="f" stroked="f">
            <v:stroke joinstyle="miter"/>
            <v:imagedata r:id="rId72" o:title="base_1_199208_32783"/>
            <v:formulas/>
            <v:path o:connecttype="segments"/>
          </v:shape>
        </w:pict>
      </w:r>
      <w:r>
        <w:t>.</w:t>
      </w:r>
    </w:p>
    <w:p w:rsidR="00300D23" w:rsidRDefault="00300D23">
      <w:pPr>
        <w:pStyle w:val="ConsPlusNormal"/>
        <w:jc w:val="both"/>
      </w:pPr>
    </w:p>
    <w:p w:rsidR="00300D23" w:rsidRDefault="00300D23">
      <w:pPr>
        <w:pStyle w:val="ConsPlusNormal"/>
        <w:jc w:val="both"/>
      </w:pPr>
      <w:r>
        <w:t xml:space="preserve">(п. 21(2)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22. В случае несоблюдения уполномоченным органом условий предоставления и расходования субсидии соответствующая информация направляется Министерством экономического развития Российской Федерации в Министерство финансов Российской Федерации с предложением о приостановлении предоставления субсидии для принятия решения в порядке, установленном Министерством финансов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 случае нецелевого использования субсидии и (или) нарушения субъектом Российской Федерации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lastRenderedPageBreak/>
        <w:t xml:space="preserve">Основанием для освобождения субъекта Российской Федерации от применения мер ответственности, предусмотренных </w:t>
      </w:r>
      <w:hyperlink w:anchor="P179" w:history="1">
        <w:r>
          <w:rPr>
            <w:color w:val="0000FF"/>
          </w:rPr>
          <w:t>пунктом 21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Решение о приостановлении перечисления (сокращении объема) субсидии бюджету субъекта Российской Федерации не принимается в случае, если условия предоставления субсидии не были выполнены в силу обстоятельств непреодолимой силы.</w:t>
      </w:r>
    </w:p>
    <w:p w:rsidR="00300D23" w:rsidRDefault="00300D23">
      <w:pPr>
        <w:pStyle w:val="ConsPlusNormal"/>
        <w:jc w:val="both"/>
      </w:pPr>
      <w:r>
        <w:t xml:space="preserve">(п. 22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09.09.2015 N 951)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23. Контроль за целевым использованием субсидий осуществляется Министерством экономического развития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300D23" w:rsidRDefault="00300D2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25.05.2016 N 464)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right"/>
        <w:outlineLvl w:val="0"/>
      </w:pPr>
      <w:r>
        <w:t>Утверждены</w:t>
      </w:r>
    </w:p>
    <w:p w:rsidR="00300D23" w:rsidRDefault="00300D23">
      <w:pPr>
        <w:pStyle w:val="ConsPlusNormal"/>
        <w:jc w:val="right"/>
      </w:pPr>
      <w:r>
        <w:t>Постановлением Правительства</w:t>
      </w:r>
    </w:p>
    <w:p w:rsidR="00300D23" w:rsidRDefault="00300D23">
      <w:pPr>
        <w:pStyle w:val="ConsPlusNormal"/>
        <w:jc w:val="right"/>
      </w:pPr>
      <w:r>
        <w:t>Российской Федерации</w:t>
      </w:r>
    </w:p>
    <w:p w:rsidR="00300D23" w:rsidRDefault="00300D23">
      <w:pPr>
        <w:pStyle w:val="ConsPlusNormal"/>
        <w:jc w:val="right"/>
      </w:pPr>
      <w:r>
        <w:t>от 23 августа 2011 г. N 713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Title"/>
        <w:jc w:val="center"/>
      </w:pPr>
      <w:bookmarkStart w:id="8" w:name="P226"/>
      <w:bookmarkEnd w:id="8"/>
      <w:r>
        <w:t>ПРАВИЛА</w:t>
      </w:r>
    </w:p>
    <w:p w:rsidR="00300D23" w:rsidRDefault="00300D23">
      <w:pPr>
        <w:pStyle w:val="ConsPlusTitle"/>
        <w:jc w:val="center"/>
      </w:pPr>
      <w:r>
        <w:t>ПРЕДОСТАВЛЕНИЯ СУБСИДИЙ ИЗ ФЕДЕРАЛЬНОГО БЮДЖЕТА</w:t>
      </w:r>
    </w:p>
    <w:p w:rsidR="00300D23" w:rsidRDefault="00300D23">
      <w:pPr>
        <w:pStyle w:val="ConsPlusTitle"/>
        <w:jc w:val="center"/>
      </w:pPr>
      <w:r>
        <w:t>НА ГОСУДАРСТВЕННУЮ ПОДДЕРЖКУ СОЦИАЛЬНО ОРИЕНТИРОВАННЫХ</w:t>
      </w:r>
    </w:p>
    <w:p w:rsidR="00300D23" w:rsidRDefault="00300D23">
      <w:pPr>
        <w:pStyle w:val="ConsPlusTitle"/>
        <w:jc w:val="center"/>
      </w:pPr>
      <w:r>
        <w:t>НЕКОММЕРЧЕСКИХ ОРГАНИЗАЦИЙ</w:t>
      </w:r>
    </w:p>
    <w:p w:rsidR="00300D23" w:rsidRDefault="00300D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0D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30.10.2013 </w:t>
            </w:r>
            <w:hyperlink r:id="rId76" w:history="1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>,</w:t>
            </w:r>
          </w:p>
          <w:p w:rsidR="00300D23" w:rsidRDefault="00300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25.05.2016 </w:t>
            </w:r>
            <w:hyperlink r:id="rId77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  <w:r>
        <w:t xml:space="preserve">1. Настоящие Правила определяют порядок предоставления субсидий из федерального бюджета на государственную поддержку социально ориентированных некоммерческих организаций, за исключением государственных (муниципальных) учреждений, при условии осуществления ими видов деятельности, предусмотренных </w:t>
      </w:r>
      <w:hyperlink r:id="rId7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79" w:history="1">
        <w:r>
          <w:rPr>
            <w:color w:val="0000FF"/>
          </w:rPr>
          <w:t>2 статьи 31.1</w:t>
        </w:r>
      </w:hyperlink>
      <w:r>
        <w:t xml:space="preserve"> Федерального закона "О некоммерческих организациях" (далее - субсидии), в том числе по следующим приоритетным направлениям: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профилактика социального сиротства, поддержка материнства и детства;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повышение качества жизни людей пожилого возраста;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социальная адаптация инвалидов и их семей;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развитие межнационального сотрудничества;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е) сохранение, использование и популяризация объектов культурного наследия и их территорий;</w:t>
      </w:r>
    </w:p>
    <w:p w:rsidR="00300D23" w:rsidRDefault="00300D23">
      <w:pPr>
        <w:pStyle w:val="ConsPlusNormal"/>
        <w:jc w:val="both"/>
      </w:pPr>
      <w:r>
        <w:t xml:space="preserve">(пп. "е"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lastRenderedPageBreak/>
        <w:t>ж) формирование в обществе нетерпимости к коррупционному поведению.</w:t>
      </w:r>
    </w:p>
    <w:p w:rsidR="00300D23" w:rsidRDefault="00300D23">
      <w:pPr>
        <w:pStyle w:val="ConsPlusNormal"/>
        <w:jc w:val="both"/>
      </w:pPr>
      <w:r>
        <w:t xml:space="preserve">(пп. "ж"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9" w:name="P244"/>
      <w:bookmarkEnd w:id="9"/>
      <w:r>
        <w:t>2. Предоставление субсидии осуществляется в целях реализации следующих мероприятий: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реализация программ в области оказания информационной, консультационной и методической поддержки деятельности социально ориентированных некоммерческих организаций по основным направлениям их деятельности;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выявление, обобщение и распространение лучшей практики реализации проектов социально ориентированных некоммерческих организаций, в том числе путем проведения конференций и семинаров;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содействие привлечению социально ориентированными некоммерческими организациями труда добровольцев;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реализация программ, направленных на формирование в обществе нетерпимости к коррупционному поведению;</w:t>
      </w:r>
    </w:p>
    <w:p w:rsidR="00300D23" w:rsidRDefault="00300D23">
      <w:pPr>
        <w:pStyle w:val="ConsPlusNormal"/>
        <w:jc w:val="both"/>
      </w:pPr>
      <w:r>
        <w:t xml:space="preserve">(пп. "г"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реализация программ, направленных на формирование независимой системы оценки качества работы организаций (в том числе государственных (муниципальных) учреждений), оказывающих социальные услуги в соответствии с видами деятельности социально ориентированных некоммерческих организаций.</w:t>
      </w:r>
    </w:p>
    <w:p w:rsidR="00300D23" w:rsidRDefault="00300D23">
      <w:pPr>
        <w:pStyle w:val="ConsPlusNormal"/>
        <w:jc w:val="both"/>
      </w:pPr>
      <w:r>
        <w:t xml:space="preserve">(пп. "д"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30.10.2013 N 976)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3. Субсидии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экономического развития Российской Федерации на цели, указанные в </w:t>
      </w:r>
      <w:hyperlink w:anchor="P244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4. Субсидии предоставляются по результатам конкурса, который осуществляется в </w:t>
      </w:r>
      <w:hyperlink r:id="rId84" w:history="1">
        <w:r>
          <w:rPr>
            <w:color w:val="0000FF"/>
          </w:rPr>
          <w:t>порядке</w:t>
        </w:r>
      </w:hyperlink>
      <w:r>
        <w:t>, установленном Министерством экономического развития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5. Критериями конкурсного отбора социально ориентированных некоммерческих организаций являются: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а) количество субъектов Российской Федерации, на территории которых были реализованы проекты, осуществляемые социально ориентированной некоммерческой организацией;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соотношение затрат на осуществление программы и предполагаемого эффекта от ее реализации;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наличие опыта успешной деятельности по информационной, консультационной и методической поддержке деятельности социально ориентированных некоммерческих организаций;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наличие квалифицированного кадрового потенциала;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объем дополнительного софинансирования программы за счет средств бюджетов субъектов Российской Федерации, муниципальных образований и внебюджетных источников.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6. Субсидии предоставляются на следующих условиях: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а) наличие утвержденной программы социально ориентированной некоммерческой организации, направленной на осуществление мероприятий, указанных в </w:t>
      </w:r>
      <w:hyperlink w:anchor="P244" w:history="1">
        <w:r>
          <w:rPr>
            <w:color w:val="0000FF"/>
          </w:rPr>
          <w:t>пункте 2</w:t>
        </w:r>
      </w:hyperlink>
      <w:r>
        <w:t xml:space="preserve"> настоящих Правил (далее - программа);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lastRenderedPageBreak/>
        <w:t>б) прохождение социально ориентированной некоммерческой организацией конкурсного отбора;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обязательство некоммерческой организации по обеспечению соответствия значений показателей, устанавливаемых программами, значениям показателей результативности предоставления субсидии, установленным соглашением между Министерством экономического развития Российской Федерации и социально ориентированной некоммерческой организацией о предоставлении субсидии.</w:t>
      </w:r>
    </w:p>
    <w:p w:rsidR="00300D23" w:rsidRDefault="00300D23">
      <w:pPr>
        <w:pStyle w:val="ConsPlusNormal"/>
        <w:spacing w:before="220"/>
        <w:ind w:firstLine="540"/>
        <w:jc w:val="both"/>
      </w:pPr>
      <w:bookmarkStart w:id="10" w:name="P264"/>
      <w:bookmarkEnd w:id="10"/>
      <w:r>
        <w:t>7. Распределение субсидии между социально ориентированными некоммерческими организациями осуществляется по следующей формуле: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jc w:val="center"/>
      </w:pPr>
      <w:r w:rsidRPr="00B945AE">
        <w:rPr>
          <w:position w:val="-8"/>
        </w:rPr>
        <w:pict>
          <v:shape id="_x0000_i1041" style="width:66pt;height:19.5pt" coordsize="" o:spt="100" adj="0,,0" path="" filled="f" stroked="f">
            <v:stroke joinstyle="miter"/>
            <v:imagedata r:id="rId85" o:title="base_1_199208_32784"/>
            <v:formulas/>
            <v:path o:connecttype="segments"/>
          </v:shape>
        </w:pict>
      </w:r>
      <w:r>
        <w:t>,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  <w:r>
        <w:t>где: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42" style="width:18.75pt;height:19.5pt" coordsize="" o:spt="100" adj="0,,0" path="" filled="f" stroked="f">
            <v:stroke joinstyle="miter"/>
            <v:imagedata r:id="rId86" o:title="base_1_199208_32785"/>
            <v:formulas/>
            <v:path o:connecttype="segments"/>
          </v:shape>
        </w:pict>
      </w:r>
      <w:r>
        <w:t xml:space="preserve"> - объем субсидии i-й некоммерческой организации;</w:t>
      </w:r>
    </w:p>
    <w:p w:rsidR="00300D23" w:rsidRDefault="00300D23">
      <w:pPr>
        <w:pStyle w:val="ConsPlusNormal"/>
        <w:spacing w:before="220"/>
        <w:ind w:firstLine="540"/>
        <w:jc w:val="both"/>
      </w:pPr>
      <w:r w:rsidRPr="00B945AE">
        <w:rPr>
          <w:position w:val="-8"/>
        </w:rPr>
        <w:pict>
          <v:shape id="_x0000_i1043" style="width:15.75pt;height:19.5pt" coordsize="" o:spt="100" adj="0,,0" path="" filled="f" stroked="f">
            <v:stroke joinstyle="miter"/>
            <v:imagedata r:id="rId87" o:title="base_1_199208_32786"/>
            <v:formulas/>
            <v:path o:connecttype="segments"/>
          </v:shape>
        </w:pict>
      </w:r>
      <w:r>
        <w:t xml:space="preserve"> - объем субсидии;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N - численность социально ориентированных некоммерческих организаций, прошедших конкурсный отбор.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8. Распределение субсидий между социально ориентированными некоммерческими организациями, прошедшими конкурсный отбор, утверждается Министерством экономического развития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9. Субсидия предоставляется в соответствии с соглашением между Министерством экономического развития Российской Федерации и социально ориентированной некоммерческой организацией (далее - соглашение).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10. В соглашении предусматриваются следующие условия: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а) направление использования субсидии на расходы, связанные с реализацией мероприятий, предусмотренных </w:t>
      </w:r>
      <w:hyperlink w:anchor="P244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б) график (условия) перечисления субсидии;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в) размер субсидии;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г) значения показателей результативности предоставления субсидии;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д) порядок и сроки представления отчетности об использовании субсидии, установленной Министерством экономического развития Российской Федерации;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е) перечень мероприятий, осуществляемых социально ориентированной некоммерческой организацией.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11. Перечисление субсидии осуществляется в соответствии с результатами конкурса в сроки, установленные Министерством экономического развития Российской Федерации, на расчетный счет социально ориентированной некоммерческой организации, открытый в кредитной организации.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12. В случае если в отчетном финансовом году социально ориентированной некоммерческой организацией не достигнуты значения показателей результативности предоставления субсидии, </w:t>
      </w:r>
      <w:r>
        <w:lastRenderedPageBreak/>
        <w:t>установленные в соглашении, объем субсидии, предусмотренный на текущий финансовый год, подлежит сокращению в порядке и размерах, предусмотренных настоящими Правилами.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13. Сокращение размера субсидии, предусмотренной социально ориентированной некоммерческой организации на текущий финансовый год, производится из расчета 1 процент за каждое недостигнутое значение показателей результативности предоставления субсидии, установленное в соглашении.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14. В случае нарушения получателем субсидии условий, установленных настоящими Правилами, а также условий и обязательств, предусмотренных соглашением, Министерство экономического развития Российской Федерации принимает решение о расторжении соглашения в порядке, предусмотренном соглашением.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15. Перераспределение между социально ориентированными некоммерческими организациями невостребованных субсидий осуществляется в случае расторжения соглашения.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Перераспределение невостребованных субсидий осуществляется между социально ориентированными некоммерческими организациями, представившими конкурсные заявки, соответствующие требованиям и условиям конкурса.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Перераспределение невостребованных субсидий осуществляется в соответствии с </w:t>
      </w:r>
      <w:hyperlink w:anchor="P264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16. Получатели субсидий представляют в Министерство экономического развития Российской Федерации отчеты о расходах, источником финансового обеспечения которых являются субсидии, а также отчеты о достижении значений показателей результативности предоставления субсидий по формам и в сроки, которые устанавливаются указанным Министерством.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Эффективность использования субсидий в отчетном финансовом году оценивается Министерством экономического развития Российской Федерации на основании представленных социально ориентированными некоммерческими организациями отчетов о достижении значений показателей результативности предоставления субсидий.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Эффективность использования субсидии определяется Министерством экономического развития Российской Федерации как процент фактического достижения показателей результативности предоставления субсидии, определенных в соглашении.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 xml:space="preserve">17. В случае нецелевого использования субсидии она подлежит возврату в доход федерального бюджета в порядке, предусмотренном бюджетным </w:t>
      </w:r>
      <w:hyperlink r:id="rId8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00D23" w:rsidRDefault="00300D23">
      <w:pPr>
        <w:pStyle w:val="ConsPlusNormal"/>
        <w:spacing w:before="220"/>
        <w:ind w:firstLine="540"/>
        <w:jc w:val="both"/>
      </w:pPr>
      <w:r>
        <w:t>18. Контроль за целевым использованием субсидий осуществляется Министерством экономического развития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300D23" w:rsidRDefault="00300D23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25.05.2016 N 464)</w:t>
      </w: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ind w:firstLine="540"/>
        <w:jc w:val="both"/>
      </w:pPr>
    </w:p>
    <w:p w:rsidR="00300D23" w:rsidRDefault="00300D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D2E" w:rsidRDefault="00631D2E">
      <w:bookmarkStart w:id="11" w:name="_GoBack"/>
      <w:bookmarkEnd w:id="11"/>
    </w:p>
    <w:sectPr w:rsidR="00631D2E" w:rsidSect="007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23"/>
    <w:rsid w:val="00300D23"/>
    <w:rsid w:val="006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8319C-17A0-4E2D-9838-604206AE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6A7904A38D1505B1D3A38EE98CEA92AECECFFE8B63DCE48CD51401096200186E3F9A9F63A977A59DB140CDF870AF7F6BFF973B36AB87B8CXDp1H" TargetMode="External"/><Relationship Id="rId21" Type="http://schemas.openxmlformats.org/officeDocument/2006/relationships/hyperlink" Target="consultantplus://offline/ref=26A7904A38D1505B1D3A38EE98CEA92AECE1F9E9B83FCE48CD51401096200186E3F9A9F63A977A59DD140CDF870AF7F6BFF973B36AB87B8CXDp1H" TargetMode="External"/><Relationship Id="rId42" Type="http://schemas.openxmlformats.org/officeDocument/2006/relationships/hyperlink" Target="consultantplus://offline/ref=26A7904A38D1505B1D3A38EE98CEA92AECECFFE8B63DCE48CD51401096200186E3F9A9F63A977A5ADB140CDF870AF7F6BFF973B36AB87B8CXDp1H" TargetMode="External"/><Relationship Id="rId47" Type="http://schemas.openxmlformats.org/officeDocument/2006/relationships/image" Target="media/image3.wmf"/><Relationship Id="rId63" Type="http://schemas.openxmlformats.org/officeDocument/2006/relationships/image" Target="media/image9.wmf"/><Relationship Id="rId68" Type="http://schemas.openxmlformats.org/officeDocument/2006/relationships/hyperlink" Target="consultantplus://offline/ref=26A7904A38D1505B1D3A38EE98CEA92AECECFFE8B63DCE48CD51401096200186E3F9A9F63A977A5FD9140CDF870AF7F6BFF973B36AB87B8CXDp1H" TargetMode="External"/><Relationship Id="rId84" Type="http://schemas.openxmlformats.org/officeDocument/2006/relationships/hyperlink" Target="consultantplus://offline/ref=26A7904A38D1505B1D3A38EE98CEA92AECECFDE6B130CE48CD51401096200186E3F9A9F63A97785FDB140CDF870AF7F6BFF973B36AB87B8CXDp1H" TargetMode="External"/><Relationship Id="rId89" Type="http://schemas.openxmlformats.org/officeDocument/2006/relationships/hyperlink" Target="consultantplus://offline/ref=26A7904A38D1505B1D3A38EE98CEA92AEFEDF8E2B73BCE48CD51401096200186E3F9A9F63A977B5CD9140CDF870AF7F6BFF973B36AB87B8CXDp1H" TargetMode="External"/><Relationship Id="rId16" Type="http://schemas.openxmlformats.org/officeDocument/2006/relationships/hyperlink" Target="consultantplus://offline/ref=26A7904A38D1505B1D3A38EE98CEA92AECECFFE8B63DCE48CD51401096200186E3F9A9F63A977A58D0140CDF870AF7F6BFF973B36AB87B8CXDp1H" TargetMode="External"/><Relationship Id="rId11" Type="http://schemas.openxmlformats.org/officeDocument/2006/relationships/hyperlink" Target="consultantplus://offline/ref=26A7904A38D1505B1D3A38EE98CEA92AEEE4FAE9B53CCE48CD51401096200186E3F9A9F63992710C885B0D83C15AE4F5BAF970B375XBp3H" TargetMode="External"/><Relationship Id="rId32" Type="http://schemas.openxmlformats.org/officeDocument/2006/relationships/hyperlink" Target="consultantplus://offline/ref=26A7904A38D1505B1D3A38EE98CEA92AECECFDE6B130CE48CD51401096200186E3F9A9F63A977A59DC140CDF870AF7F6BFF973B36AB87B8CXDp1H" TargetMode="External"/><Relationship Id="rId37" Type="http://schemas.openxmlformats.org/officeDocument/2006/relationships/hyperlink" Target="consultantplus://offline/ref=26A7904A38D1505B1D3A38EE98CEA92AECE1F9E9B83FCE48CD51401096200186E3F9A9F63A977A5ADB140CDF870AF7F6BFF973B36AB87B8CXDp1H" TargetMode="External"/><Relationship Id="rId53" Type="http://schemas.openxmlformats.org/officeDocument/2006/relationships/hyperlink" Target="consultantplus://offline/ref=26A7904A38D1505B1D3A38EE98CEA92AECECFFE8B63DCE48CD51401096200186E3F9A9F63A977A5BDB140CDF870AF7F6BFF973B36AB87B8CXDp1H" TargetMode="External"/><Relationship Id="rId58" Type="http://schemas.openxmlformats.org/officeDocument/2006/relationships/hyperlink" Target="consultantplus://offline/ref=26A7904A38D1505B1D3A38EE98CEA92AECECFDE6B130CE48CD51401096200186E3F9A9F0339C2E099D4A558CC641FBF4A4E572B2X7pDH" TargetMode="External"/><Relationship Id="rId74" Type="http://schemas.openxmlformats.org/officeDocument/2006/relationships/hyperlink" Target="consultantplus://offline/ref=26A7904A38D1505B1D3A38EE98CEA92AECECFFE8B63DCE48CD51401096200186E3F9A9F63A977A50DA140CDF870AF7F6BFF973B36AB87B8CXDp1H" TargetMode="External"/><Relationship Id="rId79" Type="http://schemas.openxmlformats.org/officeDocument/2006/relationships/hyperlink" Target="consultantplus://offline/ref=26A7904A38D1505B1D3A38EE98CEA92AEEE4FAE9B53CCE48CD51401096200186E3F9A9F63E92710C885B0D83C15AE4F5BAF970B375XBp3H" TargetMode="External"/><Relationship Id="rId5" Type="http://schemas.openxmlformats.org/officeDocument/2006/relationships/hyperlink" Target="consultantplus://offline/ref=26A7904A38D1505B1D3A38EE98CEA92AECE1FBE9B53CCE48CD51401096200186E3F9A9F63A977A58DC140CDF870AF7F6BFF973B36AB87B8CXDp1H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26A7904A38D1505B1D3A38EE98CEA92AECE1F9E9B83FCE48CD51401096200186E3F9A9F63A977A58D0140CDF870AF7F6BFF973B36AB87B8CXDp1H" TargetMode="External"/><Relationship Id="rId22" Type="http://schemas.openxmlformats.org/officeDocument/2006/relationships/hyperlink" Target="consultantplus://offline/ref=26A7904A38D1505B1D3A38EE98CEA92AECEDF3E3B130CE48CD51401096200186E3F9A9F63A977A58D1140CDF870AF7F6BFF973B36AB87B8CXDp1H" TargetMode="External"/><Relationship Id="rId27" Type="http://schemas.openxmlformats.org/officeDocument/2006/relationships/hyperlink" Target="consultantplus://offline/ref=26A7904A38D1505B1D3A38EE98CEA92AECE1FBE9B53CCE48CD51401096200186E3F9A9F63A977A58D1140CDF870AF7F6BFF973B36AB87B8CXDp1H" TargetMode="External"/><Relationship Id="rId30" Type="http://schemas.openxmlformats.org/officeDocument/2006/relationships/hyperlink" Target="consultantplus://offline/ref=26A7904A38D1505B1D3A38EE98CEA92AECE1F9E9B83FCE48CD51401096200186E3F9A9F63A977A59DE140CDF870AF7F6BFF973B36AB87B8CXDp1H" TargetMode="External"/><Relationship Id="rId35" Type="http://schemas.openxmlformats.org/officeDocument/2006/relationships/hyperlink" Target="consultantplus://offline/ref=26A7904A38D1505B1D3A38EE98CEA92AECE1F9E9B83FCE48CD51401096200186E3F9A9F63A977A5AD9140CDF870AF7F6BFF973B36AB87B8CXDp1H" TargetMode="External"/><Relationship Id="rId43" Type="http://schemas.openxmlformats.org/officeDocument/2006/relationships/hyperlink" Target="consultantplus://offline/ref=26A7904A38D1505B1D3A38EE98CEA92AECECFFE8B63DCE48CD51401096200186E3F9A9F63A977A5ADA140CDF870AF7F6BFF973B36AB87B8CXDp1H" TargetMode="External"/><Relationship Id="rId48" Type="http://schemas.openxmlformats.org/officeDocument/2006/relationships/image" Target="media/image4.wmf"/><Relationship Id="rId56" Type="http://schemas.openxmlformats.org/officeDocument/2006/relationships/hyperlink" Target="consultantplus://offline/ref=26A7904A38D1505B1D3A38EE98CEA92AECECFFE8B63DCE48CD51401096200186E3F9A9F63A977A5CD1140CDF870AF7F6BFF973B36AB87B8CXDp1H" TargetMode="External"/><Relationship Id="rId64" Type="http://schemas.openxmlformats.org/officeDocument/2006/relationships/image" Target="media/image10.wmf"/><Relationship Id="rId69" Type="http://schemas.openxmlformats.org/officeDocument/2006/relationships/image" Target="media/image13.wmf"/><Relationship Id="rId77" Type="http://schemas.openxmlformats.org/officeDocument/2006/relationships/hyperlink" Target="consultantplus://offline/ref=26A7904A38D1505B1D3A38EE98CEA92AEFEDF8E2B73BCE48CD51401096200186E3F9A9F63A977B5CD9140CDF870AF7F6BFF973B36AB87B8CXDp1H" TargetMode="External"/><Relationship Id="rId8" Type="http://schemas.openxmlformats.org/officeDocument/2006/relationships/hyperlink" Target="consultantplus://offline/ref=26A7904A38D1505B1D3A38EE98CEA92AECECFFE8B63DCE48CD51401096200186E3F9A9F63A977A58DC140CDF870AF7F6BFF973B36AB87B8CXDp1H" TargetMode="External"/><Relationship Id="rId51" Type="http://schemas.openxmlformats.org/officeDocument/2006/relationships/image" Target="media/image6.wmf"/><Relationship Id="rId72" Type="http://schemas.openxmlformats.org/officeDocument/2006/relationships/image" Target="media/image16.wmf"/><Relationship Id="rId80" Type="http://schemas.openxmlformats.org/officeDocument/2006/relationships/hyperlink" Target="consultantplus://offline/ref=26A7904A38D1505B1D3A38EE98CEA92AECE1F9E9B83FCE48CD51401096200186E3F9A9F63A977A5CDB140CDF870AF7F6BFF973B36AB87B8CXDp1H" TargetMode="External"/><Relationship Id="rId85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A7904A38D1505B1D3A38EE98CEA92AECE1FBE9B53CCE48CD51401096200186E3F9A9F63A977A58DF140CDF870AF7F6BFF973B36AB87B8CXDp1H" TargetMode="External"/><Relationship Id="rId17" Type="http://schemas.openxmlformats.org/officeDocument/2006/relationships/hyperlink" Target="consultantplus://offline/ref=26A7904A38D1505B1D3A38EE98CEA92AECE6FBE4B33ACE48CD51401096200186E3F9A9F63A937D5DDA140CDF870AF7F6BFF973B36AB87B8CXDp1H" TargetMode="External"/><Relationship Id="rId25" Type="http://schemas.openxmlformats.org/officeDocument/2006/relationships/hyperlink" Target="consultantplus://offline/ref=26A7904A38D1505B1D3A38EE98CEA92AEEE4FAE9B53CCE48CD51401096200186E3F9A9F23B96710C885B0D83C15AE4F5BAF970B375XBp3H" TargetMode="External"/><Relationship Id="rId33" Type="http://schemas.openxmlformats.org/officeDocument/2006/relationships/hyperlink" Target="consultantplus://offline/ref=26A7904A38D1505B1D3A38EE98CEA92AECECFFE8B63DCE48CD51401096200186E3F9A9F63A977A59DF140CDF870AF7F6BFF973B36AB87B8CXDp1H" TargetMode="External"/><Relationship Id="rId38" Type="http://schemas.openxmlformats.org/officeDocument/2006/relationships/hyperlink" Target="consultantplus://offline/ref=26A7904A38D1505B1D3A38EE98CEA92AEEE4FAE9B53CCE48CD51401096200186E3F9A9F63993710C885B0D83C15AE4F5BAF970B375XBp3H" TargetMode="External"/><Relationship Id="rId46" Type="http://schemas.openxmlformats.org/officeDocument/2006/relationships/image" Target="media/image2.wmf"/><Relationship Id="rId59" Type="http://schemas.openxmlformats.org/officeDocument/2006/relationships/hyperlink" Target="consultantplus://offline/ref=26A7904A38D1505B1D3A38EE98CEA92AECECFFE8B63DCE48CD51401096200186E3F9A9F63A977A5DDB140CDF870AF7F6BFF973B36AB87B8CXDp1H" TargetMode="External"/><Relationship Id="rId67" Type="http://schemas.openxmlformats.org/officeDocument/2006/relationships/image" Target="media/image12.wmf"/><Relationship Id="rId20" Type="http://schemas.openxmlformats.org/officeDocument/2006/relationships/hyperlink" Target="consultantplus://offline/ref=26A7904A38D1505B1D3A38EE98CEA92AECE1FBE9B53CCE48CD51401096200186E3F9A9F63A977A58D1140CDF870AF7F6BFF973B36AB87B8CXDp1H" TargetMode="External"/><Relationship Id="rId41" Type="http://schemas.openxmlformats.org/officeDocument/2006/relationships/hyperlink" Target="consultantplus://offline/ref=26A7904A38D1505B1D3A38EE98CEA92AECECFDE6B130CE48CD51401096200186E3F9A9F63A977B59D1140CDF870AF7F6BFF973B36AB87B8CXDp1H" TargetMode="External"/><Relationship Id="rId54" Type="http://schemas.openxmlformats.org/officeDocument/2006/relationships/hyperlink" Target="consultantplus://offline/ref=26A7904A38D1505B1D3A38EE98CEA92AECECFFE8B63DCE48CD51401096200186E3F9A9F63A977A5CDC140CDF870AF7F6BFF973B36AB87B8CXDp1H" TargetMode="External"/><Relationship Id="rId62" Type="http://schemas.openxmlformats.org/officeDocument/2006/relationships/image" Target="media/image8.wmf"/><Relationship Id="rId70" Type="http://schemas.openxmlformats.org/officeDocument/2006/relationships/image" Target="media/image14.wmf"/><Relationship Id="rId75" Type="http://schemas.openxmlformats.org/officeDocument/2006/relationships/hyperlink" Target="consultantplus://offline/ref=26A7904A38D1505B1D3A38EE98CEA92AEFEDF8E2B73BCE48CD51401096200186E3F9A9F63A977B5BD0140CDF870AF7F6BFF973B36AB87B8CXDp1H" TargetMode="External"/><Relationship Id="rId83" Type="http://schemas.openxmlformats.org/officeDocument/2006/relationships/hyperlink" Target="consultantplus://offline/ref=26A7904A38D1505B1D3A38EE98CEA92AECE1F9E9B83FCE48CD51401096200186E3F9A9F63A977A5CDE140CDF870AF7F6BFF973B36AB87B8CXDp1H" TargetMode="External"/><Relationship Id="rId88" Type="http://schemas.openxmlformats.org/officeDocument/2006/relationships/hyperlink" Target="consultantplus://offline/ref=26A7904A38D1505B1D3A38EE98CEA92AEEE7FAE5B33BCE48CD51401096200186E3F9A9F43D917F538D4E1CDBCE5DFFEABBE76CB174BBX7p2H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A7904A38D1505B1D3A38EE98CEA92AECE1F9E9B83FCE48CD51401096200186E3F9A9F63A977A58DC140CDF870AF7F6BFF973B36AB87B8CXDp1H" TargetMode="External"/><Relationship Id="rId15" Type="http://schemas.openxmlformats.org/officeDocument/2006/relationships/hyperlink" Target="consultantplus://offline/ref=26A7904A38D1505B1D3A38EE98CEA92AECE1F9E9B83FCE48CD51401096200186E3F9A9F63A977A59D8140CDF870AF7F6BFF973B36AB87B8CXDp1H" TargetMode="External"/><Relationship Id="rId23" Type="http://schemas.openxmlformats.org/officeDocument/2006/relationships/hyperlink" Target="consultantplus://offline/ref=26A7904A38D1505B1D3A38EE98CEA92AECECFFE8B63DCE48CD51401096200186E3F9A9F63A977A59DB140CDF870AF7F6BFF973B36AB87B8CXDp1H" TargetMode="External"/><Relationship Id="rId28" Type="http://schemas.openxmlformats.org/officeDocument/2006/relationships/hyperlink" Target="consultantplus://offline/ref=26A7904A38D1505B1D3A38EE98CEA92AECEDF3E3B130CE48CD51401096200186E3F9A9F63A977A58D1140CDF870AF7F6BFF973B36AB87B8CXDp1H" TargetMode="External"/><Relationship Id="rId36" Type="http://schemas.openxmlformats.org/officeDocument/2006/relationships/hyperlink" Target="consultantplus://offline/ref=26A7904A38D1505B1D3A38EE98CEA92AECE1F9E9B83FCE48CD51401096200186E3F9A9F63A977A5AD8140CDF870AF7F6BFF973B36AB87B8CXDp1H" TargetMode="External"/><Relationship Id="rId49" Type="http://schemas.openxmlformats.org/officeDocument/2006/relationships/hyperlink" Target="consultantplus://offline/ref=26A7904A38D1505B1D3A38EE98CEA92AEEE5FFE5B331CE48CD51401096200186E3F9A9F63A97785ADA140CDF870AF7F6BFF973B36AB87B8CXDp1H" TargetMode="External"/><Relationship Id="rId57" Type="http://schemas.openxmlformats.org/officeDocument/2006/relationships/hyperlink" Target="consultantplus://offline/ref=26A7904A38D1505B1D3A38EE98CEA92AECECFDE6B130CE48CD51401096200186E3F9A9F63D9C2E099D4A558CC641FBF4A4E572B2X7pDH" TargetMode="External"/><Relationship Id="rId10" Type="http://schemas.openxmlformats.org/officeDocument/2006/relationships/hyperlink" Target="consultantplus://offline/ref=26A7904A38D1505B1D3A38EE98CEA92AEEE4FAE9B53CCE48CD51401096200186E3F9A9F63F95710C885B0D83C15AE4F5BAF970B375XBp3H" TargetMode="External"/><Relationship Id="rId31" Type="http://schemas.openxmlformats.org/officeDocument/2006/relationships/hyperlink" Target="consultantplus://offline/ref=26A7904A38D1505B1D3A38EE98CEA92AECECFFE8B63DCE48CD51401096200186E3F9A9F63A977A59DD140CDF870AF7F6BFF973B36AB87B8CXDp1H" TargetMode="External"/><Relationship Id="rId44" Type="http://schemas.openxmlformats.org/officeDocument/2006/relationships/hyperlink" Target="consultantplus://offline/ref=26A7904A38D1505B1D3A38EE98CEA92AECE1F9E9B83FCE48CD51401096200186E3F9A9F63A977A5ADA140CDF870AF7F6BFF973B36AB87B8CXDp1H" TargetMode="External"/><Relationship Id="rId52" Type="http://schemas.openxmlformats.org/officeDocument/2006/relationships/image" Target="media/image7.wmf"/><Relationship Id="rId60" Type="http://schemas.openxmlformats.org/officeDocument/2006/relationships/hyperlink" Target="consultantplus://offline/ref=26A7904A38D1505B1D3A38EE98CEA92AECECFFE8B63DCE48CD51401096200186E3F9A9F63A977A5DDF140CDF870AF7F6BFF973B36AB87B8CXDp1H" TargetMode="External"/><Relationship Id="rId65" Type="http://schemas.openxmlformats.org/officeDocument/2006/relationships/hyperlink" Target="consultantplus://offline/ref=26A7904A38D1505B1D3A38EE98CEA92AECECFFE8B63DCE48CD51401096200186E3F9A9F63A977A5EDB140CDF870AF7F6BFF973B36AB87B8CXDp1H" TargetMode="External"/><Relationship Id="rId73" Type="http://schemas.openxmlformats.org/officeDocument/2006/relationships/hyperlink" Target="consultantplus://offline/ref=26A7904A38D1505B1D3A38EE98CEA92AECECFFE8B63DCE48CD51401096200186E3F9A9F63A977A5FDC140CDF870AF7F6BFF973B36AB87B8CXDp1H" TargetMode="External"/><Relationship Id="rId78" Type="http://schemas.openxmlformats.org/officeDocument/2006/relationships/hyperlink" Target="consultantplus://offline/ref=26A7904A38D1505B1D3A38EE98CEA92AEEE4FAE9B53CCE48CD51401096200186E3F9A9F63992710C885B0D83C15AE4F5BAF970B375XBp3H" TargetMode="External"/><Relationship Id="rId81" Type="http://schemas.openxmlformats.org/officeDocument/2006/relationships/hyperlink" Target="consultantplus://offline/ref=26A7904A38D1505B1D3A38EE98CEA92AECE1F9E9B83FCE48CD51401096200186E3F9A9F63A977A5CDD140CDF870AF7F6BFF973B36AB87B8CXDp1H" TargetMode="External"/><Relationship Id="rId86" Type="http://schemas.openxmlformats.org/officeDocument/2006/relationships/image" Target="media/image18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A7904A38D1505B1D3A38EE98CEA92AEFEDF8E2B73BCE48CD51401096200186E3F9A9F63A977B5BD1140CDF870AF7F6BFF973B36AB87B8CXDp1H" TargetMode="External"/><Relationship Id="rId13" Type="http://schemas.openxmlformats.org/officeDocument/2006/relationships/hyperlink" Target="consultantplus://offline/ref=26A7904A38D1505B1D3A38EE98CEA92AECEDF3E3B130CE48CD51401096200186E3F9A9F63A977A58DE140CDF870AF7F6BFF973B36AB87B8CXDp1H" TargetMode="External"/><Relationship Id="rId18" Type="http://schemas.openxmlformats.org/officeDocument/2006/relationships/hyperlink" Target="consultantplus://offline/ref=26A7904A38D1505B1D3A38EE98CEA92AEEE4FAE9B53CCE48CD51401096200186F1F9F1FA38926459D9015A8EC2X5p6H" TargetMode="External"/><Relationship Id="rId39" Type="http://schemas.openxmlformats.org/officeDocument/2006/relationships/hyperlink" Target="consultantplus://offline/ref=26A7904A38D1505B1D3A38EE98CEA92AECECFFE8B63DCE48CD51401096200186E3F9A9F63A977A59D1140CDF870AF7F6BFF973B36AB87B8CXDp1H" TargetMode="External"/><Relationship Id="rId34" Type="http://schemas.openxmlformats.org/officeDocument/2006/relationships/hyperlink" Target="consultantplus://offline/ref=26A7904A38D1505B1D3A38EE98CEA92AECE1F9E9B83FCE48CD51401096200186E3F9A9F63A977A59D1140CDF870AF7F6BFF973B36AB87B8CXDp1H" TargetMode="External"/><Relationship Id="rId50" Type="http://schemas.openxmlformats.org/officeDocument/2006/relationships/image" Target="media/image5.wmf"/><Relationship Id="rId55" Type="http://schemas.openxmlformats.org/officeDocument/2006/relationships/hyperlink" Target="consultantplus://offline/ref=26A7904A38D1505B1D3A38EE98CEA92AECECFFE8B63DCE48CD51401096200186E3F9A9F63A977A5CDF140CDF870AF7F6BFF973B36AB87B8CXDp1H" TargetMode="External"/><Relationship Id="rId76" Type="http://schemas.openxmlformats.org/officeDocument/2006/relationships/hyperlink" Target="consultantplus://offline/ref=26A7904A38D1505B1D3A38EE98CEA92AECE1F9E9B83FCE48CD51401096200186E3F9A9F63A977A5CD8140CDF870AF7F6BFF973B36AB87B8CXDp1H" TargetMode="External"/><Relationship Id="rId7" Type="http://schemas.openxmlformats.org/officeDocument/2006/relationships/hyperlink" Target="consultantplus://offline/ref=26A7904A38D1505B1D3A38EE98CEA92AECEDF3E3B130CE48CD51401096200186E3F9A9F63A977A58DF140CDF870AF7F6BFF973B36AB87B8CXDp1H" TargetMode="External"/><Relationship Id="rId71" Type="http://schemas.openxmlformats.org/officeDocument/2006/relationships/image" Target="media/image15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6A7904A38D1505B1D3A38EE98CEA92AECE1F9E9B83FCE48CD51401096200186E3F9A9F63A977A59DC140CDF870AF7F6BFF973B36AB87B8CXDp1H" TargetMode="External"/><Relationship Id="rId24" Type="http://schemas.openxmlformats.org/officeDocument/2006/relationships/hyperlink" Target="consultantplus://offline/ref=26A7904A38D1505B1D3A38EE98CEA92AEFEDF8E2B73BCE48CD51401096200186E3F9A9F63A977B5BD0140CDF870AF7F6BFF973B36AB87B8CXDp1H" TargetMode="External"/><Relationship Id="rId40" Type="http://schemas.openxmlformats.org/officeDocument/2006/relationships/hyperlink" Target="consultantplus://offline/ref=26A7904A38D1505B1D3A38EE98CEA92AECECFFE2B33BCE48CD51401096200186E3F9A9F63A977A58DA140CDF870AF7F6BFF973B36AB87B8CXDp1H" TargetMode="External"/><Relationship Id="rId45" Type="http://schemas.openxmlformats.org/officeDocument/2006/relationships/image" Target="media/image1.wmf"/><Relationship Id="rId66" Type="http://schemas.openxmlformats.org/officeDocument/2006/relationships/image" Target="media/image11.wmf"/><Relationship Id="rId87" Type="http://schemas.openxmlformats.org/officeDocument/2006/relationships/image" Target="media/image19.wmf"/><Relationship Id="rId61" Type="http://schemas.openxmlformats.org/officeDocument/2006/relationships/hyperlink" Target="consultantplus://offline/ref=26A7904A38D1505B1D3A38EE98CEA92AECECFFE8B63DCE48CD51401096200186E3F9A9F63A977A5ED9140CDF870AF7F6BFF973B36AB87B8CXDp1H" TargetMode="External"/><Relationship Id="rId82" Type="http://schemas.openxmlformats.org/officeDocument/2006/relationships/hyperlink" Target="consultantplus://offline/ref=26A7904A38D1505B1D3A38EE98CEA92AECE1F9E9B83FCE48CD51401096200186E3F9A9F63A977A5CDC140CDF870AF7F6BFF973B36AB87B8CXDp1H" TargetMode="External"/><Relationship Id="rId19" Type="http://schemas.openxmlformats.org/officeDocument/2006/relationships/hyperlink" Target="consultantplus://offline/ref=26A7904A38D1505B1D3A38EE98CEA92AECE1F9E9B83FCE48CD51401096200186E3F9A9F63A977A59DB140CDF870AF7F6BFF973B36AB87B8CXDp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7702</Words>
  <Characters>43902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Ооль Екатерина Сергеевна</dc:creator>
  <cp:keywords/>
  <dc:description/>
  <cp:lastModifiedBy>Ооль Екатерина Сергеевна</cp:lastModifiedBy>
  <cp:revision>1</cp:revision>
  <dcterms:created xsi:type="dcterms:W3CDTF">2019-10-25T07:41:00Z</dcterms:created>
  <dcterms:modified xsi:type="dcterms:W3CDTF">2019-10-25T07:41:00Z</dcterms:modified>
</cp:coreProperties>
</file>