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97" w:rsidRDefault="00FC4B97"/>
    <w:p w:rsidR="00FC4B97" w:rsidRDefault="00FC4B97" w:rsidP="00FC4B97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23" w:type="dxa"/>
        <w:tblLook w:val="0000"/>
      </w:tblPr>
      <w:tblGrid>
        <w:gridCol w:w="4774"/>
        <w:gridCol w:w="5149"/>
      </w:tblGrid>
      <w:tr w:rsidR="00FC4B97" w:rsidTr="004B3112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B97" w:rsidRDefault="00FC4B97" w:rsidP="004B3112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ПЕРВЫЙ </w:t>
            </w:r>
          </w:p>
        </w:tc>
        <w:tc>
          <w:tcPr>
            <w:tcW w:w="5149" w:type="dxa"/>
          </w:tcPr>
          <w:p w:rsidR="00FC4B97" w:rsidRDefault="00FC4B97" w:rsidP="004B3112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FC4B97" w:rsidTr="004B3112">
        <w:trPr>
          <w:trHeight w:val="278"/>
        </w:trPr>
        <w:tc>
          <w:tcPr>
            <w:tcW w:w="9923" w:type="dxa"/>
            <w:gridSpan w:val="2"/>
          </w:tcPr>
          <w:p w:rsidR="00FC4B97" w:rsidRDefault="00FC4B97" w:rsidP="004B3112">
            <w:pPr>
              <w:pStyle w:val="ConsPlusNonformat"/>
              <w:widowControl/>
              <w:ind w:right="4712"/>
              <w:jc w:val="center"/>
            </w:pPr>
            <w:r>
              <w:rPr>
                <w:rFonts w:ascii="Times New Roman" w:hAnsi="Times New Roman" w:cs="Times New Roman"/>
              </w:rPr>
              <w:t>(первый (итоговый)</w:t>
            </w:r>
          </w:p>
        </w:tc>
      </w:tr>
    </w:tbl>
    <w:p w:rsidR="00FC4B97" w:rsidRPr="00214E1E" w:rsidRDefault="00FC4B97" w:rsidP="00FC4B97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FC4B97" w:rsidRPr="00E771B4" w:rsidTr="004B3112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B97" w:rsidRPr="00286E17" w:rsidRDefault="00FC4B97" w:rsidP="004B3112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Законодательного Собрания Красноярского края четвертого созыва</w:t>
            </w:r>
          </w:p>
        </w:tc>
      </w:tr>
      <w:tr w:rsidR="00FC4B97" w:rsidRPr="002C49B7" w:rsidTr="004B3112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FC4B97" w:rsidRPr="00286E17" w:rsidRDefault="00FC4B97" w:rsidP="004B3112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FC4B97" w:rsidTr="004B3112">
        <w:trPr>
          <w:trHeight w:val="187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FC4B97" w:rsidRPr="004166F7" w:rsidRDefault="0040318B" w:rsidP="004B3112">
            <w:pPr>
              <w:pStyle w:val="1"/>
              <w:rPr>
                <w:bCs w:val="0"/>
                <w:sz w:val="22"/>
                <w:szCs w:val="22"/>
              </w:rPr>
            </w:pPr>
            <w:r w:rsidRPr="0040318B">
              <w:rPr>
                <w:bCs w:val="0"/>
                <w:sz w:val="22"/>
                <w:szCs w:val="22"/>
              </w:rPr>
              <w:t>Аксенова Екатерина Павловна</w:t>
            </w:r>
            <w:r w:rsidR="00262117" w:rsidRPr="004166F7">
              <w:rPr>
                <w:bCs w:val="0"/>
                <w:sz w:val="22"/>
                <w:szCs w:val="22"/>
              </w:rPr>
              <w:t xml:space="preserve">, </w:t>
            </w:r>
            <w:proofErr w:type="spellStart"/>
            <w:r w:rsidR="00CD60E6">
              <w:rPr>
                <w:bCs w:val="0"/>
                <w:sz w:val="22"/>
                <w:szCs w:val="22"/>
              </w:rPr>
              <w:t>Таймырскийдвух</w:t>
            </w:r>
            <w:r w:rsidR="004166F7" w:rsidRPr="004166F7">
              <w:rPr>
                <w:bCs w:val="0"/>
                <w:sz w:val="22"/>
                <w:szCs w:val="22"/>
              </w:rPr>
              <w:t>мандатный</w:t>
            </w:r>
            <w:proofErr w:type="spellEnd"/>
            <w:r w:rsidR="004166F7" w:rsidRPr="004166F7">
              <w:rPr>
                <w:bCs w:val="0"/>
                <w:sz w:val="22"/>
                <w:szCs w:val="22"/>
              </w:rPr>
              <w:t xml:space="preserve"> избирательный округ №</w:t>
            </w:r>
            <w:r w:rsidR="00CD60E6">
              <w:rPr>
                <w:bCs w:val="0"/>
                <w:sz w:val="22"/>
                <w:szCs w:val="22"/>
              </w:rPr>
              <w:t xml:space="preserve"> 23</w:t>
            </w:r>
          </w:p>
        </w:tc>
      </w:tr>
      <w:tr w:rsidR="00FC4B97" w:rsidTr="004B3112">
        <w:trPr>
          <w:trHeight w:val="545"/>
        </w:trPr>
        <w:tc>
          <w:tcPr>
            <w:tcW w:w="9935" w:type="dxa"/>
          </w:tcPr>
          <w:p w:rsidR="00FC4B97" w:rsidRDefault="00FC4B97" w:rsidP="004B3112">
            <w:pPr>
              <w:jc w:val="center"/>
            </w:pPr>
            <w:r>
              <w:t>(Фамилия, имя, отчество кандидата, наименование и номер избирательного округа)</w:t>
            </w:r>
          </w:p>
        </w:tc>
      </w:tr>
      <w:tr w:rsidR="00FC4B97" w:rsidTr="004B3112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B97" w:rsidRPr="00CD60E6" w:rsidRDefault="0040318B" w:rsidP="008732B3">
            <w:pPr>
              <w:jc w:val="center"/>
              <w:rPr>
                <w:b/>
                <w:bCs/>
                <w:sz w:val="22"/>
                <w:szCs w:val="22"/>
              </w:rPr>
            </w:pPr>
            <w:r w:rsidRPr="0040318B">
              <w:rPr>
                <w:b/>
                <w:bCs/>
                <w:sz w:val="22"/>
                <w:szCs w:val="22"/>
              </w:rPr>
              <w:t>40810810031009410652</w:t>
            </w:r>
            <w:r w:rsidR="00CD60E6" w:rsidRPr="00CD60E6">
              <w:rPr>
                <w:b/>
                <w:bCs/>
                <w:sz w:val="22"/>
                <w:szCs w:val="22"/>
              </w:rPr>
              <w:t>, структурное подразделение №8646/0712 ПАО Сбербанк, 647000, г.Дудинка, Таймырский Долгано-Ненецкий муниципальный район, ул. Островского, д.5, пом.65</w:t>
            </w:r>
          </w:p>
        </w:tc>
      </w:tr>
      <w:tr w:rsidR="00FC4B97" w:rsidTr="004B3112">
        <w:trPr>
          <w:trHeight w:val="218"/>
        </w:trPr>
        <w:tc>
          <w:tcPr>
            <w:tcW w:w="9935" w:type="dxa"/>
          </w:tcPr>
          <w:p w:rsidR="00FC4B97" w:rsidRDefault="00FC4B97" w:rsidP="004B3112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FC4B97" w:rsidRPr="00672D7E" w:rsidRDefault="00FC4B97" w:rsidP="00FC4B9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672D7E">
        <w:rPr>
          <w:rFonts w:ascii="Times New Roman" w:hAnsi="Times New Roman" w:cs="Times New Roman"/>
        </w:rPr>
        <w:t>По состоянию на "</w:t>
      </w:r>
      <w:r w:rsidR="004166F7">
        <w:rPr>
          <w:rFonts w:ascii="Times New Roman" w:hAnsi="Times New Roman" w:cs="Times New Roman"/>
        </w:rPr>
        <w:t>2</w:t>
      </w:r>
      <w:r w:rsidR="003B53C8">
        <w:rPr>
          <w:rFonts w:ascii="Times New Roman" w:hAnsi="Times New Roman" w:cs="Times New Roman"/>
        </w:rPr>
        <w:t>6</w:t>
      </w:r>
      <w:r w:rsidRPr="00672D7E">
        <w:rPr>
          <w:rFonts w:ascii="Times New Roman" w:hAnsi="Times New Roman" w:cs="Times New Roman"/>
        </w:rPr>
        <w:t xml:space="preserve">" </w:t>
      </w:r>
      <w:r w:rsidR="004166F7">
        <w:rPr>
          <w:rFonts w:ascii="Times New Roman" w:hAnsi="Times New Roman" w:cs="Times New Roman"/>
        </w:rPr>
        <w:t>июля</w:t>
      </w:r>
      <w:r w:rsidRPr="00672D7E">
        <w:rPr>
          <w:rFonts w:ascii="Times New Roman" w:hAnsi="Times New Roman" w:cs="Times New Roman"/>
        </w:rPr>
        <w:t xml:space="preserve"> 20</w:t>
      </w:r>
      <w:r w:rsidR="00997FFE" w:rsidRPr="004166F7">
        <w:rPr>
          <w:rFonts w:ascii="Times New Roman" w:hAnsi="Times New Roman" w:cs="Times New Roman"/>
        </w:rPr>
        <w:t xml:space="preserve">21 </w:t>
      </w:r>
      <w:r w:rsidRPr="00672D7E">
        <w:rPr>
          <w:rFonts w:ascii="Times New Roman" w:hAnsi="Times New Roman" w:cs="Times New Roman"/>
        </w:rPr>
        <w:t>года</w:t>
      </w:r>
    </w:p>
    <w:p w:rsidR="00FC4B97" w:rsidRDefault="00FC4B97" w:rsidP="00FC4B9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FC4B97" w:rsidTr="004B3112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FC4B97" w:rsidTr="004B3112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4</w:t>
            </w:r>
          </w:p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9449FB" w:rsidRDefault="00FC4B97" w:rsidP="004B31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 в том числе                                               </w:t>
            </w:r>
          </w:p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из них                                                    </w:t>
            </w:r>
          </w:p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Собственные средства кандидата/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1A0649" w:rsidRDefault="00FC4B97" w:rsidP="00906A2E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из них                                                    </w:t>
            </w:r>
          </w:p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9449FB" w:rsidRDefault="00FC4B97" w:rsidP="004B31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в том числе</w:t>
            </w:r>
          </w:p>
        </w:tc>
      </w:tr>
      <w:tr w:rsidR="00FC4B97" w:rsidTr="004B31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из них</w:t>
            </w:r>
          </w:p>
        </w:tc>
      </w:tr>
      <w:tr w:rsidR="00FC4B97" w:rsidTr="004B31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Средств, поступивших с превышением предельного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9449FB" w:rsidRDefault="00FC4B97" w:rsidP="004B31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                  в том числе</w:t>
            </w:r>
          </w:p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Из них на оплату труда лиц, привлекаемых для сбора подписей</w:t>
            </w:r>
            <w:bookmarkStart w:id="0" w:name="_GoBack"/>
            <w:bookmarkEnd w:id="0"/>
            <w:r>
              <w:t xml:space="preserve">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lastRenderedPageBreak/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906A2E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bookmarkStart w:id="1" w:name="_Hlk71646628"/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bookmarkEnd w:id="1"/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оплату работ (услуг) информационного и </w:t>
            </w:r>
          </w:p>
          <w:p w:rsidR="00FC4B97" w:rsidRDefault="00FC4B97" w:rsidP="00906A2E">
            <w:r>
              <w:t>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9449FB" w:rsidRDefault="00FC4B97" w:rsidP="004B31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  <w:tr w:rsidR="00FC4B97" w:rsidTr="004B3112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FC4B97" w:rsidRDefault="00FC4B97" w:rsidP="004B3112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Pr="009449FB" w:rsidRDefault="00FC4B97" w:rsidP="004B3112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B97" w:rsidRDefault="00FC4B97" w:rsidP="004B3112"/>
        </w:tc>
      </w:tr>
    </w:tbl>
    <w:p w:rsidR="00FC4B97" w:rsidRDefault="00FC4B97" w:rsidP="00FC4B97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sectPr w:rsidR="00FC4B97" w:rsidSect="007B7222">
      <w:footnotePr>
        <w:numRestart w:val="eachSect"/>
      </w:footnotePr>
      <w:pgSz w:w="11906" w:h="16838"/>
      <w:pgMar w:top="1134" w:right="851" w:bottom="567" w:left="1418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096" w:rsidRDefault="00AB3096" w:rsidP="00FC4B97">
      <w:r>
        <w:separator/>
      </w:r>
    </w:p>
  </w:endnote>
  <w:endnote w:type="continuationSeparator" w:id="1">
    <w:p w:rsidR="00AB3096" w:rsidRDefault="00AB3096" w:rsidP="00FC4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096" w:rsidRDefault="00AB3096" w:rsidP="00FC4B97">
      <w:r>
        <w:separator/>
      </w:r>
    </w:p>
  </w:footnote>
  <w:footnote w:type="continuationSeparator" w:id="1">
    <w:p w:rsidR="00AB3096" w:rsidRDefault="00AB3096" w:rsidP="00FC4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FC4B97"/>
    <w:rsid w:val="0001732A"/>
    <w:rsid w:val="00262117"/>
    <w:rsid w:val="00295519"/>
    <w:rsid w:val="00311DCB"/>
    <w:rsid w:val="00395153"/>
    <w:rsid w:val="003B53C8"/>
    <w:rsid w:val="003B58AB"/>
    <w:rsid w:val="003E56CA"/>
    <w:rsid w:val="0040318B"/>
    <w:rsid w:val="004166F7"/>
    <w:rsid w:val="004A03D3"/>
    <w:rsid w:val="005C6EFB"/>
    <w:rsid w:val="007450CF"/>
    <w:rsid w:val="007B7222"/>
    <w:rsid w:val="008732B3"/>
    <w:rsid w:val="008C394B"/>
    <w:rsid w:val="00906A2E"/>
    <w:rsid w:val="00997FFE"/>
    <w:rsid w:val="009A734C"/>
    <w:rsid w:val="00AB3096"/>
    <w:rsid w:val="00B34AD6"/>
    <w:rsid w:val="00B402C2"/>
    <w:rsid w:val="00BD0485"/>
    <w:rsid w:val="00CD60E6"/>
    <w:rsid w:val="00EF4BF2"/>
    <w:rsid w:val="00FC4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FC4B97"/>
    <w:pPr>
      <w:keepNext/>
      <w:suppressAutoHyphens w:val="0"/>
      <w:autoSpaceDE w:val="0"/>
      <w:autoSpaceDN w:val="0"/>
      <w:jc w:val="center"/>
      <w:outlineLvl w:val="0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qFormat/>
    <w:rsid w:val="00FC4B97"/>
    <w:pPr>
      <w:ind w:firstLine="567"/>
      <w:jc w:val="both"/>
    </w:pPr>
    <w:rPr>
      <w:sz w:val="24"/>
      <w:szCs w:val="24"/>
    </w:rPr>
  </w:style>
  <w:style w:type="paragraph" w:customStyle="1" w:styleId="ConsPlusTitle">
    <w:name w:val="ConsPlusTitle"/>
    <w:qFormat/>
    <w:rsid w:val="00FC4B97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paragraph" w:customStyle="1" w:styleId="ConsPlusNormal">
    <w:name w:val="ConsPlusNormal"/>
    <w:qFormat/>
    <w:rsid w:val="00FC4B9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qFormat/>
    <w:rsid w:val="00FC4B9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Normal">
    <w:name w:val="ConsNormal"/>
    <w:qFormat/>
    <w:rsid w:val="00FC4B97"/>
    <w:pPr>
      <w:widowControl w:val="0"/>
      <w:suppressAutoHyphens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FC4B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rsid w:val="00FC4B97"/>
    <w:pPr>
      <w:keepLines/>
      <w:suppressAutoHyphens w:val="0"/>
      <w:spacing w:after="120"/>
      <w:ind w:firstLine="709"/>
      <w:jc w:val="both"/>
    </w:pPr>
    <w:rPr>
      <w:rFonts w:eastAsia="Batang"/>
      <w:sz w:val="22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FC4B97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uiPriority w:val="99"/>
    <w:rsid w:val="00FC4B97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11</cp:revision>
  <cp:lastPrinted>2021-07-21T11:06:00Z</cp:lastPrinted>
  <dcterms:created xsi:type="dcterms:W3CDTF">2021-07-21T11:07:00Z</dcterms:created>
  <dcterms:modified xsi:type="dcterms:W3CDTF">2021-07-27T08:14:00Z</dcterms:modified>
</cp:coreProperties>
</file>