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</w:t>
      </w:r>
      <w:r>
        <w:rPr>
          <w:rFonts w:ascii="Times New Roman" w:hAnsi="Times New Roman" w:cs="Times New Roman"/>
          <w:b/>
          <w:sz w:val="26"/>
          <w:szCs w:val="26"/>
        </w:rPr>
        <w:t>ыми предпринимателями водного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транспорта регулярных пассажирских перевозок на территории муниципального района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2C35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D047A8">
        <w:rPr>
          <w:rFonts w:ascii="Times New Roman" w:hAnsi="Times New Roman" w:cs="Times New Roman"/>
          <w:sz w:val="26"/>
          <w:szCs w:val="26"/>
        </w:rPr>
        <w:t>6</w:t>
      </w:r>
      <w:r w:rsidRPr="002C350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 w:rsidRPr="002C350A">
        <w:rPr>
          <w:rFonts w:ascii="Times New Roman" w:hAnsi="Times New Roman" w:cs="Times New Roman"/>
          <w:sz w:val="26"/>
          <w:szCs w:val="26"/>
        </w:rPr>
        <w:t xml:space="preserve"> 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50A">
        <w:rPr>
          <w:rFonts w:ascii="Times New Roman" w:hAnsi="Times New Roman" w:cs="Times New Roman"/>
          <w:sz w:val="26"/>
          <w:szCs w:val="26"/>
        </w:rPr>
        <w:t xml:space="preserve">по адресу Красноярский край, Таймырский Долгано-Ненецкий муниципальный район, г. Дудинка, ул. Дудинская, д. 7А, кабинет № 20 подведены итоги рассмотрения предложений </w:t>
      </w:r>
      <w:r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A13A29" w:rsidRPr="00DF1B88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участия в отборе в Уполномоченный орган поступило два предложения </w:t>
      </w:r>
      <w:r w:rsidR="00D047A8">
        <w:rPr>
          <w:rFonts w:ascii="Times New Roman" w:hAnsi="Times New Roman" w:cs="Times New Roman"/>
          <w:sz w:val="26"/>
          <w:szCs w:val="26"/>
        </w:rPr>
        <w:t>от АО «</w:t>
      </w:r>
      <w:proofErr w:type="spellStart"/>
      <w:r w:rsidR="00D047A8"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 w:rsidR="00D047A8">
        <w:rPr>
          <w:rFonts w:ascii="Times New Roman" w:hAnsi="Times New Roman" w:cs="Times New Roman"/>
          <w:sz w:val="26"/>
          <w:szCs w:val="26"/>
        </w:rPr>
        <w:t xml:space="preserve"> морской торговый порт» (в 1</w:t>
      </w:r>
      <w:r w:rsidR="00D047A8">
        <w:rPr>
          <w:rFonts w:ascii="Times New Roman" w:hAnsi="Times New Roman" w:cs="Times New Roman"/>
          <w:sz w:val="26"/>
          <w:szCs w:val="26"/>
        </w:rPr>
        <w:t>7</w:t>
      </w:r>
      <w:r w:rsidR="00D047A8">
        <w:rPr>
          <w:rFonts w:ascii="Times New Roman" w:hAnsi="Times New Roman" w:cs="Times New Roman"/>
          <w:sz w:val="26"/>
          <w:szCs w:val="26"/>
        </w:rPr>
        <w:t>:</w:t>
      </w:r>
      <w:r w:rsidR="00D047A8">
        <w:rPr>
          <w:rFonts w:ascii="Times New Roman" w:hAnsi="Times New Roman" w:cs="Times New Roman"/>
          <w:sz w:val="26"/>
          <w:szCs w:val="26"/>
        </w:rPr>
        <w:t>03</w:t>
      </w:r>
      <w:r w:rsidR="00D047A8">
        <w:rPr>
          <w:rFonts w:ascii="Times New Roman" w:hAnsi="Times New Roman" w:cs="Times New Roman"/>
          <w:sz w:val="26"/>
          <w:szCs w:val="26"/>
        </w:rPr>
        <w:t xml:space="preserve"> 1</w:t>
      </w:r>
      <w:r w:rsidR="00D047A8">
        <w:rPr>
          <w:rFonts w:ascii="Times New Roman" w:hAnsi="Times New Roman" w:cs="Times New Roman"/>
          <w:sz w:val="26"/>
          <w:szCs w:val="26"/>
        </w:rPr>
        <w:t>6</w:t>
      </w:r>
      <w:r w:rsidR="00D047A8">
        <w:rPr>
          <w:rFonts w:ascii="Times New Roman" w:hAnsi="Times New Roman" w:cs="Times New Roman"/>
          <w:sz w:val="26"/>
          <w:szCs w:val="26"/>
        </w:rPr>
        <w:t>.0</w:t>
      </w:r>
      <w:r w:rsidR="00D047A8">
        <w:rPr>
          <w:rFonts w:ascii="Times New Roman" w:hAnsi="Times New Roman" w:cs="Times New Roman"/>
          <w:sz w:val="26"/>
          <w:szCs w:val="26"/>
        </w:rPr>
        <w:t>6</w:t>
      </w:r>
      <w:r w:rsidR="00D047A8">
        <w:rPr>
          <w:rFonts w:ascii="Times New Roman" w:hAnsi="Times New Roman" w:cs="Times New Roman"/>
          <w:sz w:val="26"/>
          <w:szCs w:val="26"/>
        </w:rPr>
        <w:t>.202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 w:rsidR="00D047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47A8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D047A8">
        <w:rPr>
          <w:rFonts w:ascii="Times New Roman" w:hAnsi="Times New Roman" w:cs="Times New Roman"/>
          <w:sz w:val="26"/>
          <w:szCs w:val="26"/>
        </w:rPr>
        <w:t xml:space="preserve"> № </w:t>
      </w:r>
      <w:r w:rsidR="00D047A8">
        <w:rPr>
          <w:rFonts w:ascii="Times New Roman" w:hAnsi="Times New Roman" w:cs="Times New Roman"/>
          <w:sz w:val="26"/>
          <w:szCs w:val="26"/>
        </w:rPr>
        <w:t>1111</w:t>
      </w:r>
      <w:r w:rsidR="00D047A8">
        <w:rPr>
          <w:rFonts w:ascii="Times New Roman" w:hAnsi="Times New Roman" w:cs="Times New Roman"/>
          <w:sz w:val="26"/>
          <w:szCs w:val="26"/>
        </w:rPr>
        <w:t>) о готовности выполнять на предложенных условиях утвержденную Программу пассажирских перевозок на 202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 w:rsidR="00D047A8">
        <w:rPr>
          <w:rFonts w:ascii="Times New Roman" w:hAnsi="Times New Roman" w:cs="Times New Roman"/>
          <w:sz w:val="26"/>
          <w:szCs w:val="26"/>
        </w:rPr>
        <w:t xml:space="preserve"> год водным </w:t>
      </w:r>
      <w:r w:rsidR="00D047A8"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D047A8">
        <w:rPr>
          <w:rFonts w:ascii="Times New Roman" w:hAnsi="Times New Roman" w:cs="Times New Roman"/>
          <w:sz w:val="26"/>
          <w:szCs w:val="26"/>
        </w:rPr>
        <w:t>в бассейне реки «Хатанга</w:t>
      </w:r>
      <w:r w:rsidR="00D047A8" w:rsidRPr="00DF1B88">
        <w:rPr>
          <w:rFonts w:ascii="Times New Roman" w:hAnsi="Times New Roman" w:cs="Times New Roman"/>
          <w:sz w:val="26"/>
          <w:szCs w:val="26"/>
        </w:rPr>
        <w:t>»</w:t>
      </w:r>
      <w:r w:rsidR="00D047A8">
        <w:rPr>
          <w:rFonts w:ascii="Times New Roman" w:hAnsi="Times New Roman" w:cs="Times New Roman"/>
          <w:sz w:val="26"/>
          <w:szCs w:val="26"/>
        </w:rPr>
        <w:t xml:space="preserve"> </w:t>
      </w:r>
      <w:r w:rsidR="00D047A8">
        <w:rPr>
          <w:rFonts w:ascii="Times New Roman" w:hAnsi="Times New Roman" w:cs="Times New Roman"/>
          <w:sz w:val="26"/>
          <w:szCs w:val="26"/>
        </w:rPr>
        <w:t>и</w:t>
      </w:r>
      <w:r w:rsidR="00D04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E722D">
        <w:rPr>
          <w:rFonts w:ascii="Times New Roman" w:hAnsi="Times New Roman" w:cs="Times New Roman"/>
          <w:sz w:val="26"/>
          <w:szCs w:val="26"/>
        </w:rPr>
        <w:t>ОО</w:t>
      </w:r>
      <w:r>
        <w:rPr>
          <w:rFonts w:ascii="Times New Roman" w:hAnsi="Times New Roman" w:cs="Times New Roman"/>
          <w:sz w:val="26"/>
          <w:szCs w:val="26"/>
        </w:rPr>
        <w:t>О «</w:t>
      </w:r>
      <w:r w:rsidR="00286CAC">
        <w:rPr>
          <w:rFonts w:ascii="Times New Roman" w:hAnsi="Times New Roman" w:cs="Times New Roman"/>
          <w:sz w:val="26"/>
          <w:szCs w:val="26"/>
        </w:rPr>
        <w:t>ПХ «Енисей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86CAC">
        <w:rPr>
          <w:rFonts w:ascii="Times New Roman" w:hAnsi="Times New Roman" w:cs="Times New Roman"/>
          <w:sz w:val="26"/>
          <w:szCs w:val="26"/>
        </w:rPr>
        <w:t xml:space="preserve"> (в </w:t>
      </w:r>
      <w:r w:rsidR="00D047A8">
        <w:rPr>
          <w:rFonts w:ascii="Times New Roman" w:hAnsi="Times New Roman" w:cs="Times New Roman"/>
          <w:sz w:val="26"/>
          <w:szCs w:val="26"/>
        </w:rPr>
        <w:t>17</w:t>
      </w:r>
      <w:r w:rsidR="00286CAC">
        <w:rPr>
          <w:rFonts w:ascii="Times New Roman" w:hAnsi="Times New Roman" w:cs="Times New Roman"/>
          <w:sz w:val="26"/>
          <w:szCs w:val="26"/>
        </w:rPr>
        <w:t>:</w:t>
      </w:r>
      <w:r w:rsidR="00D047A8">
        <w:rPr>
          <w:rFonts w:ascii="Times New Roman" w:hAnsi="Times New Roman" w:cs="Times New Roman"/>
          <w:sz w:val="26"/>
          <w:szCs w:val="26"/>
        </w:rPr>
        <w:t>20</w:t>
      </w:r>
      <w:r w:rsidR="00286CAC">
        <w:rPr>
          <w:rFonts w:ascii="Times New Roman" w:hAnsi="Times New Roman" w:cs="Times New Roman"/>
          <w:sz w:val="26"/>
          <w:szCs w:val="26"/>
        </w:rPr>
        <w:t xml:space="preserve"> </w:t>
      </w:r>
      <w:r w:rsidR="00D047A8">
        <w:rPr>
          <w:rFonts w:ascii="Times New Roman" w:hAnsi="Times New Roman" w:cs="Times New Roman"/>
          <w:sz w:val="26"/>
          <w:szCs w:val="26"/>
        </w:rPr>
        <w:t>16</w:t>
      </w:r>
      <w:r w:rsidR="00286CAC">
        <w:rPr>
          <w:rFonts w:ascii="Times New Roman" w:hAnsi="Times New Roman" w:cs="Times New Roman"/>
          <w:sz w:val="26"/>
          <w:szCs w:val="26"/>
        </w:rPr>
        <w:t>.0</w:t>
      </w:r>
      <w:r w:rsidR="00D047A8">
        <w:rPr>
          <w:rFonts w:ascii="Times New Roman" w:hAnsi="Times New Roman" w:cs="Times New Roman"/>
          <w:sz w:val="26"/>
          <w:szCs w:val="26"/>
        </w:rPr>
        <w:t>6</w:t>
      </w:r>
      <w:r w:rsidR="00286CAC">
        <w:rPr>
          <w:rFonts w:ascii="Times New Roman" w:hAnsi="Times New Roman" w:cs="Times New Roman"/>
          <w:sz w:val="26"/>
          <w:szCs w:val="26"/>
        </w:rPr>
        <w:t>.202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 w:rsidR="00286C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6CA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86CAC">
        <w:rPr>
          <w:rFonts w:ascii="Times New Roman" w:hAnsi="Times New Roman" w:cs="Times New Roman"/>
          <w:sz w:val="26"/>
          <w:szCs w:val="26"/>
        </w:rPr>
        <w:t xml:space="preserve"> № </w:t>
      </w:r>
      <w:r w:rsidR="00D047A8">
        <w:rPr>
          <w:rFonts w:ascii="Times New Roman" w:hAnsi="Times New Roman" w:cs="Times New Roman"/>
          <w:sz w:val="26"/>
          <w:szCs w:val="26"/>
        </w:rPr>
        <w:t>1115</w:t>
      </w:r>
      <w:r w:rsidR="00286CA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пассажирских перевозок на 202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«Енисей</w:t>
      </w:r>
      <w:r w:rsidRPr="00DF1B88">
        <w:rPr>
          <w:rFonts w:ascii="Times New Roman" w:hAnsi="Times New Roman" w:cs="Times New Roman"/>
          <w:sz w:val="26"/>
          <w:szCs w:val="26"/>
        </w:rPr>
        <w:t>»</w:t>
      </w:r>
      <w:r w:rsidR="00D047A8">
        <w:rPr>
          <w:rFonts w:ascii="Times New Roman" w:hAnsi="Times New Roman" w:cs="Times New Roman"/>
          <w:sz w:val="26"/>
          <w:szCs w:val="26"/>
        </w:rPr>
        <w:t>.</w:t>
      </w:r>
    </w:p>
    <w:p w:rsidR="00286CAC" w:rsidRPr="00817368" w:rsidRDefault="00286CAC" w:rsidP="0028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B88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морской торговый порт</w:t>
      </w:r>
      <w:r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</w:t>
      </w:r>
      <w:r w:rsidR="00D047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«Хатанга»</w:t>
      </w:r>
      <w:r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1</w:t>
      </w:r>
      <w:r w:rsidR="00D047A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 5</w:t>
      </w:r>
      <w:r w:rsidR="001A6E33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1A6E33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>,00 рублей.</w:t>
      </w:r>
      <w:proofErr w:type="gramEnd"/>
    </w:p>
    <w:p w:rsidR="00D047A8" w:rsidRPr="0044743B" w:rsidRDefault="00D047A8" w:rsidP="00D0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ОО</w:t>
      </w:r>
      <w:r w:rsidRPr="00DF1B88">
        <w:rPr>
          <w:rFonts w:ascii="Times New Roman" w:hAnsi="Times New Roman" w:cs="Times New Roman"/>
          <w:sz w:val="26"/>
          <w:szCs w:val="26"/>
        </w:rPr>
        <w:t>О «</w:t>
      </w:r>
      <w:r>
        <w:rPr>
          <w:rFonts w:ascii="Times New Roman" w:hAnsi="Times New Roman" w:cs="Times New Roman"/>
          <w:sz w:val="26"/>
          <w:szCs w:val="26"/>
        </w:rPr>
        <w:t>ПХ «Енисей</w:t>
      </w:r>
      <w:r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</w:t>
      </w:r>
      <w:r w:rsidR="001A6E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«Енисей»</w:t>
      </w:r>
      <w:r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1A6E33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> </w:t>
      </w:r>
      <w:r w:rsidR="001A6E33">
        <w:rPr>
          <w:rFonts w:ascii="Times New Roman" w:hAnsi="Times New Roman" w:cs="Times New Roman"/>
          <w:sz w:val="26"/>
          <w:szCs w:val="26"/>
        </w:rPr>
        <w:t>736</w:t>
      </w:r>
      <w:r>
        <w:rPr>
          <w:rFonts w:ascii="Times New Roman" w:hAnsi="Times New Roman" w:cs="Times New Roman"/>
          <w:sz w:val="26"/>
          <w:szCs w:val="26"/>
        </w:rPr>
        <w:t> </w:t>
      </w:r>
      <w:r w:rsidR="001A6E33">
        <w:rPr>
          <w:rFonts w:ascii="Times New Roman" w:hAnsi="Times New Roman" w:cs="Times New Roman"/>
          <w:sz w:val="26"/>
          <w:szCs w:val="26"/>
        </w:rPr>
        <w:t>800</w:t>
      </w:r>
      <w:r>
        <w:rPr>
          <w:rFonts w:ascii="Times New Roman" w:hAnsi="Times New Roman" w:cs="Times New Roman"/>
          <w:sz w:val="26"/>
          <w:szCs w:val="26"/>
        </w:rPr>
        <w:t>,00 рублей.</w:t>
      </w:r>
      <w:proofErr w:type="gramEnd"/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7368" w:rsidRPr="00A054E4" w:rsidRDefault="00817368" w:rsidP="00547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7368" w:rsidRPr="00A054E4" w:rsidSect="004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DE0"/>
    <w:rsid w:val="000F10DF"/>
    <w:rsid w:val="001A3137"/>
    <w:rsid w:val="001A6E33"/>
    <w:rsid w:val="00261BB4"/>
    <w:rsid w:val="00286CAC"/>
    <w:rsid w:val="002A2E03"/>
    <w:rsid w:val="002C350A"/>
    <w:rsid w:val="002E6221"/>
    <w:rsid w:val="0044743B"/>
    <w:rsid w:val="004B7884"/>
    <w:rsid w:val="00520E8F"/>
    <w:rsid w:val="005477B6"/>
    <w:rsid w:val="006E722D"/>
    <w:rsid w:val="007C4466"/>
    <w:rsid w:val="007F5930"/>
    <w:rsid w:val="00817368"/>
    <w:rsid w:val="008642AE"/>
    <w:rsid w:val="009404BA"/>
    <w:rsid w:val="009B27E6"/>
    <w:rsid w:val="00A054E4"/>
    <w:rsid w:val="00A13A29"/>
    <w:rsid w:val="00AB6DE0"/>
    <w:rsid w:val="00B7136E"/>
    <w:rsid w:val="00C558A9"/>
    <w:rsid w:val="00D047A8"/>
    <w:rsid w:val="00DD10A4"/>
    <w:rsid w:val="00DF1B88"/>
    <w:rsid w:val="00F9371A"/>
    <w:rsid w:val="00FF3D9C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dementyev</dc:creator>
  <cp:lastModifiedBy>dementyev</cp:lastModifiedBy>
  <cp:revision>8</cp:revision>
  <cp:lastPrinted>2022-01-10T04:45:00Z</cp:lastPrinted>
  <dcterms:created xsi:type="dcterms:W3CDTF">2022-05-19T02:44:00Z</dcterms:created>
  <dcterms:modified xsi:type="dcterms:W3CDTF">2023-06-20T07:51:00Z</dcterms:modified>
</cp:coreProperties>
</file>