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08" w:rsidRPr="00AC69CC" w:rsidRDefault="00E23608" w:rsidP="00E23608">
      <w:pPr>
        <w:ind w:firstLine="708"/>
        <w:rPr>
          <w:b/>
          <w:sz w:val="26"/>
          <w:szCs w:val="26"/>
        </w:rPr>
      </w:pPr>
      <w:r w:rsidRPr="00AC69CC">
        <w:rPr>
          <w:b/>
          <w:sz w:val="26"/>
          <w:szCs w:val="26"/>
        </w:rPr>
        <w:t xml:space="preserve">           Утвержденн</w:t>
      </w:r>
      <w:r>
        <w:rPr>
          <w:b/>
          <w:sz w:val="26"/>
          <w:szCs w:val="26"/>
        </w:rPr>
        <w:t>ая</w:t>
      </w:r>
      <w:r w:rsidRPr="00AC69CC">
        <w:rPr>
          <w:b/>
          <w:sz w:val="26"/>
          <w:szCs w:val="26"/>
        </w:rPr>
        <w:t xml:space="preserve"> форм</w:t>
      </w:r>
      <w:r>
        <w:rPr>
          <w:b/>
          <w:sz w:val="26"/>
          <w:szCs w:val="26"/>
        </w:rPr>
        <w:t>а</w:t>
      </w:r>
      <w:r w:rsidRPr="00AC69CC">
        <w:rPr>
          <w:b/>
          <w:sz w:val="26"/>
          <w:szCs w:val="26"/>
        </w:rPr>
        <w:t xml:space="preserve"> проверочных листов</w:t>
      </w:r>
    </w:p>
    <w:p w:rsidR="00E23608" w:rsidRPr="00AC69CC" w:rsidRDefault="00E23608" w:rsidP="00E23608">
      <w:pPr>
        <w:ind w:firstLine="708"/>
        <w:jc w:val="both"/>
        <w:rPr>
          <w:b/>
          <w:sz w:val="26"/>
          <w:szCs w:val="26"/>
        </w:rPr>
      </w:pPr>
    </w:p>
    <w:p w:rsidR="00E23608" w:rsidRDefault="00E23608" w:rsidP="00E23608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</w:p>
    <w:p w:rsidR="00E23608" w:rsidRPr="005F5A01" w:rsidRDefault="00E23608" w:rsidP="00E23608">
      <w:pPr>
        <w:autoSpaceDE w:val="0"/>
        <w:autoSpaceDN w:val="0"/>
        <w:adjustRightInd w:val="0"/>
        <w:spacing w:line="2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Форма проверочного листа утверждена  П</w:t>
      </w:r>
      <w:r w:rsidRPr="005F5A01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  <w:r w:rsidRPr="005F5A01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Таймырского Долгано-Ненецкого</w:t>
      </w:r>
      <w:r w:rsidRPr="005F5A01">
        <w:rPr>
          <w:sz w:val="26"/>
          <w:szCs w:val="26"/>
        </w:rPr>
        <w:t xml:space="preserve"> муниципального района от 06.04.2022 № 553</w:t>
      </w:r>
    </w:p>
    <w:p w:rsidR="00E23608" w:rsidRPr="00381474" w:rsidRDefault="00E23608" w:rsidP="00E23608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E23608" w:rsidRPr="00381474" w:rsidRDefault="00E23608" w:rsidP="00E23608">
      <w:pPr>
        <w:spacing w:line="240" w:lineRule="exact"/>
        <w:ind w:left="6379" w:hanging="6379"/>
        <w:rPr>
          <w:sz w:val="28"/>
          <w:szCs w:val="28"/>
        </w:rPr>
      </w:pPr>
      <w:r w:rsidRPr="00381474">
        <w:rPr>
          <w:sz w:val="28"/>
          <w:szCs w:val="28"/>
        </w:rPr>
        <w:t xml:space="preserve">                                                  </w:t>
      </w:r>
    </w:p>
    <w:p w:rsidR="00E23608" w:rsidRPr="00F73CF3" w:rsidRDefault="00E23608" w:rsidP="00E23608">
      <w:pPr>
        <w:jc w:val="right"/>
        <w:rPr>
          <w:sz w:val="28"/>
          <w:szCs w:val="28"/>
        </w:rPr>
      </w:pPr>
      <w:r w:rsidRPr="00F73CF3">
        <w:rPr>
          <w:sz w:val="28"/>
          <w:szCs w:val="28"/>
        </w:rPr>
        <w:t>R-код</w:t>
      </w:r>
    </w:p>
    <w:p w:rsidR="00E23608" w:rsidRPr="005F5A01" w:rsidRDefault="00E23608" w:rsidP="00E23608">
      <w:pPr>
        <w:keepNext/>
        <w:jc w:val="center"/>
        <w:outlineLvl w:val="0"/>
        <w:rPr>
          <w:b/>
          <w:sz w:val="26"/>
          <w:szCs w:val="26"/>
        </w:rPr>
      </w:pPr>
      <w:r w:rsidRPr="005F5A01">
        <w:rPr>
          <w:b/>
          <w:sz w:val="26"/>
          <w:szCs w:val="26"/>
        </w:rPr>
        <w:t>Проверочный лист</w:t>
      </w:r>
    </w:p>
    <w:p w:rsidR="00E23608" w:rsidRPr="005F5A01" w:rsidRDefault="00E23608" w:rsidP="00E23608">
      <w:pPr>
        <w:keepNext/>
        <w:jc w:val="center"/>
        <w:outlineLvl w:val="0"/>
        <w:rPr>
          <w:b/>
          <w:sz w:val="26"/>
          <w:szCs w:val="26"/>
        </w:rPr>
      </w:pPr>
      <w:r w:rsidRPr="005F5A01">
        <w:rPr>
          <w:b/>
          <w:sz w:val="26"/>
          <w:szCs w:val="26"/>
        </w:rPr>
        <w:t xml:space="preserve"> (список контрольных вопросов), </w:t>
      </w:r>
    </w:p>
    <w:p w:rsidR="00E23608" w:rsidRPr="005F5A01" w:rsidRDefault="00E23608" w:rsidP="00E23608">
      <w:pPr>
        <w:keepNext/>
        <w:jc w:val="center"/>
        <w:outlineLvl w:val="0"/>
        <w:rPr>
          <w:b/>
          <w:sz w:val="26"/>
          <w:szCs w:val="26"/>
        </w:rPr>
      </w:pPr>
      <w:proofErr w:type="gramStart"/>
      <w:r w:rsidRPr="005F5A01">
        <w:rPr>
          <w:b/>
          <w:sz w:val="26"/>
          <w:szCs w:val="26"/>
        </w:rPr>
        <w:t>применяемый</w:t>
      </w:r>
      <w:proofErr w:type="gramEnd"/>
      <w:r w:rsidRPr="005F5A01">
        <w:rPr>
          <w:b/>
          <w:sz w:val="26"/>
          <w:szCs w:val="26"/>
        </w:rPr>
        <w:t xml:space="preserve"> при осуществлении муниципального земельного </w:t>
      </w:r>
    </w:p>
    <w:p w:rsidR="00E23608" w:rsidRPr="005F5A01" w:rsidRDefault="00E23608" w:rsidP="00E23608">
      <w:pPr>
        <w:keepNext/>
        <w:jc w:val="center"/>
        <w:outlineLvl w:val="0"/>
        <w:rPr>
          <w:b/>
          <w:sz w:val="26"/>
          <w:szCs w:val="26"/>
        </w:rPr>
      </w:pPr>
      <w:r w:rsidRPr="005F5A01">
        <w:rPr>
          <w:b/>
          <w:sz w:val="26"/>
          <w:szCs w:val="26"/>
        </w:rPr>
        <w:t xml:space="preserve">контроля в границах сельских поселений, входящих в состав </w:t>
      </w:r>
    </w:p>
    <w:p w:rsidR="00E23608" w:rsidRPr="005F5A01" w:rsidRDefault="00E23608" w:rsidP="00E23608">
      <w:pPr>
        <w:keepNext/>
        <w:jc w:val="center"/>
        <w:outlineLvl w:val="0"/>
        <w:rPr>
          <w:b/>
          <w:sz w:val="26"/>
          <w:szCs w:val="26"/>
        </w:rPr>
      </w:pPr>
      <w:r w:rsidRPr="005F5A01">
        <w:rPr>
          <w:b/>
          <w:sz w:val="26"/>
          <w:szCs w:val="26"/>
        </w:rPr>
        <w:t>Таймырского Долгано-Ненецкого муниципального района</w:t>
      </w:r>
    </w:p>
    <w:p w:rsidR="00E23608" w:rsidRPr="005F5A01" w:rsidRDefault="00E23608" w:rsidP="00E23608">
      <w:pPr>
        <w:rPr>
          <w:sz w:val="26"/>
          <w:szCs w:val="26"/>
        </w:rPr>
      </w:pPr>
    </w:p>
    <w:p w:rsidR="00E23608" w:rsidRPr="005F5A01" w:rsidRDefault="00E23608" w:rsidP="00E2360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5F5A01">
        <w:rPr>
          <w:bCs/>
          <w:sz w:val="26"/>
          <w:szCs w:val="26"/>
        </w:rPr>
        <w:t>_______________________________________________________________________</w:t>
      </w:r>
    </w:p>
    <w:p w:rsidR="00E23608" w:rsidRPr="005F5A01" w:rsidRDefault="00E23608" w:rsidP="00E2360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5F5A01">
        <w:rPr>
          <w:bCs/>
          <w:sz w:val="26"/>
          <w:szCs w:val="26"/>
        </w:rPr>
        <w:t xml:space="preserve">         (наименование органа, осуществляющего контрольное мероприятие)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bCs/>
          <w:color w:val="000000"/>
          <w:sz w:val="26"/>
          <w:szCs w:val="26"/>
        </w:rPr>
      </w:pPr>
      <w:r w:rsidRPr="005F5A01">
        <w:rPr>
          <w:bCs/>
          <w:color w:val="000000"/>
          <w:sz w:val="26"/>
          <w:szCs w:val="26"/>
        </w:rPr>
        <w:t>На основании Распоряжения Администрации Таймырского Долгано-Ненецкого муниципального района  от «____» _______________ 20___года № ______ «____________________________________________________» проводится: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5F5A01">
        <w:rPr>
          <w:sz w:val="26"/>
          <w:szCs w:val="26"/>
        </w:rPr>
        <w:t>1. Наименование контрольного мероприятия:______________________ __________________________________________________________________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5A01">
        <w:rPr>
          <w:sz w:val="26"/>
          <w:szCs w:val="26"/>
        </w:rPr>
        <w:t xml:space="preserve">2. </w:t>
      </w:r>
      <w:proofErr w:type="gramStart"/>
      <w:r w:rsidRPr="005F5A01">
        <w:rPr>
          <w:sz w:val="26"/>
          <w:szCs w:val="26"/>
        </w:rPr>
        <w:t>Контролируемое  лицо  (фамилия,  имя  и  отчество  (при  наличии) гражданина   или   индивидуального    предпринимателя,   являющегося контролируемым лицом,  его идентификационный номер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 являющегося  контролируемым  лицом,   его   идентификационный  номер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</w:t>
      </w:r>
      <w:r>
        <w:rPr>
          <w:sz w:val="26"/>
          <w:szCs w:val="26"/>
        </w:rPr>
        <w:t>дразделений): _</w:t>
      </w:r>
      <w:proofErr w:type="gramEnd"/>
    </w:p>
    <w:p w:rsidR="00E23608" w:rsidRPr="005F5A01" w:rsidRDefault="00E23608" w:rsidP="00E2360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F5A01">
        <w:rPr>
          <w:sz w:val="26"/>
          <w:szCs w:val="26"/>
        </w:rPr>
        <w:t>__________________________________________________________________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F5A01">
        <w:rPr>
          <w:sz w:val="26"/>
          <w:szCs w:val="26"/>
        </w:rPr>
        <w:t>__________________________________________________________________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F5A01">
        <w:rPr>
          <w:sz w:val="26"/>
          <w:szCs w:val="26"/>
        </w:rPr>
        <w:t>__________________________________________________________________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F5A01">
        <w:rPr>
          <w:sz w:val="26"/>
          <w:szCs w:val="26"/>
        </w:rPr>
        <w:t>__________________________________________________________________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F5A01">
        <w:rPr>
          <w:sz w:val="26"/>
          <w:szCs w:val="26"/>
        </w:rPr>
        <w:t>__________________________________________________________________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5F5A01">
        <w:rPr>
          <w:sz w:val="26"/>
          <w:szCs w:val="26"/>
        </w:rPr>
        <w:t>3. Место   проведения   контрольного   мероприятия   с   заполнением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F5A01">
        <w:rPr>
          <w:sz w:val="26"/>
          <w:szCs w:val="26"/>
        </w:rPr>
        <w:t>проверочного листа: ________________________________________________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5F5A01">
        <w:rPr>
          <w:sz w:val="26"/>
          <w:szCs w:val="26"/>
        </w:rPr>
        <w:t>4. Объект муниципального контроля:_____________________________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F5A01">
        <w:rPr>
          <w:sz w:val="26"/>
          <w:szCs w:val="26"/>
        </w:rPr>
        <w:t>__________________________________________________________________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F5A01">
        <w:rPr>
          <w:sz w:val="26"/>
          <w:szCs w:val="26"/>
        </w:rPr>
        <w:t>(земли, земельные участки или части земельных участков)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5F5A01">
        <w:rPr>
          <w:sz w:val="26"/>
          <w:szCs w:val="26"/>
        </w:rPr>
        <w:t>5. Учетный номер контрольного мероприятия и дата присвоения учетного номера контрольного мероприятия в едином реестре проверок: _______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F5A01">
        <w:rPr>
          <w:sz w:val="26"/>
          <w:szCs w:val="26"/>
        </w:rPr>
        <w:t>__________________________________________________________________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5A01">
        <w:rPr>
          <w:sz w:val="26"/>
          <w:szCs w:val="26"/>
        </w:rPr>
        <w:tab/>
        <w:t>6. Должность,   фамилия   и   инициалы   должностного   лица   (лиц)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5A01">
        <w:rPr>
          <w:sz w:val="26"/>
          <w:szCs w:val="26"/>
        </w:rPr>
        <w:t>контрольного  органа,  проводящего</w:t>
      </w:r>
      <w:proofErr w:type="gramStart"/>
      <w:r w:rsidRPr="005F5A01">
        <w:rPr>
          <w:sz w:val="26"/>
          <w:szCs w:val="26"/>
        </w:rPr>
        <w:t xml:space="preserve"> (-</w:t>
      </w:r>
      <w:proofErr w:type="gramEnd"/>
      <w:r w:rsidRPr="005F5A01">
        <w:rPr>
          <w:sz w:val="26"/>
          <w:szCs w:val="26"/>
        </w:rPr>
        <w:t>их)  контрольное  мероприятие и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5F5A01">
        <w:rPr>
          <w:sz w:val="26"/>
          <w:szCs w:val="26"/>
        </w:rPr>
        <w:t>заполняющего</w:t>
      </w:r>
      <w:proofErr w:type="gramEnd"/>
      <w:r w:rsidRPr="005F5A01">
        <w:rPr>
          <w:sz w:val="26"/>
          <w:szCs w:val="26"/>
        </w:rPr>
        <w:t xml:space="preserve"> (-их) проверочный лист ________________________________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5A01">
        <w:rPr>
          <w:sz w:val="26"/>
          <w:szCs w:val="26"/>
        </w:rPr>
        <w:t>__________________________________________________________________</w:t>
      </w:r>
    </w:p>
    <w:p w:rsidR="00E23608" w:rsidRPr="005F5A01" w:rsidRDefault="00E23608" w:rsidP="00E2360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5A01">
        <w:rPr>
          <w:sz w:val="26"/>
          <w:szCs w:val="26"/>
        </w:rPr>
        <w:t xml:space="preserve">7. Список  контрольных  вопросов, отражающих содержание обязательных требований,  ответы  на  которые  свидетельствуют  о  соблюдении или </w:t>
      </w:r>
      <w:r w:rsidRPr="005F5A01">
        <w:rPr>
          <w:sz w:val="26"/>
          <w:szCs w:val="26"/>
        </w:rPr>
        <w:lastRenderedPageBreak/>
        <w:t>несоблюдении  юридическим  лицом,  индивидуальным  предпринимателем, гражданином обязательных требований, составляющих предмет проверки:</w:t>
      </w:r>
    </w:p>
    <w:p w:rsidR="00E23608" w:rsidRPr="005F5A01" w:rsidRDefault="00E23608" w:rsidP="00E23608">
      <w:pPr>
        <w:rPr>
          <w:sz w:val="26"/>
          <w:szCs w:val="26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936"/>
        <w:gridCol w:w="2546"/>
        <w:gridCol w:w="515"/>
        <w:gridCol w:w="709"/>
        <w:gridCol w:w="992"/>
        <w:gridCol w:w="1323"/>
      </w:tblGrid>
      <w:tr w:rsidR="00E23608" w:rsidRPr="005F5A01" w:rsidTr="00895205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№ </w:t>
            </w:r>
            <w:proofErr w:type="gramStart"/>
            <w:r w:rsidRPr="005F5A01">
              <w:rPr>
                <w:sz w:val="26"/>
                <w:szCs w:val="26"/>
              </w:rPr>
              <w:t>п</w:t>
            </w:r>
            <w:proofErr w:type="gramEnd"/>
            <w:r w:rsidRPr="005F5A01">
              <w:rPr>
                <w:sz w:val="26"/>
                <w:szCs w:val="26"/>
              </w:rPr>
              <w:t>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Вопросы, отражающие содержание обязательных требований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Ответы на вопросы</w:t>
            </w:r>
          </w:p>
        </w:tc>
      </w:tr>
      <w:tr w:rsidR="00E23608" w:rsidRPr="005F5A01" w:rsidTr="00895205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08" w:rsidRPr="005F5A01" w:rsidRDefault="00E23608" w:rsidP="00895205">
            <w:pPr>
              <w:rPr>
                <w:sz w:val="26"/>
                <w:szCs w:val="26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08" w:rsidRPr="005F5A01" w:rsidRDefault="00E23608" w:rsidP="0089520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08" w:rsidRPr="005F5A01" w:rsidRDefault="00E23608" w:rsidP="0089520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Не применимо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Примечание</w:t>
            </w:r>
          </w:p>
        </w:tc>
      </w:tr>
      <w:tr w:rsidR="00E23608" w:rsidRPr="005F5A01" w:rsidTr="0089520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hyperlink r:id="rId5" w:history="1">
              <w:r w:rsidRPr="005F5A01">
                <w:rPr>
                  <w:color w:val="000000"/>
                  <w:sz w:val="26"/>
                  <w:szCs w:val="26"/>
                </w:rPr>
                <w:t>п. 2 ст.7</w:t>
              </w:r>
            </w:hyperlink>
            <w:r w:rsidRPr="005F5A01">
              <w:rPr>
                <w:sz w:val="26"/>
                <w:szCs w:val="26"/>
              </w:rPr>
              <w:t xml:space="preserve">, </w:t>
            </w:r>
            <w:hyperlink r:id="rId6" w:history="1">
              <w:r w:rsidRPr="005F5A01">
                <w:rPr>
                  <w:color w:val="000000"/>
                  <w:sz w:val="26"/>
                  <w:szCs w:val="26"/>
                </w:rPr>
                <w:t>ст.42</w:t>
              </w:r>
            </w:hyperlink>
            <w:r w:rsidRPr="005F5A01">
              <w:rPr>
                <w:sz w:val="26"/>
                <w:szCs w:val="26"/>
              </w:rPr>
              <w:t xml:space="preserve"> Земельного кодекса Российской Федерации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</w:tr>
      <w:tr w:rsidR="00E23608" w:rsidRPr="005F5A01" w:rsidTr="0089520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proofErr w:type="gramStart"/>
            <w:r w:rsidRPr="005F5A01">
              <w:rPr>
                <w:sz w:val="26"/>
                <w:szCs w:val="26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hyperlink r:id="rId7" w:history="1">
              <w:r w:rsidRPr="005F5A01">
                <w:rPr>
                  <w:color w:val="000000"/>
                  <w:sz w:val="26"/>
                  <w:szCs w:val="26"/>
                </w:rPr>
                <w:t>п.1 ст.25</w:t>
              </w:r>
            </w:hyperlink>
            <w:r w:rsidRPr="005F5A01">
              <w:rPr>
                <w:sz w:val="26"/>
                <w:szCs w:val="26"/>
              </w:rPr>
              <w:t>,</w:t>
            </w:r>
            <w:hyperlink r:id="rId8" w:history="1">
              <w:r w:rsidRPr="005F5A01">
                <w:rPr>
                  <w:color w:val="000000"/>
                  <w:sz w:val="26"/>
                  <w:szCs w:val="26"/>
                </w:rPr>
                <w:t>ст.39.33</w:t>
              </w:r>
            </w:hyperlink>
            <w:r w:rsidRPr="005F5A01">
              <w:rPr>
                <w:sz w:val="26"/>
                <w:szCs w:val="26"/>
              </w:rPr>
              <w:t xml:space="preserve">, </w:t>
            </w:r>
            <w:hyperlink r:id="rId9" w:history="1">
              <w:r w:rsidRPr="005F5A01">
                <w:rPr>
                  <w:color w:val="000000"/>
                  <w:sz w:val="26"/>
                  <w:szCs w:val="26"/>
                </w:rPr>
                <w:t>ст.39.36</w:t>
              </w:r>
            </w:hyperlink>
            <w:r w:rsidRPr="005F5A01">
              <w:rPr>
                <w:sz w:val="26"/>
                <w:szCs w:val="26"/>
              </w:rPr>
              <w:t xml:space="preserve"> Земельного кодекса Российской Федерации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</w:tr>
      <w:tr w:rsidR="00E23608" w:rsidRPr="005F5A01" w:rsidTr="0089520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 xml:space="preserve">Зарегистрированы ли права на используемый земельный участок (используемые земельные участки, часть земельного участка) в </w:t>
            </w:r>
            <w:proofErr w:type="gramStart"/>
            <w:r w:rsidRPr="005F5A01">
              <w:rPr>
                <w:sz w:val="26"/>
                <w:szCs w:val="26"/>
              </w:rPr>
              <w:t>порядке</w:t>
            </w:r>
            <w:proofErr w:type="gramEnd"/>
            <w:r w:rsidRPr="005F5A01">
              <w:rPr>
                <w:sz w:val="26"/>
                <w:szCs w:val="26"/>
              </w:rPr>
              <w:t xml:space="preserve"> установленном Федеральным законом от 13.07.2015 № 218-ФЗ                         «О государственной регистрации недвижимости»?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п. 1 ст. 26 Земельного кодекса Российской Федерации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</w:tr>
      <w:tr w:rsidR="00E23608" w:rsidRPr="005F5A01" w:rsidTr="0089520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 xml:space="preserve">Соответствует ли площадь используемого контролируемым лицом земельного участка площади земельного </w:t>
            </w:r>
            <w:r w:rsidRPr="005F5A01">
              <w:rPr>
                <w:sz w:val="26"/>
                <w:szCs w:val="26"/>
              </w:rPr>
              <w:lastRenderedPageBreak/>
              <w:t>участка, указанной в правоустанавливающих документах?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lastRenderedPageBreak/>
              <w:t>п. 1 ст. 25, п. 1 ст. 26 Земельного кодекса Российской Федерации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</w:tr>
      <w:tr w:rsidR="00E23608" w:rsidRPr="005F5A01" w:rsidTr="0089520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Соблюдено ли требование об обязанности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hyperlink r:id="rId10" w:history="1">
              <w:r w:rsidRPr="005F5A01">
                <w:rPr>
                  <w:color w:val="000000"/>
                  <w:sz w:val="26"/>
                  <w:szCs w:val="26"/>
                </w:rPr>
                <w:t>ст.42</w:t>
              </w:r>
            </w:hyperlink>
            <w:r w:rsidRPr="005F5A01">
              <w:rPr>
                <w:sz w:val="26"/>
                <w:szCs w:val="26"/>
              </w:rPr>
              <w:t xml:space="preserve">, </w:t>
            </w:r>
            <w:hyperlink r:id="rId11" w:history="1">
              <w:r w:rsidRPr="005F5A01">
                <w:rPr>
                  <w:color w:val="000000"/>
                  <w:sz w:val="26"/>
                  <w:szCs w:val="26"/>
                </w:rPr>
                <w:t>п. 2 ст. 45</w:t>
              </w:r>
            </w:hyperlink>
            <w:r w:rsidRPr="005F5A01">
              <w:rPr>
                <w:sz w:val="26"/>
                <w:szCs w:val="26"/>
              </w:rPr>
              <w:t xml:space="preserve"> Земельного кодекса Российской Федерации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</w:tr>
      <w:tr w:rsidR="00E23608" w:rsidRPr="005F5A01" w:rsidTr="0089520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 xml:space="preserve">Соблюдено ли требование </w:t>
            </w:r>
            <w:proofErr w:type="gramStart"/>
            <w:r w:rsidRPr="005F5A01">
              <w:rPr>
                <w:sz w:val="26"/>
                <w:szCs w:val="26"/>
              </w:rPr>
              <w:t>об обязанности по приведению земель в состояние пригодное для использования по целевому назначению</w:t>
            </w:r>
            <w:proofErr w:type="gramEnd"/>
            <w:r w:rsidRPr="005F5A01">
              <w:rPr>
                <w:sz w:val="26"/>
                <w:szCs w:val="26"/>
              </w:rPr>
              <w:t>?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rPr>
                <w:sz w:val="26"/>
                <w:szCs w:val="26"/>
              </w:rPr>
            </w:pPr>
            <w:hyperlink r:id="rId12" w:history="1">
              <w:r w:rsidRPr="005F5A01">
                <w:rPr>
                  <w:sz w:val="26"/>
                  <w:szCs w:val="26"/>
                </w:rPr>
                <w:t>ч. 5 ст. 13</w:t>
              </w:r>
            </w:hyperlink>
            <w:r w:rsidRPr="005F5A01">
              <w:rPr>
                <w:sz w:val="26"/>
                <w:szCs w:val="26"/>
              </w:rPr>
              <w:t xml:space="preserve"> Земельного кодекса Российской Федерации, </w:t>
            </w:r>
          </w:p>
          <w:p w:rsidR="00E23608" w:rsidRPr="005F5A01" w:rsidRDefault="00E23608" w:rsidP="00895205">
            <w:pPr>
              <w:widowControl w:val="0"/>
              <w:rPr>
                <w:sz w:val="26"/>
                <w:szCs w:val="26"/>
              </w:rPr>
            </w:pPr>
            <w:hyperlink r:id="rId13" w:history="1">
              <w:r w:rsidRPr="005F5A01">
                <w:rPr>
                  <w:sz w:val="26"/>
                  <w:szCs w:val="26"/>
                </w:rPr>
                <w:t>ч. 2 ст. 43</w:t>
              </w:r>
            </w:hyperlink>
            <w:r w:rsidRPr="005F5A01">
              <w:rPr>
                <w:sz w:val="26"/>
                <w:szCs w:val="26"/>
              </w:rPr>
              <w:t xml:space="preserve"> Федерального закона                       от 10.01.2002              № 7-ФЗ «Об охране окружающей среды», </w:t>
            </w:r>
            <w:hyperlink r:id="rId14" w:history="1">
              <w:r w:rsidRPr="005F5A01">
                <w:rPr>
                  <w:sz w:val="26"/>
                  <w:szCs w:val="26"/>
                </w:rPr>
                <w:t>п. 5</w:t>
              </w:r>
            </w:hyperlink>
            <w:r w:rsidRPr="005F5A01">
              <w:rPr>
                <w:sz w:val="26"/>
                <w:szCs w:val="26"/>
              </w:rPr>
              <w:t xml:space="preserve">, </w:t>
            </w:r>
            <w:hyperlink r:id="rId15" w:history="1">
              <w:r w:rsidRPr="005F5A01">
                <w:rPr>
                  <w:sz w:val="26"/>
                  <w:szCs w:val="26"/>
                </w:rPr>
                <w:t>6</w:t>
              </w:r>
            </w:hyperlink>
            <w:r w:rsidRPr="005F5A01">
              <w:rPr>
                <w:sz w:val="26"/>
                <w:szCs w:val="26"/>
              </w:rPr>
              <w:t xml:space="preserve"> Правил проведения рекультивации и консервации земель, утвержденных постановлением Правительства Российской Федерации               от 10.07.2018 № 800                        «О проведении рекультивации и консервации земель»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</w:tr>
      <w:tr w:rsidR="00E23608" w:rsidRPr="005F5A01" w:rsidTr="0089520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 xml:space="preserve">Имеется ли факт уступки прав на земельный участок, и (или) части земельного участка, предоставленного контролируемому лицу в аренду, постоянное (бессрочное) пользование лицу, не </w:t>
            </w:r>
            <w:r w:rsidRPr="005F5A01">
              <w:rPr>
                <w:sz w:val="26"/>
                <w:szCs w:val="26"/>
              </w:rPr>
              <w:lastRenderedPageBreak/>
              <w:t>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hyperlink r:id="rId16" w:history="1">
              <w:r w:rsidRPr="005F5A01">
                <w:rPr>
                  <w:sz w:val="26"/>
                  <w:szCs w:val="26"/>
                </w:rPr>
                <w:t>ст.</w:t>
              </w:r>
            </w:hyperlink>
            <w:r w:rsidRPr="005F5A01">
              <w:rPr>
                <w:sz w:val="26"/>
                <w:szCs w:val="26"/>
              </w:rPr>
              <w:t xml:space="preserve"> 22 Земельного кодекса Российской Федерации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</w:tr>
      <w:tr w:rsidR="00E23608" w:rsidRPr="005F5A01" w:rsidTr="0089520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Исполнено ли в установленный срок предписание об устранении нарушений обязательных требований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5A01">
              <w:rPr>
                <w:sz w:val="26"/>
                <w:szCs w:val="26"/>
              </w:rPr>
              <w:t>ч. 2 ст. 95 Федерального закона от 31.07.2020            № 248-ФЗ              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8" w:rsidRPr="005F5A01" w:rsidRDefault="00E23608" w:rsidP="008952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</w:tr>
    </w:tbl>
    <w:p w:rsidR="00E23608" w:rsidRPr="00381474" w:rsidRDefault="00E23608" w:rsidP="00E23608">
      <w:pPr>
        <w:rPr>
          <w:sz w:val="28"/>
          <w:szCs w:val="28"/>
        </w:rPr>
      </w:pPr>
    </w:p>
    <w:p w:rsidR="00E23608" w:rsidRPr="00381474" w:rsidRDefault="00E23608" w:rsidP="00E2360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1474">
        <w:rPr>
          <w:sz w:val="28"/>
          <w:szCs w:val="28"/>
        </w:rPr>
        <w:t>"___" ________ 20 ___ г.</w:t>
      </w:r>
    </w:p>
    <w:p w:rsidR="00E23608" w:rsidRPr="00381474" w:rsidRDefault="00E23608" w:rsidP="00E2360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81474">
        <w:rPr>
          <w:sz w:val="20"/>
          <w:szCs w:val="20"/>
        </w:rPr>
        <w:t>(дата заполнения проверочного листа)</w:t>
      </w:r>
    </w:p>
    <w:p w:rsidR="00E23608" w:rsidRPr="00381474" w:rsidRDefault="00E23608" w:rsidP="00E2360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1474">
        <w:rPr>
          <w:sz w:val="28"/>
          <w:szCs w:val="28"/>
        </w:rPr>
        <w:t>_______________________________ ___________ _______________________</w:t>
      </w:r>
    </w:p>
    <w:p w:rsidR="00E23608" w:rsidRPr="00381474" w:rsidRDefault="00E23608" w:rsidP="00E2360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81474">
        <w:rPr>
          <w:sz w:val="20"/>
          <w:szCs w:val="20"/>
        </w:rPr>
        <w:t xml:space="preserve"> должность лица, заполнившего                                  (подпись)                        (фамилия, инициалы)</w:t>
      </w:r>
    </w:p>
    <w:p w:rsidR="00E23608" w:rsidRPr="00381474" w:rsidRDefault="00E23608" w:rsidP="00E2360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81474">
        <w:rPr>
          <w:sz w:val="20"/>
          <w:szCs w:val="20"/>
        </w:rPr>
        <w:t xml:space="preserve">        проверочный лист</w:t>
      </w:r>
    </w:p>
    <w:p w:rsidR="005115D5" w:rsidRDefault="005115D5">
      <w:bookmarkStart w:id="0" w:name="_GoBack"/>
      <w:bookmarkEnd w:id="0"/>
    </w:p>
    <w:sectPr w:rsidR="0051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8"/>
    <w:rsid w:val="005115D5"/>
    <w:rsid w:val="00DE7D68"/>
    <w:rsid w:val="00E2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111110185" TargetMode="External"/><Relationship Id="rId13" Type="http://schemas.openxmlformats.org/officeDocument/2006/relationships/hyperlink" Target="consultantplus://offline/ref=BE96E96B261DFD710C836C4F1DF385995DF9F2434A1C94860804444DDB17F99642E2D9BE560B1374FD0D62C6C24D85EEDD05FDB6C3D90C5DKFKF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4624/251" TargetMode="External"/><Relationship Id="rId12" Type="http://schemas.openxmlformats.org/officeDocument/2006/relationships/hyperlink" Target="consultantplus://offline/ref=BE96E96B261DFD710C836C4F1DF385995DF6F84D4D1994860804444DDB17F99642E2D9BE530E1D7AA05772C28B1889F0DC19E3B6DDD9K0KE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2124624/22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24624/42" TargetMode="External"/><Relationship Id="rId11" Type="http://schemas.openxmlformats.org/officeDocument/2006/relationships/hyperlink" Target="http://internet.garant.ru/document/redirect/12124624/4502" TargetMode="External"/><Relationship Id="rId5" Type="http://schemas.openxmlformats.org/officeDocument/2006/relationships/hyperlink" Target="http://internet.garant.ru/document/redirect/12124624/702" TargetMode="External"/><Relationship Id="rId15" Type="http://schemas.openxmlformats.org/officeDocument/2006/relationships/hyperlink" Target="consultantplus://offline/ref=BE96E96B261DFD710C836C4F1DF385995DFFF3434E1794860804444DDB17F99642E2D9BE560B1473FC0D62C6C24D85EEDD05FDB6C3D90C5DKFKFJ" TargetMode="External"/><Relationship Id="rId10" Type="http://schemas.openxmlformats.org/officeDocument/2006/relationships/hyperlink" Target="http://internet.garant.ru/document/redirect/12124624/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4624/3936" TargetMode="External"/><Relationship Id="rId14" Type="http://schemas.openxmlformats.org/officeDocument/2006/relationships/hyperlink" Target="consultantplus://offline/ref=BE96E96B261DFD710C836C4F1DF385995DFFF3434E1794860804444DDB17F99642E2D9BC5D5F4535A10B369698188AF0DE1BFFKB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2022-05-19T03:15:00Z</dcterms:created>
  <dcterms:modified xsi:type="dcterms:W3CDTF">2022-05-19T03:15:00Z</dcterms:modified>
</cp:coreProperties>
</file>