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23 Федерального закона от 22 октября 2004 г. </w:t>
      </w:r>
      <w:r w:rsidR="007F4A33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340BD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42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>125-ФЗ "Об архивном деле в Российской Федерации" образованные за период деятельности организации документы, включенные в установленном порядке в состав Архивного фонда Российской Федерации, документы по личному составу, а также архивные документы, сроки временного хранения которых не истекли, в случае ликвидации организации подлежат передаче в упорядоченном состоянии на хранение</w:t>
      </w:r>
      <w:proofErr w:type="gramEnd"/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соответствующие архивные учреждения.</w:t>
      </w:r>
    </w:p>
    <w:p w:rsidR="001F7326" w:rsidRPr="00340BD3" w:rsidRDefault="001F7326" w:rsidP="00F42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Прием документов архивными учреждениями от ликвидированных организаций осуществляется в соответствии с действующим законодательством и в порядке, установленном </w:t>
      </w:r>
      <w:r w:rsidR="00F42125" w:rsidRPr="00F42125">
        <w:rPr>
          <w:rFonts w:ascii="Times New Roman" w:hAnsi="Times New Roman" w:cs="Times New Roman"/>
          <w:sz w:val="28"/>
          <w:szCs w:val="28"/>
        </w:rPr>
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утвержденными  Приказом Федерального архивного агентства от 02.03.2020 № 24 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>(далее - Правила).</w:t>
      </w:r>
      <w:proofErr w:type="gramEnd"/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После принятия учредителем либо иным уполномоченным лицом решения о ликвидации организации или Арбитражным судом решения о признании организации несостоятельной (банкротом) и открытии конкурсного производства, председатель ликвидационной комиссии или утвержденный Арбитражным судом конкурсный управляющий соответственно принимает в свое ведение архивные документы, образовавшиеся в деятельности ликвидируемой организации.</w:t>
      </w:r>
    </w:p>
    <w:p w:rsidR="001F4F88" w:rsidRPr="001F4F88" w:rsidRDefault="001F4F88" w:rsidP="001F4F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ликвидации организации в распорядительном документе о ликвидации место дальнейшего хранения документов указывается в соответствии со следующими положениями </w:t>
      </w:r>
      <w:hyperlink r:id="rId5" w:history="1">
        <w:r w:rsidRPr="001F4F8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23</w:t>
        </w:r>
      </w:hyperlink>
      <w:r w:rsidRPr="001F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22 октября 2004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F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125-ФЗ </w:t>
      </w:r>
      <w:r w:rsidR="00B40C2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4F88">
        <w:rPr>
          <w:rFonts w:ascii="Times New Roman" w:hAnsi="Times New Roman" w:cs="Times New Roman"/>
          <w:color w:val="000000" w:themeColor="text1"/>
          <w:sz w:val="28"/>
          <w:szCs w:val="28"/>
        </w:rPr>
        <w:t>Об архивном деле в Российской Федерации</w:t>
      </w:r>
      <w:r w:rsidR="00B40C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F4F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F4F88" w:rsidRDefault="001F4F88" w:rsidP="001F4F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архив;</w:t>
      </w:r>
    </w:p>
    <w:p w:rsidR="001F4F88" w:rsidRDefault="001F4F88" w:rsidP="001F4F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ликвидации негосударственных организаций,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результате банкротства, образовавшиеся в процессе их деятельности и включенные в состав Архивного фонда Российской Федерации архивные документы, документы по личному составу, а также архивные документы, сроки временного хранения которых не истекли, передаются ликвидационной комиссией (ликвидатором)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(ликвидатором) или конкурсным управляющим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государственным или муниципальным архивом. При этом ликвидационная комиссия (ликвидатор) или конкурсный управляющий организует </w:t>
      </w:r>
      <w:r>
        <w:rPr>
          <w:rFonts w:ascii="Times New Roman" w:hAnsi="Times New Roman" w:cs="Times New Roman"/>
          <w:sz w:val="28"/>
          <w:szCs w:val="28"/>
        </w:rPr>
        <w:lastRenderedPageBreak/>
        <w:t>упорядочение архивных документов ликвидируемой организации, в том числе организации, ликвидируемой в результате банкротства.</w:t>
      </w:r>
    </w:p>
    <w:p w:rsidR="001F4F88" w:rsidRDefault="001F4F88" w:rsidP="001F4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вопросы подготовки документов к передаче решает ликвидационная комиссия, в состав которой входят представители архива ликвидируемой организации. При ликвидации организаций - источников комплектования государственных (муниципальных) архивов в состав ликвидационной комиссии входят также представители соответствующего государственного (муниципального) архива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B40C2E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1F4F88" w:rsidRDefault="001F4F88" w:rsidP="001F4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</w:p>
    <w:p w:rsidR="001F4F88" w:rsidRDefault="001F4F88" w:rsidP="001F4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BA1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B40C2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4F88">
        <w:rPr>
          <w:rFonts w:ascii="Times New Roman" w:hAnsi="Times New Roman" w:cs="Times New Roman"/>
          <w:sz w:val="24"/>
          <w:szCs w:val="24"/>
        </w:rPr>
        <w:t xml:space="preserve">Приказ Минкультуры России от 31.03.2015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4F88">
        <w:rPr>
          <w:rFonts w:ascii="Times New Roman" w:hAnsi="Times New Roman" w:cs="Times New Roman"/>
          <w:sz w:val="24"/>
          <w:szCs w:val="24"/>
        </w:rPr>
        <w:t xml:space="preserve"> 526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4F88">
        <w:rPr>
          <w:rFonts w:ascii="Times New Roman" w:hAnsi="Times New Roman" w:cs="Times New Roman"/>
          <w:sz w:val="24"/>
          <w:szCs w:val="24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>
        <w:rPr>
          <w:rFonts w:ascii="Times New Roman" w:hAnsi="Times New Roman" w:cs="Times New Roman"/>
          <w:sz w:val="24"/>
          <w:szCs w:val="24"/>
        </w:rPr>
        <w:t>» п. 7.1.</w:t>
      </w:r>
    </w:p>
    <w:p w:rsidR="001F4F88" w:rsidRDefault="001F4F88" w:rsidP="001F4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4F88" w:rsidRDefault="001F4F88" w:rsidP="001F4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подготовке фонда ликвидируемой организации к передаче проводится проверка наличия и состояния документов), а также подготовка дел к передаче. *</w:t>
      </w:r>
      <w:r w:rsidR="00B40C2E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1F4F88" w:rsidRDefault="001F4F88" w:rsidP="001F4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1F4F88" w:rsidRPr="001F4F88" w:rsidRDefault="001F4F88" w:rsidP="001F4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F88">
        <w:rPr>
          <w:rFonts w:ascii="Times New Roman" w:hAnsi="Times New Roman" w:cs="Times New Roman"/>
          <w:sz w:val="24"/>
          <w:szCs w:val="24"/>
        </w:rPr>
        <w:t>*</w:t>
      </w:r>
      <w:r w:rsidR="00B40C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BCA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по применению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раздел. 2.2.3., 6.1.2.</w:t>
      </w:r>
    </w:p>
    <w:p w:rsidR="001F4F88" w:rsidRDefault="001F4F88" w:rsidP="001F4F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4F88" w:rsidRDefault="001F4F88" w:rsidP="001F4F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документов проводится по акту приема-передачи архивных документов на хранение.*</w:t>
      </w:r>
      <w:r w:rsidR="00B40C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F4F88" w:rsidRDefault="001F4F88" w:rsidP="001F4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4F88" w:rsidRDefault="001F4F88" w:rsidP="001F4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B40C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88">
        <w:rPr>
          <w:rFonts w:ascii="Times New Roman" w:hAnsi="Times New Roman" w:cs="Times New Roman"/>
          <w:sz w:val="24"/>
          <w:szCs w:val="24"/>
        </w:rPr>
        <w:t xml:space="preserve">Приказ Минкультуры России от 31.03.2015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4F88">
        <w:rPr>
          <w:rFonts w:ascii="Times New Roman" w:hAnsi="Times New Roman" w:cs="Times New Roman"/>
          <w:sz w:val="24"/>
          <w:szCs w:val="24"/>
        </w:rPr>
        <w:t xml:space="preserve"> 526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4F88">
        <w:rPr>
          <w:rFonts w:ascii="Times New Roman" w:hAnsi="Times New Roman" w:cs="Times New Roman"/>
          <w:sz w:val="24"/>
          <w:szCs w:val="24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>
        <w:rPr>
          <w:rFonts w:ascii="Times New Roman" w:hAnsi="Times New Roman" w:cs="Times New Roman"/>
          <w:sz w:val="24"/>
          <w:szCs w:val="24"/>
        </w:rPr>
        <w:t>» п. 6.8. (приложение № 30).</w:t>
      </w:r>
    </w:p>
    <w:p w:rsidR="001F4F88" w:rsidRDefault="001F4F88" w:rsidP="001F4F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059B" w:rsidRPr="00340BD3" w:rsidRDefault="000C059B" w:rsidP="000C0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  <w:u w:val="single"/>
        </w:rPr>
        <w:t>Дела постоянного хранения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 передаются по описям дел постоянного хранения, утвержденным экспертно-проверочной комиссией архивного агентства Красноярского края (далее - ЭПК Агентства).</w:t>
      </w:r>
    </w:p>
    <w:p w:rsidR="000C059B" w:rsidRPr="00340BD3" w:rsidRDefault="000C059B" w:rsidP="000C0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  <w:u w:val="single"/>
        </w:rPr>
        <w:t>Дела по личному составу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 передаются по описям дел по личному составу, согласованным ЭПК Агентства.</w:t>
      </w:r>
    </w:p>
    <w:p w:rsidR="000C059B" w:rsidRPr="00340BD3" w:rsidRDefault="000C059B" w:rsidP="000C0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  <w:u w:val="single"/>
        </w:rPr>
        <w:t>Дела временного хранения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40BD3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proofErr w:type="gramEnd"/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 хранения которых не истекли, предаются по описям дел временного хранения*</w:t>
      </w:r>
      <w:r w:rsidR="00B40C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059B" w:rsidRPr="00687BA1" w:rsidRDefault="000C059B" w:rsidP="000C0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BA1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0C059B" w:rsidRDefault="000C059B" w:rsidP="000C0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D3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B40C2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40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2125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Минкультуры России от 31.03.2015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42125">
        <w:rPr>
          <w:rFonts w:ascii="Times New Roman" w:hAnsi="Times New Roman" w:cs="Times New Roman"/>
          <w:color w:val="000000"/>
          <w:sz w:val="24"/>
          <w:szCs w:val="24"/>
        </w:rPr>
        <w:t xml:space="preserve"> 526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организациях"</w:t>
      </w:r>
    </w:p>
    <w:p w:rsidR="000C059B" w:rsidRDefault="000C059B" w:rsidP="000C0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4F88" w:rsidRDefault="001F4F88" w:rsidP="002A43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передаче документов ликвидируемой организации в государственный (муниципальный) архив акт приема-передачи архивных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на хранение утверждается председателем ликвидационной комиссии и руководителем государственного (муниципального) архива.</w:t>
      </w:r>
    </w:p>
    <w:p w:rsidR="001F4F88" w:rsidRDefault="001F4F88" w:rsidP="000C0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Транспортировка передаваемых документов осуществляется за счет средств, выделенных на </w:t>
      </w:r>
      <w:r w:rsidR="002A43E9">
        <w:rPr>
          <w:rFonts w:ascii="Times New Roman" w:hAnsi="Times New Roman" w:cs="Times New Roman"/>
          <w:sz w:val="28"/>
          <w:szCs w:val="28"/>
        </w:rPr>
        <w:t>ликвидацию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59B" w:rsidRPr="00340BD3" w:rsidRDefault="000C059B" w:rsidP="000C0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совместному приказу Федеральной налоговой службы, Министерства экономического развития и Министерства финансов Российской Федерации от 10 марта 2005 г. </w:t>
      </w:r>
      <w:r w:rsidR="00B40C2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 САЭ-3-19/80@/53/34н </w:t>
      </w:r>
      <w:r w:rsidR="00B40C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«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>О реализации положений постановления Правительства Российской Федерации</w:t>
      </w:r>
      <w:r w:rsidR="00B40C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 от 21 октября 2004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40C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573 </w:t>
      </w:r>
      <w:r w:rsidR="00B40C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>О порядке и условиях финансирования процедур банкротства отсутствующих должников</w:t>
      </w:r>
      <w:r w:rsidR="00B40C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 расходы по передаче на хранение документов отсутствующего должника, подлежащих обязательному хранению в соответствии с нормативными</w:t>
      </w:r>
      <w:proofErr w:type="gramEnd"/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 правовыми актами Российской Федерации, оплачиваются в размере фактически понесенных расходов.</w:t>
      </w:r>
    </w:p>
    <w:p w:rsidR="000C059B" w:rsidRDefault="002B1658" w:rsidP="002B1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В слу</w:t>
      </w:r>
      <w:r>
        <w:rPr>
          <w:rFonts w:ascii="Times New Roman" w:hAnsi="Times New Roman" w:cs="Times New Roman"/>
          <w:color w:val="000000"/>
          <w:sz w:val="28"/>
          <w:szCs w:val="28"/>
        </w:rPr>
        <w:t>чае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 если организация, признанная банкротом, является отсутствующим должником, конкурсный управляющий не освобождается от обязанности упорядочить документы, образовавшиеся в ее деятельности, и передать их на хранение в соответствующее архивное учреждение. </w:t>
      </w:r>
    </w:p>
    <w:p w:rsidR="007F4A33" w:rsidRPr="007F4A33" w:rsidRDefault="007F4A33" w:rsidP="007F4A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4A33">
        <w:rPr>
          <w:rFonts w:ascii="Times New Roman" w:hAnsi="Times New Roman" w:cs="Times New Roman"/>
          <w:sz w:val="28"/>
          <w:szCs w:val="28"/>
        </w:rPr>
        <w:t>Если негосударственная организация не является источником комплектования государственного или муниципального архива, архив не обязан принимать на хранение образующиеся в ее деятельности архивные документы.</w:t>
      </w:r>
    </w:p>
    <w:p w:rsidR="007F4A33" w:rsidRPr="007F4A33" w:rsidRDefault="007F4A33" w:rsidP="007F4A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4A33">
        <w:rPr>
          <w:rFonts w:ascii="Times New Roman" w:hAnsi="Times New Roman" w:cs="Times New Roman"/>
          <w:sz w:val="28"/>
          <w:szCs w:val="28"/>
        </w:rPr>
        <w:t>Однако в случае ликвидации негосударственной организации на основании договора между ликвидационной комиссией (ликвидатором) или конкурсным управляющим архив принимает на хранение образовавшиеся в процессе деятельности указанных организаций и включенные в состав Архивного фонда Российской Федерации архивные документы, документы по личному составу, а также архивные документы, сроки временного хранения которых не истекли.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В договоре с негосударственными организациями наряду с условиями передачи, хранения и использования архивных документов оговаривается передача права собственности на архивные документы: архивные документы, образовавшиеся в процессе деятельности негосударственных организаций, переданные на хранение в архив, переходят соответственно в государственную собственность.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По согласованию с архив</w:t>
      </w:r>
      <w:r w:rsidR="00980B7D" w:rsidRPr="00340BD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 на хранение могут быть приняты отдельные категории дел постоянного и временного сроков хранения, если они дополняют информацию о социальных гарантиях граждан и могут быть использованы при подтверждении их законных прав и интересов.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При ликвидации организации в архив передаются документы организаций-предшественников, а также документы ликвидированных подведомственных организаций, филиалов. Документы временного хранения, сроки которых не истекли, передаются правопреемникам или в вышестоящие организации. В случае их отсутствия или невозможности передачи документов в вышестоящую организацию документы, по решению 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председателя ликвидационной комиссии (конкурсного управляющего), согласованному с соответствующим архив</w:t>
      </w:r>
      <w:r w:rsidR="00980B7D" w:rsidRPr="00340BD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>, могут быть переданы на хранение учредителям организации или в архив до истечения сроков их хранения, определенных типовыми или ведомственными перечнями документов, с указанием сроков хранения.</w:t>
      </w:r>
    </w:p>
    <w:p w:rsidR="001F7326" w:rsidRPr="00687BA1" w:rsidRDefault="001F7326" w:rsidP="00881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17 Федерального закона от 22 октября </w:t>
      </w:r>
      <w:r w:rsidR="00510E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2004 г. </w:t>
      </w:r>
      <w:r w:rsidR="000D720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125-ФЗ "Об архивном деле в Российской Федерации" на организации возложена обязанность хранения создаваемых ими документов в течение установленных сроков. Уничтожение документов до проведения экспертизы ценности документов запрещается. </w:t>
      </w:r>
    </w:p>
    <w:p w:rsidR="001F7326" w:rsidRPr="00340BD3" w:rsidRDefault="008818AF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F7326" w:rsidRPr="00340BD3">
        <w:rPr>
          <w:rFonts w:ascii="Times New Roman" w:hAnsi="Times New Roman" w:cs="Times New Roman"/>
          <w:color w:val="000000"/>
          <w:sz w:val="28"/>
          <w:szCs w:val="28"/>
        </w:rPr>
        <w:t>одготовка дел к передаче на постоянное хранение в архивное учреждение края включает в себя: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- проведение проверки наличия дел и их физического и санитарно-гигиенического состояния;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- проведение работ по упорядочению документов, образовавшихся в деятельности организации по момент ее ликвидации, а также документов ликвидационной комиссии.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204">
        <w:rPr>
          <w:rFonts w:ascii="Times New Roman" w:hAnsi="Times New Roman" w:cs="Times New Roman"/>
          <w:color w:val="000000"/>
          <w:sz w:val="28"/>
          <w:szCs w:val="28"/>
          <w:u w:val="single"/>
        </w:rPr>
        <w:t>Упорядочение документов включает в себя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- проведение экспертизы ценности документов;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- полное или частичное оформление дел (полному оформлению подлежат дела постоянного, временного (свыше 10 лет) хранения и по личному составу).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Полное оформление дел предусматривает: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- подшивку или переплет дела (подшиваются на 4 прокола в твердую обложку из картона или переплетаются с учетом возможности свободного чтения текста всех документов, дат, виз и резолюций на них);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- нумерацию листов дела;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- составление листа-заверителя;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- составление, в необходимых случаях, внутренней описи документов;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- внесение необходимых уточнений в реквизиты обложки дела (уточнение названия организации, регистрационного индекса дела, крайних дат дела, заголовка дела).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Дела временного (до 10 лет включительно) хранения подлежат частичному оформлению: допускается не проводить систематизацию документов в деле, листы дела не нумеровать, </w:t>
      </w:r>
      <w:proofErr w:type="spellStart"/>
      <w:r w:rsidRPr="00340BD3">
        <w:rPr>
          <w:rFonts w:ascii="Times New Roman" w:hAnsi="Times New Roman" w:cs="Times New Roman"/>
          <w:color w:val="000000"/>
          <w:sz w:val="28"/>
          <w:szCs w:val="28"/>
        </w:rPr>
        <w:t>заверительные</w:t>
      </w:r>
      <w:proofErr w:type="spellEnd"/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 надписи не составлять.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После проведения экспертизы ценности документов составляются: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- опись дел постоянного хранения;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- опись дел временного срока хранения (до 10 лет включительно);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- опись дел временного срока хранения (свыше 10 лет);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- опись дел по личному составу;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- акт о выделении к уничтожению документов, не подлежащих хранению;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опись документов конкурсного управления постоянного хранения. К описям составляется научно-справочный аппарат: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- титульный лист;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- предисловие (история фонда и история </w:t>
      </w:r>
      <w:proofErr w:type="spellStart"/>
      <w:r w:rsidRPr="00340BD3">
        <w:rPr>
          <w:rFonts w:ascii="Times New Roman" w:hAnsi="Times New Roman" w:cs="Times New Roman"/>
          <w:color w:val="000000"/>
          <w:sz w:val="28"/>
          <w:szCs w:val="28"/>
        </w:rPr>
        <w:t>фондообразователя</w:t>
      </w:r>
      <w:proofErr w:type="spellEnd"/>
      <w:r w:rsidRPr="00340BD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Описи дел, подписываются составителем, и после рассмотрения на ЭПК </w:t>
      </w:r>
      <w:r w:rsidR="00AD22BE" w:rsidRPr="00340BD3"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340BD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утверждаются председателем ликвидационной комиссии (конкурсным управляющим).</w:t>
      </w:r>
    </w:p>
    <w:p w:rsidR="001F7326" w:rsidRPr="00340BD3" w:rsidRDefault="001F7326" w:rsidP="0034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BD3">
        <w:rPr>
          <w:rFonts w:ascii="Times New Roman" w:hAnsi="Times New Roman" w:cs="Times New Roman"/>
          <w:color w:val="000000"/>
          <w:sz w:val="28"/>
          <w:szCs w:val="28"/>
        </w:rPr>
        <w:t>Передача дел оформляется актом приема-передачи документов на хранение. Акт составляется в двух экземплярах. Вместе с документами в архив передается 4 экземпляра описей дел постоянного хранения, 3 экземпляра описей дел по личному составу, 3 экземпляра описей дел временного (свыше 10 лет) хранения и соответствующий научно-справочный аппарат к ним. Один акт приема-передачи передается председателю ликвидационной комиссии (конкурсному управляющему)</w:t>
      </w:r>
      <w:r w:rsidR="00687B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F7326" w:rsidRPr="00340BD3" w:rsidSect="001C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DF"/>
    <w:rsid w:val="0000078E"/>
    <w:rsid w:val="00001C36"/>
    <w:rsid w:val="00005C4F"/>
    <w:rsid w:val="00007C87"/>
    <w:rsid w:val="00011A96"/>
    <w:rsid w:val="00020E42"/>
    <w:rsid w:val="00027289"/>
    <w:rsid w:val="00031D94"/>
    <w:rsid w:val="00036329"/>
    <w:rsid w:val="000413ED"/>
    <w:rsid w:val="00054678"/>
    <w:rsid w:val="00062CC0"/>
    <w:rsid w:val="00071C41"/>
    <w:rsid w:val="000734AD"/>
    <w:rsid w:val="000745FF"/>
    <w:rsid w:val="000806AF"/>
    <w:rsid w:val="00090ADC"/>
    <w:rsid w:val="00092B01"/>
    <w:rsid w:val="00095F48"/>
    <w:rsid w:val="000A0EDD"/>
    <w:rsid w:val="000A13C7"/>
    <w:rsid w:val="000A35E0"/>
    <w:rsid w:val="000C059B"/>
    <w:rsid w:val="000C4750"/>
    <w:rsid w:val="000D626E"/>
    <w:rsid w:val="000D7204"/>
    <w:rsid w:val="000D7E05"/>
    <w:rsid w:val="000E0D50"/>
    <w:rsid w:val="000E2D3E"/>
    <w:rsid w:val="000E6332"/>
    <w:rsid w:val="000F3CE5"/>
    <w:rsid w:val="000F6FD7"/>
    <w:rsid w:val="000F7C49"/>
    <w:rsid w:val="001010E2"/>
    <w:rsid w:val="00107048"/>
    <w:rsid w:val="00112518"/>
    <w:rsid w:val="001163A2"/>
    <w:rsid w:val="0012110A"/>
    <w:rsid w:val="00121D5A"/>
    <w:rsid w:val="00136D51"/>
    <w:rsid w:val="00144C3F"/>
    <w:rsid w:val="00146F09"/>
    <w:rsid w:val="00150E55"/>
    <w:rsid w:val="0015563F"/>
    <w:rsid w:val="001601A5"/>
    <w:rsid w:val="001601B2"/>
    <w:rsid w:val="001713D8"/>
    <w:rsid w:val="00173AA0"/>
    <w:rsid w:val="00175BAC"/>
    <w:rsid w:val="001871D4"/>
    <w:rsid w:val="001A0C84"/>
    <w:rsid w:val="001A18CF"/>
    <w:rsid w:val="001B17A3"/>
    <w:rsid w:val="001C3C21"/>
    <w:rsid w:val="001C3CEB"/>
    <w:rsid w:val="001C3F93"/>
    <w:rsid w:val="001C502C"/>
    <w:rsid w:val="001E5003"/>
    <w:rsid w:val="001E5C85"/>
    <w:rsid w:val="001F0E3A"/>
    <w:rsid w:val="001F4F88"/>
    <w:rsid w:val="001F5904"/>
    <w:rsid w:val="001F7326"/>
    <w:rsid w:val="00203F09"/>
    <w:rsid w:val="002064AE"/>
    <w:rsid w:val="00206968"/>
    <w:rsid w:val="00217483"/>
    <w:rsid w:val="00225B66"/>
    <w:rsid w:val="00235355"/>
    <w:rsid w:val="0024186D"/>
    <w:rsid w:val="00247229"/>
    <w:rsid w:val="00250FDA"/>
    <w:rsid w:val="00261CF4"/>
    <w:rsid w:val="00272211"/>
    <w:rsid w:val="002767F4"/>
    <w:rsid w:val="0029253D"/>
    <w:rsid w:val="002A36C6"/>
    <w:rsid w:val="002A43E9"/>
    <w:rsid w:val="002A5598"/>
    <w:rsid w:val="002B0071"/>
    <w:rsid w:val="002B06E3"/>
    <w:rsid w:val="002B1658"/>
    <w:rsid w:val="002B6136"/>
    <w:rsid w:val="002C41EA"/>
    <w:rsid w:val="002C4AE6"/>
    <w:rsid w:val="002D55D3"/>
    <w:rsid w:val="002E1E2D"/>
    <w:rsid w:val="002E483E"/>
    <w:rsid w:val="002E6D70"/>
    <w:rsid w:val="002F2A94"/>
    <w:rsid w:val="002F5413"/>
    <w:rsid w:val="002F55D5"/>
    <w:rsid w:val="002F62BF"/>
    <w:rsid w:val="00304099"/>
    <w:rsid w:val="0032161D"/>
    <w:rsid w:val="0032180E"/>
    <w:rsid w:val="003300E4"/>
    <w:rsid w:val="00333083"/>
    <w:rsid w:val="00335CBA"/>
    <w:rsid w:val="00340BD3"/>
    <w:rsid w:val="00350F10"/>
    <w:rsid w:val="003662DB"/>
    <w:rsid w:val="003736C5"/>
    <w:rsid w:val="00381EDC"/>
    <w:rsid w:val="00390D1B"/>
    <w:rsid w:val="0039210D"/>
    <w:rsid w:val="00393258"/>
    <w:rsid w:val="00394046"/>
    <w:rsid w:val="00396891"/>
    <w:rsid w:val="003A0905"/>
    <w:rsid w:val="003A4FEE"/>
    <w:rsid w:val="003B2519"/>
    <w:rsid w:val="003B6B3D"/>
    <w:rsid w:val="003C15A8"/>
    <w:rsid w:val="003C3C3A"/>
    <w:rsid w:val="003C5B4D"/>
    <w:rsid w:val="003D3039"/>
    <w:rsid w:val="003D60A2"/>
    <w:rsid w:val="003E012A"/>
    <w:rsid w:val="003E0519"/>
    <w:rsid w:val="003E2B94"/>
    <w:rsid w:val="003F297A"/>
    <w:rsid w:val="00407E13"/>
    <w:rsid w:val="00416499"/>
    <w:rsid w:val="00425DAB"/>
    <w:rsid w:val="00442E25"/>
    <w:rsid w:val="00443233"/>
    <w:rsid w:val="00451309"/>
    <w:rsid w:val="00454042"/>
    <w:rsid w:val="00457ACD"/>
    <w:rsid w:val="00465F5C"/>
    <w:rsid w:val="00467245"/>
    <w:rsid w:val="00472833"/>
    <w:rsid w:val="004763FE"/>
    <w:rsid w:val="00480010"/>
    <w:rsid w:val="00480442"/>
    <w:rsid w:val="00485D1B"/>
    <w:rsid w:val="00494089"/>
    <w:rsid w:val="00494DDE"/>
    <w:rsid w:val="004A3E8E"/>
    <w:rsid w:val="004A611A"/>
    <w:rsid w:val="004C4948"/>
    <w:rsid w:val="004D23EC"/>
    <w:rsid w:val="004D270E"/>
    <w:rsid w:val="004D2D98"/>
    <w:rsid w:val="004E388A"/>
    <w:rsid w:val="004E6E27"/>
    <w:rsid w:val="004F7275"/>
    <w:rsid w:val="004F7F9F"/>
    <w:rsid w:val="00510E9D"/>
    <w:rsid w:val="00515073"/>
    <w:rsid w:val="005201C0"/>
    <w:rsid w:val="005251EC"/>
    <w:rsid w:val="005323E4"/>
    <w:rsid w:val="00535D57"/>
    <w:rsid w:val="00543E27"/>
    <w:rsid w:val="00545BE7"/>
    <w:rsid w:val="00553A7A"/>
    <w:rsid w:val="0055455F"/>
    <w:rsid w:val="00561990"/>
    <w:rsid w:val="005654D2"/>
    <w:rsid w:val="00573252"/>
    <w:rsid w:val="00574F3C"/>
    <w:rsid w:val="00581821"/>
    <w:rsid w:val="0058564A"/>
    <w:rsid w:val="00593980"/>
    <w:rsid w:val="005944F9"/>
    <w:rsid w:val="005A0BC0"/>
    <w:rsid w:val="005B095B"/>
    <w:rsid w:val="005B529A"/>
    <w:rsid w:val="005C0851"/>
    <w:rsid w:val="005D689A"/>
    <w:rsid w:val="005E1E79"/>
    <w:rsid w:val="005E4441"/>
    <w:rsid w:val="005F0121"/>
    <w:rsid w:val="005F71AB"/>
    <w:rsid w:val="0061433C"/>
    <w:rsid w:val="00615BCA"/>
    <w:rsid w:val="006263E8"/>
    <w:rsid w:val="00630C2D"/>
    <w:rsid w:val="006321B7"/>
    <w:rsid w:val="00635293"/>
    <w:rsid w:val="00635409"/>
    <w:rsid w:val="006354A1"/>
    <w:rsid w:val="00637571"/>
    <w:rsid w:val="00656845"/>
    <w:rsid w:val="0066589C"/>
    <w:rsid w:val="00665C2D"/>
    <w:rsid w:val="00665D79"/>
    <w:rsid w:val="00671752"/>
    <w:rsid w:val="0067500B"/>
    <w:rsid w:val="006764BC"/>
    <w:rsid w:val="00680786"/>
    <w:rsid w:val="006854C4"/>
    <w:rsid w:val="00687BA1"/>
    <w:rsid w:val="00695FB7"/>
    <w:rsid w:val="0069794D"/>
    <w:rsid w:val="006A04EE"/>
    <w:rsid w:val="006B530F"/>
    <w:rsid w:val="006C4954"/>
    <w:rsid w:val="006D0BB2"/>
    <w:rsid w:val="006D190D"/>
    <w:rsid w:val="006D529C"/>
    <w:rsid w:val="006D6191"/>
    <w:rsid w:val="006E0CF5"/>
    <w:rsid w:val="006E2E06"/>
    <w:rsid w:val="006F58A2"/>
    <w:rsid w:val="006F5F38"/>
    <w:rsid w:val="00707022"/>
    <w:rsid w:val="00707E96"/>
    <w:rsid w:val="00724DD7"/>
    <w:rsid w:val="00730A20"/>
    <w:rsid w:val="00734380"/>
    <w:rsid w:val="00753DB6"/>
    <w:rsid w:val="0076080E"/>
    <w:rsid w:val="00761D88"/>
    <w:rsid w:val="0076201E"/>
    <w:rsid w:val="00764C16"/>
    <w:rsid w:val="00766060"/>
    <w:rsid w:val="00771C2C"/>
    <w:rsid w:val="007777A0"/>
    <w:rsid w:val="00780665"/>
    <w:rsid w:val="0078473A"/>
    <w:rsid w:val="00793C64"/>
    <w:rsid w:val="00796876"/>
    <w:rsid w:val="00797196"/>
    <w:rsid w:val="007A26C4"/>
    <w:rsid w:val="007B450D"/>
    <w:rsid w:val="007C3421"/>
    <w:rsid w:val="007C4AE2"/>
    <w:rsid w:val="007C694B"/>
    <w:rsid w:val="007C7719"/>
    <w:rsid w:val="007D15CE"/>
    <w:rsid w:val="007D2F64"/>
    <w:rsid w:val="007E60F9"/>
    <w:rsid w:val="007F4A33"/>
    <w:rsid w:val="00804A0F"/>
    <w:rsid w:val="00812078"/>
    <w:rsid w:val="00814007"/>
    <w:rsid w:val="00832140"/>
    <w:rsid w:val="00853DDE"/>
    <w:rsid w:val="0085606B"/>
    <w:rsid w:val="008609E1"/>
    <w:rsid w:val="00862E8C"/>
    <w:rsid w:val="0086484C"/>
    <w:rsid w:val="00865244"/>
    <w:rsid w:val="0086524D"/>
    <w:rsid w:val="008653C4"/>
    <w:rsid w:val="00870702"/>
    <w:rsid w:val="0087290F"/>
    <w:rsid w:val="00874225"/>
    <w:rsid w:val="008807EE"/>
    <w:rsid w:val="00880DA4"/>
    <w:rsid w:val="008818AF"/>
    <w:rsid w:val="00892EFE"/>
    <w:rsid w:val="008A3BE1"/>
    <w:rsid w:val="008B1DE5"/>
    <w:rsid w:val="008E021F"/>
    <w:rsid w:val="008E26A1"/>
    <w:rsid w:val="008E4A9E"/>
    <w:rsid w:val="008E4B89"/>
    <w:rsid w:val="008F7CA6"/>
    <w:rsid w:val="00904DFB"/>
    <w:rsid w:val="00915EBD"/>
    <w:rsid w:val="009262F5"/>
    <w:rsid w:val="00932A52"/>
    <w:rsid w:val="00932D1E"/>
    <w:rsid w:val="009349DF"/>
    <w:rsid w:val="00937872"/>
    <w:rsid w:val="009471E0"/>
    <w:rsid w:val="0094758F"/>
    <w:rsid w:val="0095553F"/>
    <w:rsid w:val="00956D0B"/>
    <w:rsid w:val="00960BC9"/>
    <w:rsid w:val="00971946"/>
    <w:rsid w:val="009804FE"/>
    <w:rsid w:val="00980B7D"/>
    <w:rsid w:val="00990483"/>
    <w:rsid w:val="00995B90"/>
    <w:rsid w:val="009A0FA7"/>
    <w:rsid w:val="009B261C"/>
    <w:rsid w:val="009B4E45"/>
    <w:rsid w:val="009B623D"/>
    <w:rsid w:val="009E71FA"/>
    <w:rsid w:val="00A02F21"/>
    <w:rsid w:val="00A036CB"/>
    <w:rsid w:val="00A260C5"/>
    <w:rsid w:val="00A301DE"/>
    <w:rsid w:val="00A37A91"/>
    <w:rsid w:val="00A42BD5"/>
    <w:rsid w:val="00A50555"/>
    <w:rsid w:val="00A52105"/>
    <w:rsid w:val="00A522E9"/>
    <w:rsid w:val="00A54C79"/>
    <w:rsid w:val="00A6321A"/>
    <w:rsid w:val="00A63ED5"/>
    <w:rsid w:val="00A65703"/>
    <w:rsid w:val="00A71A88"/>
    <w:rsid w:val="00A746B3"/>
    <w:rsid w:val="00A74706"/>
    <w:rsid w:val="00A75666"/>
    <w:rsid w:val="00A801AE"/>
    <w:rsid w:val="00A97554"/>
    <w:rsid w:val="00AA2077"/>
    <w:rsid w:val="00AA30F8"/>
    <w:rsid w:val="00AA36A3"/>
    <w:rsid w:val="00AB2EEB"/>
    <w:rsid w:val="00AB6674"/>
    <w:rsid w:val="00AC1156"/>
    <w:rsid w:val="00AC14D1"/>
    <w:rsid w:val="00AC325F"/>
    <w:rsid w:val="00AC75C5"/>
    <w:rsid w:val="00AC7F4C"/>
    <w:rsid w:val="00AD22BE"/>
    <w:rsid w:val="00AD29CC"/>
    <w:rsid w:val="00AD510E"/>
    <w:rsid w:val="00AD5246"/>
    <w:rsid w:val="00AD79E1"/>
    <w:rsid w:val="00AD7ED1"/>
    <w:rsid w:val="00AE29C3"/>
    <w:rsid w:val="00AF072B"/>
    <w:rsid w:val="00AF2216"/>
    <w:rsid w:val="00AF637F"/>
    <w:rsid w:val="00B13E12"/>
    <w:rsid w:val="00B3393B"/>
    <w:rsid w:val="00B40C2E"/>
    <w:rsid w:val="00B417AD"/>
    <w:rsid w:val="00B4221B"/>
    <w:rsid w:val="00B43B4D"/>
    <w:rsid w:val="00B55405"/>
    <w:rsid w:val="00B56A8D"/>
    <w:rsid w:val="00B64192"/>
    <w:rsid w:val="00B85895"/>
    <w:rsid w:val="00B8737A"/>
    <w:rsid w:val="00B938BE"/>
    <w:rsid w:val="00B97A8A"/>
    <w:rsid w:val="00BB6F5E"/>
    <w:rsid w:val="00BC5768"/>
    <w:rsid w:val="00BC5A90"/>
    <w:rsid w:val="00BC7DB3"/>
    <w:rsid w:val="00BE1BFD"/>
    <w:rsid w:val="00BE30A9"/>
    <w:rsid w:val="00BF17D0"/>
    <w:rsid w:val="00BF6AAE"/>
    <w:rsid w:val="00C26428"/>
    <w:rsid w:val="00C357DD"/>
    <w:rsid w:val="00C36CED"/>
    <w:rsid w:val="00C4228F"/>
    <w:rsid w:val="00C422A9"/>
    <w:rsid w:val="00C44688"/>
    <w:rsid w:val="00C505BC"/>
    <w:rsid w:val="00C73E32"/>
    <w:rsid w:val="00C74781"/>
    <w:rsid w:val="00C800AA"/>
    <w:rsid w:val="00C94069"/>
    <w:rsid w:val="00C95238"/>
    <w:rsid w:val="00CA3D9A"/>
    <w:rsid w:val="00CA6510"/>
    <w:rsid w:val="00CA75EB"/>
    <w:rsid w:val="00CB4A3A"/>
    <w:rsid w:val="00CB7433"/>
    <w:rsid w:val="00CC2343"/>
    <w:rsid w:val="00CC7D83"/>
    <w:rsid w:val="00CD6C97"/>
    <w:rsid w:val="00CE1DD4"/>
    <w:rsid w:val="00CE44E0"/>
    <w:rsid w:val="00CE68EF"/>
    <w:rsid w:val="00CE7A5A"/>
    <w:rsid w:val="00CF7850"/>
    <w:rsid w:val="00D03104"/>
    <w:rsid w:val="00D1074C"/>
    <w:rsid w:val="00D258A6"/>
    <w:rsid w:val="00D44A6A"/>
    <w:rsid w:val="00D531C4"/>
    <w:rsid w:val="00D71F34"/>
    <w:rsid w:val="00D750FB"/>
    <w:rsid w:val="00D96FEC"/>
    <w:rsid w:val="00DA2237"/>
    <w:rsid w:val="00DB0B82"/>
    <w:rsid w:val="00DC1125"/>
    <w:rsid w:val="00DC4D67"/>
    <w:rsid w:val="00DD1823"/>
    <w:rsid w:val="00DD1DDF"/>
    <w:rsid w:val="00DD40E0"/>
    <w:rsid w:val="00DD4975"/>
    <w:rsid w:val="00DD7E79"/>
    <w:rsid w:val="00DF3090"/>
    <w:rsid w:val="00E07D1B"/>
    <w:rsid w:val="00E20F0A"/>
    <w:rsid w:val="00E23563"/>
    <w:rsid w:val="00E26C1F"/>
    <w:rsid w:val="00E33B11"/>
    <w:rsid w:val="00E351FF"/>
    <w:rsid w:val="00E40EA5"/>
    <w:rsid w:val="00E4297F"/>
    <w:rsid w:val="00E43BF8"/>
    <w:rsid w:val="00E44330"/>
    <w:rsid w:val="00E479CA"/>
    <w:rsid w:val="00E5671B"/>
    <w:rsid w:val="00E676C4"/>
    <w:rsid w:val="00E719E3"/>
    <w:rsid w:val="00E849BB"/>
    <w:rsid w:val="00E85218"/>
    <w:rsid w:val="00EA474F"/>
    <w:rsid w:val="00EB05B1"/>
    <w:rsid w:val="00EB4E2A"/>
    <w:rsid w:val="00ED5F3B"/>
    <w:rsid w:val="00EE096A"/>
    <w:rsid w:val="00EE1084"/>
    <w:rsid w:val="00EE3C37"/>
    <w:rsid w:val="00EF053B"/>
    <w:rsid w:val="00EF28CF"/>
    <w:rsid w:val="00EF3F1D"/>
    <w:rsid w:val="00F038E8"/>
    <w:rsid w:val="00F03BFA"/>
    <w:rsid w:val="00F10007"/>
    <w:rsid w:val="00F10A97"/>
    <w:rsid w:val="00F306D7"/>
    <w:rsid w:val="00F3372B"/>
    <w:rsid w:val="00F42125"/>
    <w:rsid w:val="00F52C9A"/>
    <w:rsid w:val="00F622F5"/>
    <w:rsid w:val="00F64142"/>
    <w:rsid w:val="00F72043"/>
    <w:rsid w:val="00F73593"/>
    <w:rsid w:val="00F73BE9"/>
    <w:rsid w:val="00F753EC"/>
    <w:rsid w:val="00F85368"/>
    <w:rsid w:val="00F859C3"/>
    <w:rsid w:val="00F938BE"/>
    <w:rsid w:val="00FA20E3"/>
    <w:rsid w:val="00FA71EF"/>
    <w:rsid w:val="00FB7608"/>
    <w:rsid w:val="00FC7593"/>
    <w:rsid w:val="00FE1C9E"/>
    <w:rsid w:val="00FE2D94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91EC50191F14C784681ADD7AAFA71ADA8127F2E7E65CEB04D92D1B0D532F49D406B419EBDE062883B4915B11D672643895F8DDA9087D4Dr7s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Трушина</dc:creator>
  <cp:lastModifiedBy>User</cp:lastModifiedBy>
  <cp:revision>2</cp:revision>
  <cp:lastPrinted>2021-06-24T07:47:00Z</cp:lastPrinted>
  <dcterms:created xsi:type="dcterms:W3CDTF">2022-05-30T02:29:00Z</dcterms:created>
  <dcterms:modified xsi:type="dcterms:W3CDTF">2022-05-30T02:29:00Z</dcterms:modified>
</cp:coreProperties>
</file>