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3B439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Задачи и функции структурных подразделений Финансового управления:</w:t>
      </w:r>
    </w:p>
    <w:p w14:paraId="08A09F88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  <w:i/>
          <w:iCs/>
        </w:rPr>
        <w:t>Отдел организационных структур, методологии оплаты труда и социальных выплат:</w:t>
      </w:r>
    </w:p>
    <w:p w14:paraId="1514D004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  <w:i/>
          <w:iCs/>
        </w:rPr>
        <w:t>Основные задачи отдела:</w:t>
      </w:r>
    </w:p>
    <w:p w14:paraId="5A7CF85A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Проведение единой политики в сфере оплаты труда работников бюджетной сферы муниципального района: методическое руководство, подготовка проектов правовых актов и внесение изменений в действующие правовые акты муниципального района, издание методических указаний, инструкций и других документов по вопросам оплаты труда работников муниципальных учреждений.</w:t>
      </w:r>
    </w:p>
    <w:p w14:paraId="075078CE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Организация работы по бюджетному планированию и составлению проекта бюджета на очередной финансовый год в части оплаты труда.</w:t>
      </w:r>
    </w:p>
    <w:p w14:paraId="35371DBA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Формирование отчетности об исполнении районного бюджета и консолидированного бюджета муниципального района в части оплаты труда, и своевременное ее представление в соответствующие органы.</w:t>
      </w:r>
    </w:p>
    <w:p w14:paraId="1E7C2677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  <w:i/>
          <w:iCs/>
        </w:rPr>
        <w:t>Основные функции:</w:t>
      </w:r>
    </w:p>
    <w:p w14:paraId="1BDC580F" w14:textId="77777777" w:rsidR="00520507" w:rsidRPr="00053A28" w:rsidRDefault="00520507" w:rsidP="00520507">
      <w:pPr>
        <w:spacing w:before="100" w:beforeAutospacing="1" w:after="100" w:afterAutospacing="1"/>
      </w:pPr>
      <w:r w:rsidRPr="00053A28">
        <w:rPr>
          <w:rFonts w:ascii="Arial" w:hAnsi="Arial" w:cs="Arial"/>
        </w:rPr>
        <w:t>Составление заключений и проверка финансово-экономических обоснований</w:t>
      </w:r>
      <w:r w:rsidRPr="00053A28">
        <w:rPr>
          <w:rFonts w:ascii="Arial" w:hAnsi="Arial" w:cs="Arial"/>
          <w:b/>
          <w:bCs/>
        </w:rPr>
        <w:t xml:space="preserve"> </w:t>
      </w:r>
      <w:r w:rsidRPr="00053A28">
        <w:rPr>
          <w:rFonts w:ascii="Arial" w:hAnsi="Arial" w:cs="Arial"/>
        </w:rPr>
        <w:t>к правовым актам муниципального района по вопросам социально-трудовых отношений.</w:t>
      </w:r>
    </w:p>
    <w:p w14:paraId="6F2AED18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Анализ последствий для бюджета муниципального района проведения макроэкономических процессов, федеральных реформ и различных нормотворческих инициатив.</w:t>
      </w:r>
    </w:p>
    <w:p w14:paraId="5CD6B405" w14:textId="618925B1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 xml:space="preserve">Составление месячной, квартальной и годовой отчетности на основе отчетов главных распорядителей, распорядителей и </w:t>
      </w:r>
      <w:r w:rsidRPr="00053A28">
        <w:rPr>
          <w:rFonts w:ascii="Arial" w:hAnsi="Arial" w:cs="Arial"/>
        </w:rPr>
        <w:t>получателей средств</w:t>
      </w:r>
      <w:r w:rsidRPr="00053A28">
        <w:rPr>
          <w:rFonts w:ascii="Arial" w:hAnsi="Arial" w:cs="Arial"/>
        </w:rPr>
        <w:t xml:space="preserve"> районного бюджета по оплате труда, соблюдение сроков представления отчетности.</w:t>
      </w:r>
    </w:p>
    <w:p w14:paraId="33C4F8DC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 xml:space="preserve">Регулирование оплаты труда работников бюджетной сферы муниципального района: </w:t>
      </w:r>
    </w:p>
    <w:p w14:paraId="268BEFFB" w14:textId="43036834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 xml:space="preserve">- методическое руководство по </w:t>
      </w:r>
      <w:bookmarkStart w:id="0" w:name="_GoBack"/>
      <w:bookmarkEnd w:id="0"/>
      <w:r w:rsidRPr="00053A28">
        <w:rPr>
          <w:rFonts w:ascii="Arial" w:hAnsi="Arial" w:cs="Arial"/>
        </w:rPr>
        <w:t>вопросам оплаты</w:t>
      </w:r>
      <w:r w:rsidRPr="00053A28">
        <w:rPr>
          <w:rFonts w:ascii="Arial" w:hAnsi="Arial" w:cs="Arial"/>
        </w:rPr>
        <w:t xml:space="preserve"> труда работников бюджетной сферы и установления социальных выплат на территории муниципального района;</w:t>
      </w:r>
    </w:p>
    <w:p w14:paraId="618244C7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- разработка в установленном порядке проектов правовых актов муниципального района, издание методических указаний, инструкций и других документов по вопросам оплаты труда работников муниципальных учреждений;</w:t>
      </w:r>
    </w:p>
    <w:p w14:paraId="5D9562E7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- участие в разработке проектов правовых актов муниципального района, издании методических указаний, инструкций и других документов по вопросам оплаты труда муниципальных служащих района, работников, не отнесенных к должностям муниципальной службы и осуществляющих техническое обеспечение муниципальной службы района;</w:t>
      </w:r>
    </w:p>
    <w:p w14:paraId="4700253D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- участие в разработке предложений по совершенствованию структуры органов местного самоуправления района, их предельной численности;</w:t>
      </w:r>
    </w:p>
    <w:p w14:paraId="6BA16F85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lastRenderedPageBreak/>
        <w:t>- участие в формировании (изменении) перечня муниципальных должностей муниципальной службы муниципального района.</w:t>
      </w:r>
    </w:p>
    <w:p w14:paraId="2B4043C5" w14:textId="77777777" w:rsidR="00520507" w:rsidRPr="00053A28" w:rsidRDefault="00520507" w:rsidP="00520507">
      <w:pPr>
        <w:spacing w:before="100" w:beforeAutospacing="1" w:after="100" w:afterAutospacing="1"/>
        <w:jc w:val="both"/>
      </w:pPr>
      <w:r w:rsidRPr="00053A28">
        <w:rPr>
          <w:rFonts w:ascii="Arial" w:hAnsi="Arial" w:cs="Arial"/>
        </w:rPr>
        <w:t>Организация работы по проверке расчетов по фонду заработной платы на основе штатных расписаний и тарификационных списков бюджетополучателей.</w:t>
      </w:r>
    </w:p>
    <w:p w14:paraId="5B74992F" w14:textId="77777777" w:rsidR="00520507" w:rsidRPr="00053A28" w:rsidRDefault="00520507" w:rsidP="00520507">
      <w:pPr>
        <w:spacing w:before="100" w:beforeAutospacing="1" w:after="100" w:afterAutospacing="1"/>
      </w:pPr>
      <w:r w:rsidRPr="00053A28">
        <w:rPr>
          <w:rFonts w:ascii="Arial" w:hAnsi="Arial" w:cs="Arial"/>
        </w:rPr>
        <w:t>Осуществление кадровой работы в управлении.</w:t>
      </w:r>
      <w:r w:rsidRPr="00053A28">
        <w:rPr>
          <w:rFonts w:ascii="Arial" w:hAnsi="Arial" w:cs="Arial"/>
          <w:spacing w:val="-4"/>
        </w:rPr>
        <w:t xml:space="preserve"> </w:t>
      </w:r>
    </w:p>
    <w:p w14:paraId="232577E4" w14:textId="6D684FD0" w:rsidR="00520507" w:rsidRPr="00053A28" w:rsidRDefault="00520507" w:rsidP="00520507">
      <w:pPr>
        <w:jc w:val="both"/>
        <w:rPr>
          <w:sz w:val="26"/>
          <w:szCs w:val="26"/>
        </w:rPr>
      </w:pPr>
      <w:r w:rsidRPr="00053A28">
        <w:rPr>
          <w:rFonts w:ascii="Arial" w:hAnsi="Arial" w:cs="Arial"/>
        </w:rPr>
        <w:t xml:space="preserve">Оказание методической помощи </w:t>
      </w:r>
      <w:r w:rsidRPr="00053A28">
        <w:rPr>
          <w:rFonts w:ascii="Arial" w:hAnsi="Arial" w:cs="Arial"/>
        </w:rPr>
        <w:t>и осуществление</w:t>
      </w:r>
      <w:r w:rsidRPr="00053A28">
        <w:rPr>
          <w:rFonts w:ascii="Arial" w:hAnsi="Arial" w:cs="Arial"/>
        </w:rPr>
        <w:t xml:space="preserve"> консультаций по вопросам, входящим в компетенцию </w:t>
      </w:r>
      <w:r w:rsidRPr="00053A28">
        <w:rPr>
          <w:rFonts w:ascii="Arial" w:hAnsi="Arial" w:cs="Arial"/>
        </w:rPr>
        <w:t>отдела нижестоящим</w:t>
      </w:r>
      <w:r w:rsidRPr="00053A28">
        <w:rPr>
          <w:rFonts w:ascii="Arial" w:hAnsi="Arial" w:cs="Arial"/>
        </w:rPr>
        <w:t xml:space="preserve"> финансовым органам, распорядителям и получателям средств, касающихся изменений в законодательстве Российской Федерации, Красноярского края, в правовых актах муниципального района.</w:t>
      </w:r>
    </w:p>
    <w:p w14:paraId="6C8DA297" w14:textId="6F753B2B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Отдел учёта исполнения бюджета:</w:t>
      </w:r>
    </w:p>
    <w:p w14:paraId="10A35B24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задачи:</w:t>
      </w:r>
    </w:p>
    <w:p w14:paraId="65EC374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Проведение единой политики в сфере исполнения районного бюджета, организации учета и составления отчетности главных распорядителей, распорядителей и получателей средств районного бюджета, финансовых и иных органов, исполняющих местные бюджеты Таймырского Долгано-Ненецкого муниципального района (далее - муниципальный район).</w:t>
      </w:r>
    </w:p>
    <w:p w14:paraId="3211E91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Организация и ведение бюджетного учета операций, осуществляемых при исполнении районного бюджета по доходам, расходам и источникам финансирования дефицита районного бюджета путем своевременного и в полном объеме отражения совершаемых операций в соответствующих регистрах бюджетного учета.</w:t>
      </w:r>
    </w:p>
    <w:p w14:paraId="74284E6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отчетности об исполнении районного бюджета и консолидированного бюджета муниципального района, иных форм отчетности, находящихся в компетенции отдела, и своевременное их представление в соответствующие органы.</w:t>
      </w:r>
    </w:p>
    <w:p w14:paraId="4954BBF4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функции:</w:t>
      </w:r>
    </w:p>
    <w:p w14:paraId="52BB6744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учета расчетов, возникающих в процессе исполнения районного бюджета.</w:t>
      </w:r>
    </w:p>
    <w:p w14:paraId="7A757D8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Ежедневная автоматизированная обработка документов по движению средств на распорядительном лицевом счете Финансового управления (далее - счет районного бюджета), своевременное внесение данных в учетные регистры в соответствии с нормативными актами Министерства финансов Российской Федерации. </w:t>
      </w:r>
    </w:p>
    <w:p w14:paraId="085EB955" w14:textId="77777777" w:rsidR="009216C6" w:rsidRDefault="009216C6" w:rsidP="0092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Проведение мониторинга изменения и учет остатков средств на счете районного бюджета в разрезе собственных и целевых средств, выделенных из бюджетов бюджетной системы Российской Федерации.</w:t>
      </w:r>
    </w:p>
    <w:p w14:paraId="34F8B863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Разработка форм внутренней бюджетной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отчетности, контроль за проведением финансовых операций со средствами районного бюджета, соблюдением технологии и сроков обработки первичных документов. </w:t>
      </w:r>
    </w:p>
    <w:p w14:paraId="44C684E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Организация приема, проверки и консолидации оперативной, месячной, квартальной и годовой отчетности главных распорядителей, распорядителей и получателей  средств районного бюджета, администраторов доходов районного бюджета, финансовых и иных органов, исполняющих местные бюджеты в соответствии с утвержденным Министерством финансов Российской Федерации перечнем форм, осуществление контроля за соблюдением сроков представления отчетности.</w:t>
      </w:r>
    </w:p>
    <w:p w14:paraId="0EE4A08E" w14:textId="77777777" w:rsidR="009216C6" w:rsidRDefault="009216C6" w:rsidP="0092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своевременного и реального составления и представления в соответствующие органы текущей и периодической отчетности об исполнении районного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бюджета  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консолидированного бюджета муниципального района в соответствии с утвержденным  Министерством финансов Российской Федерации перечнем форм.</w:t>
      </w:r>
    </w:p>
    <w:p w14:paraId="73F021E1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Проведение мониторинга остатков средств на лицевых, текущих и иных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счетах  главных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распорядителей, распорядителей и получателей средств районного бюджета, местных </w:t>
      </w:r>
    </w:p>
    <w:p w14:paraId="5E509AB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Подготовка нормативных и организационно - распорядительных документов, подготовка указаний и методических рекомендаций по вопросам организации бюджетного учета и составления отчетности, находящимся в компетенции отдела, обязательные для исполнения главными распорядителями средств районного бюджета, финансовыми и иными органами, исполняющими местные бюджеты муниципального района.</w:t>
      </w:r>
    </w:p>
    <w:p w14:paraId="554C409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Разработка форм оперативной и периодической отчетности для главных распорядителей средств районного бюджета, финансовых и иных органов, исполняющих местные бюджеты муниципального района, по вопросам, находящимся в компетенции отдела, определение сроков ее представления и контроль за их соблюдением.</w:t>
      </w:r>
    </w:p>
    <w:p w14:paraId="6955A53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выполнения функций Финансового управления как главного распорядителя средств районного бюджета, включая: </w:t>
      </w:r>
    </w:p>
    <w:p w14:paraId="15B0CF3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установление порядка ведения бюджетной сметы Финансового управления;</w:t>
      </w:r>
    </w:p>
    <w:p w14:paraId="3B0ADB8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и ведение бюджетной сметы Финансового управления в соответствии с установленным порядком;</w:t>
      </w:r>
    </w:p>
    <w:p w14:paraId="2A93D23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разработка порядка ведения бюджетной росписи главного распорядителя средств районного бюджета;</w:t>
      </w:r>
    </w:p>
    <w:p w14:paraId="03F510A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и ведение бюджетной росписи главного распорядителя в соответствии с установленным порядком;</w:t>
      </w:r>
    </w:p>
    <w:p w14:paraId="6B8BB93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и ведение фрагмента реестра расходных обязательств в части расходов на содержание Финансового управления в соответствии с установленным порядком;</w:t>
      </w:r>
    </w:p>
    <w:p w14:paraId="6A4E67A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организация учета денежных обязательств, принимаемых за счет средств районного бюджета по Финансовому управлению;</w:t>
      </w:r>
    </w:p>
    <w:p w14:paraId="5CEC1DE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обеспечение учета кассовых поступлений и кассовых выбытий в части ведения показателей кассового плана исполнения районного бюджета по Финансовому управлению;</w:t>
      </w:r>
    </w:p>
    <w:p w14:paraId="694420C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согласование проектов муниципальных контрактов, договоров, иных документов на принятие денежных обязательств за счет бюджетной сметы Финансового управления.</w:t>
      </w:r>
    </w:p>
    <w:p w14:paraId="75A94CE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реализации основных направлений учетной политики Финансового управления, в том числе:</w:t>
      </w:r>
    </w:p>
    <w:p w14:paraId="7AF8FE81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участие в инвентаризации имущества и финансовых активов Финансового управления, своевременное и правильное определение и документальное оформление ее результатов;</w:t>
      </w:r>
    </w:p>
    <w:p w14:paraId="3D4895F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инструктирование материально-ответственных лиц Финансового управления по вопросам учета и обеспечения сохранности ценностей, находящихся на их ответственном хранении, оформление договоров о полной материальной ответственности;</w:t>
      </w:r>
    </w:p>
    <w:p w14:paraId="24AE35B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предварительного контроля за своевременным и правильным оформлением первичных документов, за состоянием расчетов с юридическими и физическими лицами;</w:t>
      </w:r>
    </w:p>
    <w:p w14:paraId="4A4F998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применение необходимых мер для ликвидации дебиторской и кредиторской задолженности Финансового управления;</w:t>
      </w:r>
    </w:p>
    <w:p w14:paraId="6AC1A70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участие в разработке и осуществлении мероприятий, направленных на соблюдение финансовой дисциплины и эффективное использование бюджетных средств;</w:t>
      </w:r>
    </w:p>
    <w:p w14:paraId="2231D9B1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 </w:t>
      </w:r>
      <w:r>
        <w:rPr>
          <w:rFonts w:ascii="Arial" w:eastAsia="Times New Roman" w:hAnsi="Arial" w:cs="Arial"/>
          <w:sz w:val="24"/>
          <w:szCs w:val="24"/>
          <w:lang w:eastAsia="ru-RU"/>
        </w:rPr>
        <w:t>подготовка и своевременное представление в соответствующие органы текущей и периодической бюджетной, налоговой и статистической и иной отчетности.</w:t>
      </w:r>
    </w:p>
    <w:p w14:paraId="6D79117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справок об остатках средств на счетах Финансового управления.</w:t>
      </w:r>
    </w:p>
    <w:p w14:paraId="58A0354F" w14:textId="77777777" w:rsidR="009216C6" w:rsidRDefault="009216C6" w:rsidP="009216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своевременного возврата в доход районного бюджета дебиторской задолженности прошлых лет, поступившей на соответствующий лицевой счет Финансового управления.</w:t>
      </w:r>
    </w:p>
    <w:p w14:paraId="1529F65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Прием и проверка ежемесячных сведений о дебиторской и кредиторской задолженности главных распорядителей, распорядителей и получателей средств районного бюджета, местных бюджетов муниципального района, консолидация показателей и анализ тенденций изменений задолженности за счет средств районного бюджета и консолидированного бюджета муниципального района.</w:t>
      </w:r>
    </w:p>
    <w:p w14:paraId="05DC048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Проведение ежемесячной сверки по доходам, поступившим в районный бюджет в разрезе кодов бюджетной классификации Российской Федерации, с территориальным органом Федерального казначейства Российской Федерации.</w:t>
      </w:r>
    </w:p>
    <w:p w14:paraId="64A68D3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Оформление в установленном порядке разрешений на открытие соответствующих счетов в кредитных учреждениях главным распорядителям, распорядителям и получателям средств районного бюджета.</w:t>
      </w:r>
    </w:p>
    <w:p w14:paraId="6484D04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документов на открытие и закрытие счетов Финансового управления в учреждениях Центрального банка РФ, кредитных учреждениях, территориальных органах федерального казначейства Российской Федерации.</w:t>
      </w:r>
    </w:p>
    <w:p w14:paraId="5636DDF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B40AE93" wp14:editId="2B763D88">
                <wp:extent cx="304800" cy="304800"/>
                <wp:effectExtent l="0" t="0" r="0" b="0"/>
                <wp:docPr id="3" name="Прямоугольни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F862E43" id="Прямоугольник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j8AQ7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Отдел финансового планирования и бюджетного анализа:</w:t>
      </w:r>
    </w:p>
    <w:p w14:paraId="11EEA3C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задачи:</w:t>
      </w:r>
    </w:p>
    <w:p w14:paraId="0B0DC89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Разработка и составление проекта районного бюджета на очередной финансовый год и плановый период (проекта районного бюджета на очередной финансовый год и среднесрочного финансового плана Таймырского Долгано-Ненецкого муниципального района), в части расходов.</w:t>
      </w:r>
    </w:p>
    <w:p w14:paraId="2AD5CEC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решение Думы Таймырского Долгано-Ненецкого муниципального района о районном бюджете (решение о районном бюджете и среднесрочный финансовый план Таймырского Долгано-Ненецкого муниципального района), в части расходов.</w:t>
      </w:r>
    </w:p>
    <w:p w14:paraId="676B8F4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анализа исполнения расходной части районного бюджета с применением автоматизированной системы управления бюджетным процессом. Анализ показателей расходной части консолидированного бюджета Таймырского Долгано-Ненецкого муниципального района.</w:t>
      </w:r>
    </w:p>
    <w:p w14:paraId="2464537D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Организация исполнения районного бюджета в части, определенной функциями отдела.</w:t>
      </w:r>
    </w:p>
    <w:p w14:paraId="37E39AD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и предоставление в соответствующие органы бюджетной и иных видов отчетности, по вопросам, находящимся в компетенции отдела.</w:t>
      </w:r>
    </w:p>
    <w:p w14:paraId="31B7AE9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функции:</w:t>
      </w:r>
    </w:p>
    <w:p w14:paraId="6EB21FE3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районного бюджета на очередной финансовый год и плановый период (проект районного бюджета на очередной финансовый год и среднесрочный финансовый план) в части расходов, представление его с необходимыми документами и материалами начальнику Финансового управления.</w:t>
      </w:r>
    </w:p>
    <w:p w14:paraId="427E2E6B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решение Думы Таймырского Долгано-Ненецкого муниципального района о районном бюджете с составлением соответствующего проекта решения Думы Таймырского Долгано-Ненецкого муниципального района в части расходов, 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так же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при необходимости, в среднесрочный финансовый план.</w:t>
      </w:r>
    </w:p>
    <w:p w14:paraId="7DC7888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методики распределения и (или) порядка предоставления межбюджетных трансфертов из районного бюджета в бюджеты городских и сельских поселений Таймырского Долгано-Ненецкого муниципального района на осуществление определенных целевых расходов. </w:t>
      </w:r>
    </w:p>
    <w:p w14:paraId="6ACD6BB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Составление и ведение сводной бюджетной росписи районного бюджета в части росписи расходов районного бюджета.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составления сводной бюджетной росписи районного бюджета, с учетом информации о росписи источников финансирования дефицита районного бюджета, предоставляемой отделом муниципальных доходов и управления внутренним долгом Финансового управления, и ее представление на утверждение начальнику Финансового управления.</w:t>
      </w:r>
    </w:p>
    <w:p w14:paraId="65AA798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Доведение показателей сводной бюджетной росписи, в части росписи расходов районного бюджета, в форме справок-уведомлений о бюджетных ассигнованиях до всех главных распорядителей средств районного бюджета, в установленные сроки. </w:t>
      </w:r>
    </w:p>
    <w:p w14:paraId="58057B2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Внесение изменений в сводную бюджетную роспись районного бюджета в части расходов, в случаях и пределах, предусмотренных бюджетным законодательством Российской Федерации. Подготовка и направление главным распорядителям средств районного бюджета справок-уведомлений об изменении бюджетных ассигнований.</w:t>
      </w:r>
    </w:p>
    <w:p w14:paraId="6553313B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доведения лимитов бюджетных обязательств в форме справок-уведомлений о лимитах бюджетных обязательств, в установленные сроки. Внесение изменений в доведенные лимиты бюджетных обязательств, подготовка и направление главным распорядителям средств районного бюджета справок-уведомлений об изменении лимитов бюджетных обязательств.</w:t>
      </w:r>
    </w:p>
    <w:p w14:paraId="4394940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блокировки расходов районного бюджета по главным распорядителям средств районного бюджета.</w:t>
      </w:r>
    </w:p>
    <w:p w14:paraId="35FEAF9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проверки сводных бюджетных смет, смет доходов и расходов за счет средств, полученных муниципальными учреждениями от оказания платных услуг и иной приносящей доход деятельности, составленных главными распорядителями средств районного бюджета, на предмет их соответствия доведенным лимитам бюджетных обязательств и действующей бюджетной классификации расходов бюджетов Российской Федерации;</w:t>
      </w:r>
    </w:p>
    <w:p w14:paraId="06A3542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учета главных распорядителей, распорядителей и получателей средств районного бюджета путем ведения соответствующей части сводного реестра главных распорядителей, распорядителей и получателей средств районного бюджета, главных администраторов и администраторов доходов районного бюджета, главных администраторов и администраторов источников финансирования дефицита районного бюджета. </w:t>
      </w:r>
    </w:p>
    <w:p w14:paraId="42DF3DC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составления и ведения кассового плана исполнения районного бюджета в части расходов.</w:t>
      </w:r>
    </w:p>
    <w:p w14:paraId="095188D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составления и ведения реестра расходных обязательств Таймырского Долгано-Ненецкого муниципального района.</w:t>
      </w:r>
    </w:p>
    <w:p w14:paraId="17FC0EA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подготовки материалов по запросам правоохранительных, судебных и надзорных органов, обращениям бюджетных учреждений, организаций и граждан.</w:t>
      </w:r>
    </w:p>
    <w:p w14:paraId="3BCBE9E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Формирование аналитики финансовых показателей бюджетов муниципальных образований Таймырского Долгано-Ненецкого муниципального района в процессе </w:t>
      </w: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их планирования и исполнения, а также отдельных показателей бюджетов Красноярского края и Российской Федерации.</w:t>
      </w:r>
    </w:p>
    <w:p w14:paraId="18D806D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методологии организации бюджетного процесса на территории Таймырского Долгано-Ненецкого муниципального района в рамках, определенных основными задачами и функциями отдела.</w:t>
      </w:r>
    </w:p>
    <w:p w14:paraId="328B8FD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235542" wp14:editId="508AB06C">
                <wp:extent cx="304800" cy="304800"/>
                <wp:effectExtent l="0" t="0" r="0" b="0"/>
                <wp:docPr id="2" name="Прямоугольни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0FA20" id="Прямоугольник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mmOuWQ4CAADVAwAA&#10;DgAAAAAAAAAAAAAAAAAuAgAAZHJzL2Uyb0RvYy54bWxQSwECLQAUAAYACAAAACEATKDpLNgAAAAD&#10;AQAADwAAAAAAAAAAAAAAAABoBAAAZHJzL2Rvd25yZXYueG1sUEsFBgAAAAAEAAQA8wAAAG0FAAAA&#10;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Отдел исполнения расходов бюджета:</w:t>
      </w:r>
    </w:p>
    <w:p w14:paraId="2F192EB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задачи:</w:t>
      </w:r>
    </w:p>
    <w:p w14:paraId="74225B53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Обеспечение исполнения расходной части районного бюджета.</w:t>
      </w:r>
    </w:p>
    <w:p w14:paraId="6516837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Организация учета денежных обязательств, принимаемых главными распорядителями, распорядителями и получателями средств районного бюджета в порядке, установленном Финансовым управлением.</w:t>
      </w:r>
    </w:p>
    <w:p w14:paraId="2BBEB0C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ru-RU"/>
        </w:rPr>
        <w:t> Осуществление сбора, проверки и консолидации отчетности главных распорядителей, распорядителей и получателей средств районного бюджета, финансовых и иных органов, исполняющих местные бюджеты Таймырского Долгано - Ненецкого муниципального района (далее - муниципальный район)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4D903A0D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функции:</w:t>
      </w:r>
    </w:p>
    <w:p w14:paraId="310FDF5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 исполнении районного бюджета, в установленном Финансовом управлением порядке, осуществление следующих процедур в части расходов районного бюджета:</w:t>
      </w:r>
    </w:p>
    <w:p w14:paraId="48F6CAB1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 постановка на учет бюджетных обязательств, принятых главными распорядителями, распорядителями и получателями средств районного бюджета;</w:t>
      </w:r>
    </w:p>
    <w:p w14:paraId="3ECABED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 подтверждение денежных обязательств, принятых главными распорядителями, распорядителями и получателями средств районного бюджета; </w:t>
      </w:r>
    </w:p>
    <w:p w14:paraId="0308367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 доведение объемов финансирования расходов районного бюджета путем санкционирования денежных обязательств главных распорядителей, распорядителей и получателей средств районного бюджета;</w:t>
      </w:r>
    </w:p>
    <w:p w14:paraId="6D1D5BF3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 отзыв доведенных объемов финансирования расходов районного бюджета и внесение изменений в доведенные объемы финансирования расходов районного бюджета;</w:t>
      </w:r>
    </w:p>
    <w:p w14:paraId="1A5D5D63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 сверка с главными распорядителями средств районного бюджета бюджетных обязательств, принятых главными распорядителями средств районного бюджета и поставленных на учет в Финансовом управлении.</w:t>
      </w:r>
    </w:p>
    <w:p w14:paraId="0AD45CEF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Использование результатов мониторинга изменения остатков средств на счете районного бюджета в целях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обеспечения  их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эффективного и своевременного использования.</w:t>
      </w:r>
    </w:p>
    <w:p w14:paraId="0FFDF89F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Формирование потребности районного бюджета в целевых средствах бюджетов бюджетной системы Российской Федерации, на основе заявленной главными распорядителями средств районного бюджета, обеспечение её своевременного представления в соответствующие органы.</w:t>
      </w:r>
    </w:p>
    <w:p w14:paraId="1D379D4B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учета исполнения кассового плана исполнения районного бюджета.</w:t>
      </w:r>
    </w:p>
    <w:p w14:paraId="7999FC31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Осуществление разработки и проведения мероприятий, направленных на сокращение просроченной кредиторской задолженности главных распорядителей, распорядителей и получателей средств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районного  бюджета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236CDB9D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Обеспечение подготовки оперативной информации об исполнении расходов районного бюджета в разрезе главных распорядителей средств районного бюджета, кодов бюджетной классификации расходов Российской Федерации, бюджетных обязательств, принятых главными распорядителями средств районного бюджета и поставленных на учет в Финансовом управлении. </w:t>
      </w:r>
    </w:p>
    <w:p w14:paraId="2231DA99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Рассмотрение и подготовка заключений по проектам нормативно - правовых актов, поступающим в Финансовое управление на согласование, по вопросам, находящимся в компетенции отдела.</w:t>
      </w:r>
    </w:p>
    <w:p w14:paraId="6D9BDAC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в установленные сроки приема, проверки и консолидации показателей оперативной, текущей и периодической отчетности главных распорядителей средств районного бюджета, местных бюджетов муниципального района об исполнении расходов районного бюджета и консолидированного бюджета района в части целевых средств бюджетов бюджетной системы Российской Федерации. Обеспечение представления консолидированных форм отчетности в соответствующие органы.</w:t>
      </w:r>
    </w:p>
    <w:p w14:paraId="0F24CAC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Формирование показателей исполнения расходов районного бюджета в части федеральных, государственных, муниципальных целевых программ.</w:t>
      </w:r>
    </w:p>
    <w:p w14:paraId="1184F17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подготовки периодической отчетности о расходовании средств Резервного фонда Администрации муниципального района.</w:t>
      </w:r>
    </w:p>
    <w:p w14:paraId="343037A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Обобщение практики применения нормативно - правовых актов муниципального района по вопросам исполнения районного бюджета. Подготовка рекомендаций для главных распорядителей средств районного бюджета с целью обеспечения эффективного использования нормативных документов.</w:t>
      </w:r>
    </w:p>
    <w:p w14:paraId="38D3B7D8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Разработка нормативных и организационно-распорядительные документов, предоставление указаний и методических рекомендаций по вопросам организации исполнения районного бюджета и консолидированного бюджета района, находящимся в компетенции отдела, обязательных для исполнения главными распорядителями средств районного бюджета, финансовыми и иными органами, исполняющими местные бюджеты муниципального района;</w:t>
      </w:r>
    </w:p>
    <w:p w14:paraId="2D40997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39F0B5A" wp14:editId="37838005">
                <wp:extent cx="304800" cy="304800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A3CD23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5IAcXwsCAADVAwAADgAA&#10;AAAAAAAAAAAAAAAuAgAAZHJzL2Uyb0RvYy54bWxQSwECLQAUAAYACAAAACEATKDpLNgAAAADAQAA&#10;DwAAAAAAAAAAAAAAAABlBAAAZHJzL2Rvd25yZXYueG1sUEsFBgAAAAAEAAQA8wAAAGo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Отдел муниципальных доходов и управления внутренним долгом:</w:t>
      </w:r>
    </w:p>
    <w:p w14:paraId="224BFBF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задачи отдела:</w:t>
      </w:r>
    </w:p>
    <w:p w14:paraId="580EF49F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Формирование доходов и источников финансирования дефицита бюджета районного бюджета, составление проекта районного бюджета на очередной финансовый год и плановый период (проекта районного бюджета на очередной финансовый год и среднесрочного финансового плана) и внесение изменений в решение о районном бюджете в части доходов и источников финансирования дефицита бюджета. </w:t>
      </w:r>
    </w:p>
    <w:p w14:paraId="50CB5E3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Обеспечение анализа исполнения доходов и источников финансирования дефицита районного бюджета, показателей доходов и источников финансирования дефицита консолидированного бюджета Таймырского Долгано-Ненецкого муниципального района (далее – муниципальный район).</w:t>
      </w:r>
    </w:p>
    <w:p w14:paraId="24E93CE4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мероприятий, направленных на обеспечение своевременного и полного поступления доходов и источников финансирования дефицита районного бюджета.</w:t>
      </w:r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 xml:space="preserve"> </w:t>
      </w:r>
    </w:p>
    <w:p w14:paraId="22D1CE6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5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sz w:val="24"/>
          <w:szCs w:val="24"/>
          <w:lang w:eastAsia="ru-RU"/>
        </w:rPr>
        <w:t>существление муниципальных заимствований, предоставление муниципальных гарантий, предоставление бюджетных кредитов, управление муниципальным долгом.</w:t>
      </w:r>
    </w:p>
    <w:p w14:paraId="65E8C5A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сбора, проверки и консолидации отчетности от главных администраторов доходов районного бюджета, главных администраторов источников внутреннего финансирования дефицита бюджета, финансовых и иных органов, исполняющих бюджеты городских и сельских поселений муниципального района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2DF4396B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iCs/>
          <w:sz w:val="24"/>
          <w:szCs w:val="24"/>
          <w:lang w:eastAsia="ru-RU"/>
        </w:rPr>
        <w:t>Основные функции отдела:</w:t>
      </w:r>
    </w:p>
    <w:p w14:paraId="0D4B80D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проекта районного бюджета на очередной финансовый год и плановый период (проект районного бюджета на очередной финансовый год и среднесрочного финансового плана) в части доходов бюджета и источников финансирования дефицита бюджета, представление его в установленные сроки с необходимыми документами и материалами начальнику Финансового управления.</w:t>
      </w:r>
    </w:p>
    <w:p w14:paraId="249B3A3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решение Думы муниципального района о районном бюджете с составлением соответствующего проекта решения Думы муниципального района в части доходов бюджета и источников финансирования дефицита бюджета, а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так же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при необходимости, в среднесрочный финансовый план.</w:t>
      </w:r>
    </w:p>
    <w:p w14:paraId="7215E01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методик распределения и (или) порядка предоставления межбюджетных трансфертов из районного бюджета в бюджеты городских и сельских поселений муниципального района. </w:t>
      </w:r>
    </w:p>
    <w:p w14:paraId="4C43D45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Составление бюджетной росписи районного бюджета в части источников финансирования дефицита бюджета и ее представление в отдел финансового планирования и бюджетного анализа.</w:t>
      </w:r>
    </w:p>
    <w:p w14:paraId="6134CCD0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Внесение изменений в сводную бюджетную роспись районного бюджета в части источников финансирования дефицита бюджета, в случаях и пределах, предусмотренных бюджетным законодательством Российской Федерации. </w:t>
      </w:r>
    </w:p>
    <w:p w14:paraId="41A239E7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Реализация мероприятий, направленных на обеспечение своевременного и полного поступления доходов и источников финансирования дефицита районного бюджета, мониторинг налогового потенциала налогоплательщиков Таймырского Долгано-Ненецкого муниципального района.</w:t>
      </w:r>
    </w:p>
    <w:p w14:paraId="079433C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работы с внутренними муниципальными заимствованиями, оформление муниципальных гарантий другим получателям (заемщикам) для привлечения кредитов в соответствии с законодательством Российской Федерации.</w:t>
      </w:r>
    </w:p>
    <w:p w14:paraId="5B9413F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случаях, предусмотренных бюджетным законодательством Российской Федерации, проведения предварительной проверки финансового состояния получателей (заемщиков) с составлением экономически обоснованного анализа устойчивости получателя (заемщика) - правильного оформления документов по предоставлению бюджетных кредитов из районного бюджета. </w:t>
      </w:r>
    </w:p>
    <w:p w14:paraId="5ACFCCEA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Оформление документов по предоставлению бюджетных кредитов из районного бюджета, списанию и реструктуризации задолженности получателей (заемщиков) по бюджетным кредитам перед районным бюджетом.</w:t>
      </w:r>
    </w:p>
    <w:p w14:paraId="70F51E7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Организация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мероприятий по взысканию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просроченной  задолженности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 получателей (заемщиков) по бюджетным кредитам</w:t>
      </w:r>
      <w:r>
        <w:rPr>
          <w:rFonts w:ascii="Arial" w:eastAsia="Times New Roman" w:hAnsi="Arial" w:cs="Arial"/>
          <w:spacing w:val="4"/>
          <w:sz w:val="24"/>
          <w:szCs w:val="24"/>
          <w:lang w:eastAsia="ru-RU"/>
        </w:rPr>
        <w:t>, предоставленных за счет средств районного бюджета</w:t>
      </w:r>
      <w:r>
        <w:rPr>
          <w:rFonts w:ascii="Arial" w:eastAsia="Times New Roman" w:hAnsi="Arial" w:cs="Arial"/>
          <w:spacing w:val="6"/>
          <w:sz w:val="24"/>
          <w:szCs w:val="24"/>
          <w:lang w:eastAsia="ru-RU"/>
        </w:rPr>
        <w:t>.</w:t>
      </w:r>
    </w:p>
    <w:p w14:paraId="069DFBC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учета консолидированных долговых обязательств района, управление муниципальным долгом района, ведение муниципальной долговой книги.</w:t>
      </w:r>
    </w:p>
    <w:p w14:paraId="75D06DE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Формирование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прогноза помесячного поступления доходов районного бюджета и прогноза поступления по источникам финансирования дефицита районного бюджета.</w:t>
      </w:r>
    </w:p>
    <w:p w14:paraId="58147594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Осуществление работы с главными администраторами доходов районного бюджета, главными администраторами источников внутреннего финансирования дефицита по вопросам представления сведений и информаций касающихся доходов районного бюджета и источников финансирования дефицита районного бюджета.</w:t>
      </w:r>
    </w:p>
    <w:p w14:paraId="23EF9FFC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Разработка форм оперативной, текущей и периодической отчетности для главных администраторов доходов районного бюджета, главных администраторов источников внутреннего финансирования дефицита бюджета, финансовых органов городских и сельских поселений, входящих в состав муниципального района, по вопросам, находящимся в компетенции отдела, установление и контроль сроков их исполнения. </w:t>
      </w:r>
    </w:p>
    <w:p w14:paraId="3AD94BA2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Сбор, проверка и консолидация отчетности от главных администраторов доходов районного бюджета, главных администраторов источников внутреннего финансирования дефицита бюджета, финансовых и иных органов, исполняющих местные бюджеты городских и сельских поселений муниципального района по вопросам, находящимся в компетенции отдела, предоставление консолидированной отчетности в установленные сроки в соответствующие органы.</w:t>
      </w:r>
    </w:p>
    <w:p w14:paraId="3D374B76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Обеспечение составления, </w:t>
      </w: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ведения, уточнения, учета исполнения и использования кассового плана исполнения районного бюджета </w:t>
      </w:r>
      <w:r>
        <w:rPr>
          <w:rFonts w:ascii="Arial" w:eastAsia="Times New Roman" w:hAnsi="Arial" w:cs="Arial"/>
          <w:sz w:val="24"/>
          <w:szCs w:val="24"/>
          <w:lang w:eastAsia="ru-RU"/>
        </w:rPr>
        <w:t>в части доходов бюджета и источников финансирования дефицита бюджета.</w:t>
      </w:r>
    </w:p>
    <w:p w14:paraId="0D56BDE5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1"/>
          <w:sz w:val="24"/>
          <w:szCs w:val="24"/>
          <w:lang w:eastAsia="ru-RU"/>
        </w:rPr>
        <w:t xml:space="preserve">Обеспечение технической возможности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приема и предоставления в электронном виде текущей, периодической и годовой отчетности, предусмотренной действующими нормативными правовыми актами Российской Федерации и Таймырского Долгано-Ненецкого муниципального района.  </w:t>
      </w:r>
    </w:p>
    <w:p w14:paraId="53BFAD5E" w14:textId="77777777" w:rsidR="009216C6" w:rsidRDefault="009216C6" w:rsidP="009216C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Создание электронных каталогов и картотек, разработка форм документов в электронном виде, проектирование программ, позволяющих расширить и улучшить работу отдела и Финансового управления. </w:t>
      </w:r>
    </w:p>
    <w:p w14:paraId="7B6ACB4F" w14:textId="77777777" w:rsidR="009216C6" w:rsidRDefault="009216C6" w:rsidP="009216C6"/>
    <w:p w14:paraId="4B067F93" w14:textId="77777777" w:rsidR="002D2BEE" w:rsidRDefault="002D2BEE"/>
    <w:sectPr w:rsidR="002D2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C6"/>
    <w:rsid w:val="002D2BEE"/>
    <w:rsid w:val="00520507"/>
    <w:rsid w:val="0092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A2231"/>
  <w15:chartTrackingRefBased/>
  <w15:docId w15:val="{23CF847D-349B-4F4D-883D-612DFE15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6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80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3661</Words>
  <Characters>20869</Characters>
  <Application>Microsoft Office Word</Application>
  <DocSecurity>0</DocSecurity>
  <Lines>173</Lines>
  <Paragraphs>48</Paragraphs>
  <ScaleCrop>false</ScaleCrop>
  <Company/>
  <LinksUpToDate>false</LinksUpToDate>
  <CharactersWithSpaces>24482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Николаевич Крулькин</dc:creator>
  <cp:keywords/>
  <dc:description/>
  <cp:lastModifiedBy>Евгений Николаевич Крулькин</cp:lastModifiedBy>
  <cp:revision>2</cp:revision>
  <dcterms:created xsi:type="dcterms:W3CDTF">2022-09-02T04:03:00Z</dcterms:created>
  <dcterms:modified xsi:type="dcterms:W3CDTF">2022-09-02T04:06:00Z</dcterms:modified>
</cp:coreProperties>
</file>