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DD" w:rsidRPr="00C3550C" w:rsidRDefault="002C79DD" w:rsidP="002C79DD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="00B5562F" w:rsidRPr="00C3550C">
        <w:rPr>
          <w:b/>
          <w:bCs/>
        </w:rPr>
        <w:t xml:space="preserve"> за 201</w:t>
      </w:r>
      <w:r w:rsidR="00A83699">
        <w:rPr>
          <w:b/>
          <w:bCs/>
        </w:rPr>
        <w:t>7</w:t>
      </w:r>
      <w:r w:rsidRPr="00C3550C">
        <w:rPr>
          <w:b/>
          <w:bCs/>
        </w:rPr>
        <w:t xml:space="preserve"> год </w:t>
      </w:r>
    </w:p>
    <w:p w:rsidR="002C79DD" w:rsidRPr="00C3550C" w:rsidRDefault="002C79DD" w:rsidP="002C79DD">
      <w:pPr>
        <w:jc w:val="center"/>
        <w:rPr>
          <w:bCs/>
        </w:rPr>
      </w:pP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201</w:t>
      </w:r>
      <w:r w:rsidR="00A83699">
        <w:rPr>
          <w:b w:val="0"/>
          <w:sz w:val="24"/>
          <w:szCs w:val="24"/>
        </w:rPr>
        <w:t>7</w:t>
      </w:r>
      <w:r w:rsidRPr="00C3550C">
        <w:rPr>
          <w:b w:val="0"/>
          <w:sz w:val="24"/>
          <w:szCs w:val="24"/>
        </w:rPr>
        <w:t xml:space="preserve"> год проведено </w:t>
      </w:r>
      <w:r w:rsidR="00E45A90">
        <w:rPr>
          <w:b w:val="0"/>
          <w:sz w:val="24"/>
          <w:szCs w:val="24"/>
        </w:rPr>
        <w:t>7</w:t>
      </w:r>
      <w:r w:rsidRPr="00C3550C">
        <w:rPr>
          <w:b w:val="0"/>
          <w:sz w:val="24"/>
          <w:szCs w:val="24"/>
        </w:rPr>
        <w:t xml:space="preserve"> заседани</w:t>
      </w:r>
      <w:r w:rsidR="00CD5784" w:rsidRPr="00C3550C">
        <w:rPr>
          <w:b w:val="0"/>
          <w:sz w:val="24"/>
          <w:szCs w:val="24"/>
        </w:rPr>
        <w:t>й</w:t>
      </w:r>
      <w:r w:rsidRPr="00C3550C">
        <w:rPr>
          <w:b w:val="0"/>
          <w:sz w:val="24"/>
          <w:szCs w:val="24"/>
        </w:rPr>
        <w:t xml:space="preserve">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</w:t>
      </w:r>
      <w:r w:rsidR="006323F5">
        <w:rPr>
          <w:b w:val="0"/>
          <w:sz w:val="24"/>
          <w:szCs w:val="24"/>
        </w:rPr>
        <w:t>16</w:t>
      </w:r>
      <w:r w:rsidRPr="00C3550C">
        <w:rPr>
          <w:b w:val="0"/>
          <w:sz w:val="24"/>
          <w:szCs w:val="24"/>
        </w:rPr>
        <w:t xml:space="preserve">, из них </w:t>
      </w:r>
      <w:r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6323F5">
        <w:rPr>
          <w:b w:val="0"/>
          <w:bCs w:val="0"/>
          <w:sz w:val="24"/>
          <w:szCs w:val="24"/>
        </w:rPr>
        <w:t>3</w:t>
      </w:r>
      <w:r w:rsidRPr="00C3550C">
        <w:rPr>
          <w:b w:val="0"/>
          <w:bCs w:val="0"/>
          <w:sz w:val="24"/>
          <w:szCs w:val="24"/>
        </w:rPr>
        <w:t xml:space="preserve">, решений – </w:t>
      </w:r>
      <w:r w:rsidR="006323F5">
        <w:rPr>
          <w:b w:val="0"/>
          <w:bCs w:val="0"/>
          <w:sz w:val="24"/>
          <w:szCs w:val="24"/>
        </w:rPr>
        <w:t>10</w:t>
      </w:r>
      <w:r w:rsidRPr="00C3550C">
        <w:rPr>
          <w:b w:val="0"/>
          <w:bCs w:val="0"/>
          <w:sz w:val="24"/>
          <w:szCs w:val="24"/>
        </w:rPr>
        <w:t xml:space="preserve">. </w:t>
      </w: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CD5784" w:rsidRPr="00C3550C" w:rsidRDefault="00CD5784" w:rsidP="006323F5">
      <w:pPr>
        <w:ind w:firstLine="709"/>
        <w:jc w:val="both"/>
      </w:pPr>
      <w:proofErr w:type="gramStart"/>
      <w:r w:rsidRPr="00C3550C">
        <w:t xml:space="preserve">- </w:t>
      </w:r>
      <w:r w:rsidR="007F6A9C" w:rsidRPr="00C3550C">
        <w:t>№</w:t>
      </w:r>
      <w:r w:rsidR="00047AF6">
        <w:t xml:space="preserve"> 2</w:t>
      </w:r>
      <w:r w:rsidR="006323F5">
        <w:t>120182</w:t>
      </w:r>
      <w:r w:rsidR="00047AF6">
        <w:t xml:space="preserve"> «</w:t>
      </w:r>
      <w:r w:rsidR="006323F5" w:rsidRPr="006323F5">
        <w:rPr>
          <w:bCs/>
        </w:rPr>
        <w:t>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</w:t>
      </w:r>
      <w:r w:rsidR="00047AF6" w:rsidRPr="00047AF6">
        <w:t>»</w:t>
      </w:r>
      <w:r w:rsidR="009124BC">
        <w:t xml:space="preserve"> (решение</w:t>
      </w:r>
      <w:r w:rsidR="009124BC" w:rsidRPr="009124BC">
        <w:t xml:space="preserve"> </w:t>
      </w:r>
      <w:r w:rsidR="006323F5" w:rsidRPr="006323F5">
        <w:t>регулирует отношения, связанные с проведением в муниципальном районе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</w:t>
      </w:r>
      <w:proofErr w:type="gramEnd"/>
      <w:r w:rsidR="006323F5" w:rsidRPr="006323F5">
        <w:t xml:space="preserve">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в муниципальном районе</w:t>
      </w:r>
      <w:r w:rsidR="009124BC">
        <w:t>)</w:t>
      </w:r>
      <w:r w:rsidR="000338D5" w:rsidRPr="00047AF6">
        <w:rPr>
          <w:bCs/>
        </w:rPr>
        <w:t>;</w:t>
      </w:r>
    </w:p>
    <w:p w:rsidR="002C79DD" w:rsidRPr="00833D72" w:rsidRDefault="002C79DD" w:rsidP="00F31986">
      <w:pPr>
        <w:ind w:firstLine="709"/>
        <w:jc w:val="both"/>
      </w:pPr>
      <w:proofErr w:type="gramStart"/>
      <w:r w:rsidRPr="00C3550C">
        <w:t xml:space="preserve">-  </w:t>
      </w:r>
      <w:r w:rsidR="007F6A9C" w:rsidRPr="00C3550C">
        <w:t>№</w:t>
      </w:r>
      <w:r w:rsidR="00047AF6">
        <w:t xml:space="preserve"> </w:t>
      </w:r>
      <w:r w:rsidR="00F31986">
        <w:t>21201</w:t>
      </w:r>
      <w:r w:rsidR="00833D72">
        <w:t>86</w:t>
      </w:r>
      <w:r w:rsidR="00F31986">
        <w:t xml:space="preserve"> «</w:t>
      </w:r>
      <w:r w:rsidR="00833D72" w:rsidRPr="00833D72">
        <w:t>О внесении изменений в Решение Таймырского Долгано-Ненецкого районного Совета депутатов 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="00F31986">
        <w:t>» (решение</w:t>
      </w:r>
      <w:r w:rsidR="00F31986" w:rsidRPr="00F31986">
        <w:t xml:space="preserve"> </w:t>
      </w:r>
      <w:r w:rsidR="00833D72">
        <w:t>разработано в связи с</w:t>
      </w:r>
      <w:r w:rsidR="00833D72" w:rsidRPr="00833D72">
        <w:t xml:space="preserve"> </w:t>
      </w:r>
      <w:r w:rsidR="00833D72">
        <w:rPr>
          <w:bCs/>
        </w:rPr>
        <w:t>необходимостью</w:t>
      </w:r>
      <w:r w:rsidR="00833D72" w:rsidRPr="00833D72">
        <w:rPr>
          <w:bCs/>
        </w:rPr>
        <w:t xml:space="preserve"> совершенствования нормативно-правовой базы, регулирующей отношения собственника (муниципального района) и юридических лиц, обладающих вещными правами на муниципальное имущество муниципального района, возникающие при управлении и распоряжении таким имуществом</w:t>
      </w:r>
      <w:r w:rsidR="00833D72">
        <w:rPr>
          <w:bCs/>
        </w:rPr>
        <w:t xml:space="preserve">, </w:t>
      </w:r>
      <w:r w:rsidR="00833D72" w:rsidRPr="00833D72">
        <w:t>уточняют частные случаи</w:t>
      </w:r>
      <w:proofErr w:type="gramEnd"/>
      <w:r w:rsidR="00833D72" w:rsidRPr="00833D72">
        <w:t xml:space="preserve"> реализации прав собственника и владельцев муниципального имущества </w:t>
      </w:r>
      <w:r w:rsidR="00833D72">
        <w:t>муниципального района, у</w:t>
      </w:r>
      <w:r w:rsidR="00833D72" w:rsidRPr="00833D72">
        <w:t>точнены нормы, касающиеся отчуждения имущества муниципальными предприятиями и учреждениями</w:t>
      </w:r>
      <w:r w:rsidR="007674F4" w:rsidRPr="00833D72">
        <w:t>)</w:t>
      </w:r>
      <w:r w:rsidRPr="00833D72">
        <w:t>;</w:t>
      </w:r>
    </w:p>
    <w:p w:rsidR="00FA5330" w:rsidRDefault="002C79DD" w:rsidP="00CA79B6">
      <w:pPr>
        <w:pStyle w:val="a3"/>
        <w:ind w:firstLine="709"/>
        <w:rPr>
          <w:b w:val="0"/>
          <w:sz w:val="24"/>
          <w:szCs w:val="24"/>
        </w:rPr>
      </w:pPr>
      <w:proofErr w:type="gramStart"/>
      <w:r w:rsidRPr="0097076D">
        <w:rPr>
          <w:b w:val="0"/>
          <w:sz w:val="24"/>
          <w:szCs w:val="24"/>
        </w:rPr>
        <w:t xml:space="preserve">- </w:t>
      </w:r>
      <w:r w:rsidR="007F6A9C" w:rsidRPr="0097076D">
        <w:rPr>
          <w:b w:val="0"/>
          <w:sz w:val="24"/>
          <w:szCs w:val="24"/>
        </w:rPr>
        <w:t>№</w:t>
      </w:r>
      <w:r w:rsidR="0097076D" w:rsidRPr="0097076D">
        <w:rPr>
          <w:b w:val="0"/>
          <w:sz w:val="24"/>
          <w:szCs w:val="24"/>
        </w:rPr>
        <w:t xml:space="preserve"> </w:t>
      </w:r>
      <w:r w:rsidR="001172CB">
        <w:rPr>
          <w:b w:val="0"/>
          <w:sz w:val="24"/>
          <w:szCs w:val="24"/>
        </w:rPr>
        <w:t>2120211</w:t>
      </w:r>
      <w:r w:rsidR="0097076D" w:rsidRPr="0097076D">
        <w:rPr>
          <w:b w:val="0"/>
          <w:sz w:val="24"/>
          <w:szCs w:val="24"/>
        </w:rPr>
        <w:t xml:space="preserve"> «</w:t>
      </w:r>
      <w:r w:rsidR="001172CB" w:rsidRPr="001172CB">
        <w:rPr>
          <w:b w:val="0"/>
          <w:sz w:val="24"/>
          <w:szCs w:val="24"/>
        </w:rPr>
        <w:t>О внесении изменений в Решение Таймырского Долгано-Ненецкого муниципального района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</w:t>
      </w:r>
      <w:r w:rsidR="0097076D" w:rsidRPr="0097076D">
        <w:rPr>
          <w:b w:val="0"/>
          <w:sz w:val="24"/>
          <w:szCs w:val="24"/>
        </w:rPr>
        <w:t xml:space="preserve">» (решение </w:t>
      </w:r>
      <w:r w:rsidR="00CA79B6" w:rsidRPr="00CA79B6">
        <w:rPr>
          <w:b w:val="0"/>
          <w:sz w:val="24"/>
          <w:szCs w:val="24"/>
        </w:rPr>
        <w:t>направлен</w:t>
      </w:r>
      <w:r w:rsidR="00CA79B6">
        <w:rPr>
          <w:b w:val="0"/>
          <w:sz w:val="24"/>
          <w:szCs w:val="24"/>
        </w:rPr>
        <w:t>о</w:t>
      </w:r>
      <w:r w:rsidR="00CA79B6" w:rsidRPr="00CA79B6">
        <w:rPr>
          <w:b w:val="0"/>
          <w:sz w:val="24"/>
          <w:szCs w:val="24"/>
        </w:rPr>
        <w:t xml:space="preserve"> на увеличение доходной части бюджета муниципального района от аренды муниципального имущества путем увеличени</w:t>
      </w:r>
      <w:r w:rsidR="002D48D6">
        <w:rPr>
          <w:b w:val="0"/>
          <w:sz w:val="24"/>
          <w:szCs w:val="24"/>
        </w:rPr>
        <w:t>я</w:t>
      </w:r>
      <w:r w:rsidR="00CA79B6" w:rsidRPr="00CA79B6">
        <w:rPr>
          <w:b w:val="0"/>
          <w:sz w:val="24"/>
          <w:szCs w:val="24"/>
        </w:rPr>
        <w:t xml:space="preserve"> базовой ставки арендной платы за пользование зданиями, сооружениями и нежилым</w:t>
      </w:r>
      <w:r w:rsidR="002D48D6">
        <w:rPr>
          <w:b w:val="0"/>
          <w:sz w:val="24"/>
          <w:szCs w:val="24"/>
        </w:rPr>
        <w:t>и помещениями до 38 100,00 руб.</w:t>
      </w:r>
      <w:r w:rsidR="00CA79B6" w:rsidRPr="00CA79B6">
        <w:rPr>
          <w:b w:val="0"/>
          <w:sz w:val="24"/>
          <w:szCs w:val="24"/>
        </w:rPr>
        <w:t xml:space="preserve">, размер которой </w:t>
      </w:r>
      <w:r w:rsidR="00E94282">
        <w:rPr>
          <w:b w:val="0"/>
          <w:sz w:val="24"/>
          <w:szCs w:val="24"/>
        </w:rPr>
        <w:t>определен</w:t>
      </w:r>
      <w:proofErr w:type="gramEnd"/>
      <w:r w:rsidR="00E94282">
        <w:rPr>
          <w:b w:val="0"/>
          <w:sz w:val="24"/>
          <w:szCs w:val="24"/>
        </w:rPr>
        <w:t xml:space="preserve"> независимым оценщиком)</w:t>
      </w:r>
      <w:r w:rsidRPr="0097076D">
        <w:rPr>
          <w:b w:val="0"/>
          <w:sz w:val="24"/>
          <w:szCs w:val="24"/>
        </w:rPr>
        <w:t>;</w:t>
      </w:r>
    </w:p>
    <w:p w:rsidR="006B14D7" w:rsidRPr="002875A3" w:rsidRDefault="002C79DD" w:rsidP="00FA5330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proofErr w:type="gramStart"/>
      <w:r w:rsidRPr="009C7D76">
        <w:rPr>
          <w:b w:val="0"/>
          <w:sz w:val="24"/>
          <w:szCs w:val="24"/>
        </w:rPr>
        <w:t xml:space="preserve">- </w:t>
      </w:r>
      <w:r w:rsidR="007F6A9C" w:rsidRPr="009C7D76">
        <w:rPr>
          <w:b w:val="0"/>
          <w:sz w:val="24"/>
          <w:szCs w:val="24"/>
        </w:rPr>
        <w:t>№</w:t>
      </w:r>
      <w:r w:rsidR="009C7D76" w:rsidRPr="009C7D76">
        <w:rPr>
          <w:b w:val="0"/>
          <w:bCs w:val="0"/>
          <w:sz w:val="24"/>
          <w:szCs w:val="24"/>
        </w:rPr>
        <w:t xml:space="preserve"> 2120</w:t>
      </w:r>
      <w:r w:rsidR="00A43346">
        <w:rPr>
          <w:b w:val="0"/>
          <w:bCs w:val="0"/>
          <w:sz w:val="24"/>
          <w:szCs w:val="24"/>
        </w:rPr>
        <w:t>212</w:t>
      </w:r>
      <w:r w:rsidR="009C7D76" w:rsidRPr="009C7D76">
        <w:rPr>
          <w:b w:val="0"/>
          <w:bCs w:val="0"/>
          <w:sz w:val="24"/>
          <w:szCs w:val="24"/>
        </w:rPr>
        <w:t xml:space="preserve"> «</w:t>
      </w:r>
      <w:r w:rsidR="00A43346" w:rsidRPr="00A43346">
        <w:rPr>
          <w:b w:val="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</w:t>
      </w:r>
      <w:r w:rsidR="009C7D76" w:rsidRPr="009C7D76">
        <w:rPr>
          <w:b w:val="0"/>
          <w:sz w:val="24"/>
          <w:szCs w:val="24"/>
        </w:rPr>
        <w:t>»</w:t>
      </w:r>
      <w:r w:rsidR="009C7D76">
        <w:rPr>
          <w:b w:val="0"/>
          <w:sz w:val="24"/>
          <w:szCs w:val="24"/>
        </w:rPr>
        <w:t xml:space="preserve"> (</w:t>
      </w:r>
      <w:r w:rsidR="00A43346">
        <w:rPr>
          <w:b w:val="0"/>
          <w:sz w:val="24"/>
          <w:szCs w:val="24"/>
        </w:rPr>
        <w:t>в</w:t>
      </w:r>
      <w:r w:rsidR="00A43346" w:rsidRPr="00A43346">
        <w:rPr>
          <w:b w:val="0"/>
          <w:sz w:val="24"/>
          <w:szCs w:val="24"/>
        </w:rPr>
        <w:t xml:space="preserve"> соответстви</w:t>
      </w:r>
      <w:r w:rsidR="00A43346">
        <w:rPr>
          <w:b w:val="0"/>
          <w:sz w:val="24"/>
          <w:szCs w:val="24"/>
        </w:rPr>
        <w:t>и</w:t>
      </w:r>
      <w:r w:rsidR="00A43346" w:rsidRPr="00A43346">
        <w:rPr>
          <w:b w:val="0"/>
          <w:sz w:val="24"/>
          <w:szCs w:val="24"/>
        </w:rPr>
        <w:t xml:space="preserve"> с </w:t>
      </w:r>
      <w:r w:rsidR="002D48D6">
        <w:rPr>
          <w:b w:val="0"/>
          <w:sz w:val="24"/>
          <w:szCs w:val="24"/>
        </w:rPr>
        <w:t>федеральным законодательством</w:t>
      </w:r>
      <w:r w:rsidR="00A43346" w:rsidRPr="00A43346">
        <w:rPr>
          <w:b w:val="0"/>
          <w:sz w:val="24"/>
          <w:szCs w:val="24"/>
        </w:rPr>
        <w:t xml:space="preserve"> органам местного самоуправления необходимо утвердить перечни муниципального имущества, свободного от прав третьих лиц в целях его предоставления во владение и</w:t>
      </w:r>
      <w:proofErr w:type="gramEnd"/>
      <w:r w:rsidR="00A43346" w:rsidRPr="00A43346">
        <w:rPr>
          <w:b w:val="0"/>
          <w:sz w:val="24"/>
          <w:szCs w:val="24"/>
        </w:rPr>
        <w:t xml:space="preserve"> пользование субъектам малого и среднего предпринимательства, а также принять муниципальные правовые акты, определяющие порядок формирования, ведения и обязательного опубликования таких перечней</w:t>
      </w:r>
      <w:r w:rsidR="00A43346">
        <w:rPr>
          <w:b w:val="0"/>
          <w:sz w:val="24"/>
          <w:szCs w:val="24"/>
        </w:rPr>
        <w:t xml:space="preserve">. </w:t>
      </w:r>
      <w:proofErr w:type="gramStart"/>
      <w:r w:rsidR="00A43346">
        <w:rPr>
          <w:b w:val="0"/>
          <w:sz w:val="24"/>
          <w:szCs w:val="24"/>
        </w:rPr>
        <w:t>Решение</w:t>
      </w:r>
      <w:r w:rsidR="00A43346" w:rsidRPr="00A43346">
        <w:rPr>
          <w:b w:val="0"/>
          <w:sz w:val="24"/>
          <w:szCs w:val="24"/>
        </w:rPr>
        <w:t xml:space="preserve"> разработан</w:t>
      </w:r>
      <w:r w:rsidR="00A43346">
        <w:rPr>
          <w:b w:val="0"/>
          <w:sz w:val="24"/>
          <w:szCs w:val="24"/>
        </w:rPr>
        <w:t>о</w:t>
      </w:r>
      <w:r w:rsidR="00A43346" w:rsidRPr="00A43346">
        <w:rPr>
          <w:b w:val="0"/>
          <w:sz w:val="24"/>
          <w:szCs w:val="24"/>
        </w:rPr>
        <w:t xml:space="preserve"> </w:t>
      </w:r>
      <w:r w:rsidR="002D48D6">
        <w:rPr>
          <w:b w:val="0"/>
          <w:sz w:val="24"/>
          <w:szCs w:val="24"/>
        </w:rPr>
        <w:t>с</w:t>
      </w:r>
      <w:r w:rsidR="00A43346" w:rsidRPr="00A43346">
        <w:rPr>
          <w:b w:val="0"/>
          <w:sz w:val="24"/>
          <w:szCs w:val="24"/>
        </w:rPr>
        <w:t xml:space="preserve"> цел</w:t>
      </w:r>
      <w:r w:rsidR="002D48D6">
        <w:rPr>
          <w:b w:val="0"/>
          <w:sz w:val="24"/>
          <w:szCs w:val="24"/>
        </w:rPr>
        <w:t>ью</w:t>
      </w:r>
      <w:r w:rsidR="00A43346" w:rsidRPr="00A43346">
        <w:rPr>
          <w:b w:val="0"/>
          <w:sz w:val="24"/>
          <w:szCs w:val="24"/>
        </w:rPr>
        <w:t xml:space="preserve"> выполнения требований </w:t>
      </w:r>
      <w:r w:rsidR="002D48D6">
        <w:rPr>
          <w:b w:val="0"/>
          <w:sz w:val="24"/>
          <w:szCs w:val="24"/>
        </w:rPr>
        <w:t>федерального законодательства</w:t>
      </w:r>
      <w:r w:rsidR="00A43346" w:rsidRPr="00A43346">
        <w:rPr>
          <w:b w:val="0"/>
          <w:sz w:val="24"/>
          <w:szCs w:val="24"/>
        </w:rPr>
        <w:t xml:space="preserve"> и достижения показателей целевой модели и дорожной кар</w:t>
      </w:r>
      <w:r w:rsidR="00A43346">
        <w:rPr>
          <w:b w:val="0"/>
          <w:sz w:val="24"/>
          <w:szCs w:val="24"/>
        </w:rPr>
        <w:t>ты</w:t>
      </w:r>
      <w:r w:rsidR="009C7D76">
        <w:rPr>
          <w:b w:val="0"/>
          <w:sz w:val="24"/>
          <w:szCs w:val="24"/>
        </w:rPr>
        <w:t>)</w:t>
      </w:r>
      <w:r w:rsidRPr="009C7D76">
        <w:rPr>
          <w:b w:val="0"/>
          <w:sz w:val="24"/>
          <w:szCs w:val="24"/>
        </w:rPr>
        <w:t>;</w:t>
      </w:r>
      <w:proofErr w:type="gramEnd"/>
    </w:p>
    <w:p w:rsidR="002C79DD" w:rsidRPr="00483B66" w:rsidRDefault="002C79DD" w:rsidP="00483B66">
      <w:pPr>
        <w:ind w:firstLine="709"/>
        <w:jc w:val="both"/>
      </w:pPr>
      <w:r w:rsidRPr="00C3550C">
        <w:t xml:space="preserve">- </w:t>
      </w:r>
      <w:r w:rsidR="007F6A9C" w:rsidRPr="00C3550C">
        <w:t>№</w:t>
      </w:r>
      <w:r w:rsidR="00483B66">
        <w:t xml:space="preserve"> 2120</w:t>
      </w:r>
      <w:r w:rsidR="00A43346">
        <w:t>21</w:t>
      </w:r>
      <w:r w:rsidR="00483B66">
        <w:t xml:space="preserve">9 </w:t>
      </w:r>
      <w:r w:rsidR="00483B66" w:rsidRPr="00483B66">
        <w:t>«</w:t>
      </w:r>
      <w:r w:rsidR="00A43346" w:rsidRPr="00FE3C03">
        <w:rPr>
          <w:bCs/>
        </w:rPr>
        <w:t>О внесении изменения в Решение Собрания Таймырского Долгано-Ненецкого муниципального района «О введении в действие на территории Таймырского Долгано-Ненецкого муниципального района системы налогообложения в виде единого налога на вмененный доход для отдельных видов деятельности</w:t>
      </w:r>
      <w:r w:rsidR="00483B66" w:rsidRPr="00483B66">
        <w:t>»</w:t>
      </w:r>
      <w:r w:rsidR="00483B66">
        <w:t xml:space="preserve"> (решение</w:t>
      </w:r>
      <w:r w:rsidR="00A43346">
        <w:t xml:space="preserve"> разработано с</w:t>
      </w:r>
      <w:r w:rsidR="00A43346" w:rsidRPr="00A43346">
        <w:t xml:space="preserve"> цел</w:t>
      </w:r>
      <w:r w:rsidR="00A43346">
        <w:t>ью</w:t>
      </w:r>
      <w:r w:rsidR="00A43346" w:rsidRPr="00A43346">
        <w:t xml:space="preserve"> приведения в соответствие налоговому законодательству</w:t>
      </w:r>
      <w:r w:rsidR="00A43346">
        <w:t>)</w:t>
      </w:r>
      <w:r w:rsidRPr="00483B66">
        <w:t>;</w:t>
      </w:r>
    </w:p>
    <w:p w:rsidR="007B36C6" w:rsidRPr="00C3550C" w:rsidRDefault="007B36C6" w:rsidP="002C79DD">
      <w:pPr>
        <w:ind w:firstLine="709"/>
        <w:jc w:val="both"/>
      </w:pPr>
      <w:r w:rsidRPr="00EF1407">
        <w:t xml:space="preserve">- </w:t>
      </w:r>
      <w:r w:rsidR="007F6A9C" w:rsidRPr="00EF1407">
        <w:t>№</w:t>
      </w:r>
      <w:r w:rsidR="00720565" w:rsidRPr="00EF1407">
        <w:t xml:space="preserve"> 2120</w:t>
      </w:r>
      <w:r w:rsidR="00EC231F">
        <w:t>220</w:t>
      </w:r>
      <w:r w:rsidR="00720565" w:rsidRPr="00EF1407">
        <w:t xml:space="preserve"> «</w:t>
      </w:r>
      <w:r w:rsidR="00EC231F" w:rsidRPr="00FE3C03">
        <w:rPr>
          <w:bCs/>
        </w:rPr>
        <w:t xml:space="preserve">О внесении изменений в Решение Таймырского Долгано-Ненецкого районного Совета депутатов «Об утверждении Положения о бюджетном процессе в Таймырском </w:t>
      </w:r>
      <w:r w:rsidR="00EC231F" w:rsidRPr="00FE3C03">
        <w:rPr>
          <w:bCs/>
        </w:rPr>
        <w:lastRenderedPageBreak/>
        <w:t>Долгано-Ненецком муниципальном районе</w:t>
      </w:r>
      <w:r w:rsidR="00720565" w:rsidRPr="00EF1407">
        <w:rPr>
          <w:bCs/>
        </w:rPr>
        <w:t>» (</w:t>
      </w:r>
      <w:r w:rsidR="00EF1407" w:rsidRPr="00EF1407">
        <w:rPr>
          <w:bCs/>
        </w:rPr>
        <w:t xml:space="preserve">решением </w:t>
      </w:r>
      <w:r w:rsidR="00E94282">
        <w:rPr>
          <w:bCs/>
        </w:rPr>
        <w:t>внесены</w:t>
      </w:r>
      <w:r w:rsidR="00EC231F" w:rsidRPr="00EC231F">
        <w:rPr>
          <w:bCs/>
        </w:rPr>
        <w:t xml:space="preserve"> изменения редакционного характера</w:t>
      </w:r>
      <w:r w:rsidR="0076431E" w:rsidRPr="00EF1407">
        <w:rPr>
          <w:bCs/>
        </w:rPr>
        <w:t>)</w:t>
      </w:r>
      <w:r w:rsidRPr="00EF1407">
        <w:rPr>
          <w:bCs/>
        </w:rPr>
        <w:t>;</w:t>
      </w:r>
      <w:r w:rsidR="00A870F4">
        <w:rPr>
          <w:bCs/>
        </w:rPr>
        <w:t xml:space="preserve"> </w:t>
      </w:r>
    </w:p>
    <w:p w:rsidR="009A569A" w:rsidRDefault="002C79DD" w:rsidP="00BB2812">
      <w:pPr>
        <w:ind w:firstLine="708"/>
        <w:jc w:val="both"/>
        <w:rPr>
          <w:bCs/>
        </w:rPr>
      </w:pPr>
      <w:proofErr w:type="gramStart"/>
      <w:r w:rsidRPr="00C3550C">
        <w:t xml:space="preserve">- </w:t>
      </w:r>
      <w:r w:rsidR="007F6A9C" w:rsidRPr="00C3550C">
        <w:t>№</w:t>
      </w:r>
      <w:r w:rsidR="00047AF6">
        <w:t xml:space="preserve"> </w:t>
      </w:r>
      <w:r w:rsidR="0076431E">
        <w:t>2120</w:t>
      </w:r>
      <w:r w:rsidR="00EC231F">
        <w:t>233</w:t>
      </w:r>
      <w:r w:rsidR="0076431E">
        <w:t xml:space="preserve"> «</w:t>
      </w:r>
      <w:r w:rsidR="00EC231F" w:rsidRPr="00EC231F">
        <w:rPr>
          <w:bCs/>
        </w:rPr>
        <w:t>О внесении изменения в Решение Таймырского Долгано-Ненецкого районного Совета депутатов «Об утверждении Методики определения платы за наем жилых помещений Таймырского Долгано-Ненецкого муниципального района</w:t>
      </w:r>
      <w:r w:rsidR="0076431E" w:rsidRPr="0076431E">
        <w:rPr>
          <w:bCs/>
        </w:rPr>
        <w:t>»</w:t>
      </w:r>
      <w:r w:rsidR="0076431E">
        <w:rPr>
          <w:bCs/>
        </w:rPr>
        <w:t xml:space="preserve"> </w:t>
      </w:r>
      <w:r w:rsidR="0076431E" w:rsidRPr="005A588C">
        <w:rPr>
          <w:bCs/>
        </w:rPr>
        <w:t>(</w:t>
      </w:r>
      <w:r w:rsidR="002D48D6">
        <w:rPr>
          <w:bCs/>
        </w:rPr>
        <w:t>в</w:t>
      </w:r>
      <w:r w:rsidR="009A569A" w:rsidRPr="009A569A">
        <w:rPr>
          <w:bCs/>
        </w:rPr>
        <w:t xml:space="preserve"> связи с невозможностью предоставить весь комплекс бытовых услуг (водоснабжение, канализация) предлагается изменить Кб для прочих жилых помещений с целью уменьшения размера платы для жилых помещений, расположенных в поселках муниципального района</w:t>
      </w:r>
      <w:r w:rsidR="009A569A">
        <w:rPr>
          <w:bCs/>
        </w:rPr>
        <w:t>.</w:t>
      </w:r>
      <w:proofErr w:type="gramEnd"/>
      <w:r w:rsidR="009A569A">
        <w:rPr>
          <w:bCs/>
        </w:rPr>
        <w:t xml:space="preserve"> </w:t>
      </w:r>
      <w:proofErr w:type="gramStart"/>
      <w:r w:rsidR="009A569A" w:rsidRPr="009A569A">
        <w:rPr>
          <w:bCs/>
        </w:rPr>
        <w:t>В связи с тем, что затраты населения, проживающего в поселках муниципального района, за коммунальные услуги во многом превышают затраты в городских поселениях, решени</w:t>
      </w:r>
      <w:r w:rsidR="00E94282">
        <w:rPr>
          <w:bCs/>
        </w:rPr>
        <w:t>е</w:t>
      </w:r>
      <w:r w:rsidR="009A569A" w:rsidRPr="009A569A">
        <w:rPr>
          <w:bCs/>
        </w:rPr>
        <w:t xml:space="preserve"> частично </w:t>
      </w:r>
      <w:r w:rsidR="00E94282">
        <w:rPr>
          <w:bCs/>
        </w:rPr>
        <w:t>снижает</w:t>
      </w:r>
      <w:r w:rsidR="009A569A" w:rsidRPr="009A569A">
        <w:rPr>
          <w:bCs/>
        </w:rPr>
        <w:t xml:space="preserve"> экономическую нагрузку с жителей поселков, которым предоставлены и будут предоставлены квартиры по коммерческому и служебному найму</w:t>
      </w:r>
      <w:r w:rsidR="009A569A">
        <w:rPr>
          <w:bCs/>
        </w:rPr>
        <w:t>)</w:t>
      </w:r>
      <w:r w:rsidR="009A569A" w:rsidRPr="009A569A">
        <w:rPr>
          <w:bCs/>
        </w:rPr>
        <w:t>.</w:t>
      </w:r>
      <w:proofErr w:type="gramEnd"/>
    </w:p>
    <w:p w:rsidR="009A569A" w:rsidRDefault="00BB693A" w:rsidP="00416B09">
      <w:pPr>
        <w:ind w:firstLine="708"/>
        <w:jc w:val="both"/>
      </w:pPr>
      <w:r w:rsidRPr="000D16A8">
        <w:rPr>
          <w:bCs/>
        </w:rPr>
        <w:t xml:space="preserve">Внесены изменения в решения об утверждении </w:t>
      </w:r>
      <w:r w:rsidR="009F7B89" w:rsidRPr="000D16A8">
        <w:rPr>
          <w:bCs/>
        </w:rPr>
        <w:t>коэффициентов К</w:t>
      </w:r>
      <w:proofErr w:type="gramStart"/>
      <w:r w:rsidR="009F7B89" w:rsidRPr="000D16A8">
        <w:rPr>
          <w:bCs/>
        </w:rPr>
        <w:t>1</w:t>
      </w:r>
      <w:proofErr w:type="gramEnd"/>
      <w:r w:rsidR="009F7B89" w:rsidRPr="000D16A8">
        <w:rPr>
          <w:bCs/>
        </w:rPr>
        <w:t xml:space="preserve">, К2 и К3 для расчета арендной платы </w:t>
      </w:r>
      <w:r w:rsidR="009A569A" w:rsidRPr="001D5FCE">
        <w:rPr>
          <w:bCs/>
        </w:rPr>
        <w:t>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 w:rsidR="00416B09">
        <w:rPr>
          <w:bCs/>
        </w:rPr>
        <w:t xml:space="preserve">, </w:t>
      </w:r>
      <w:r w:rsidR="00416B09" w:rsidRPr="001D5FCE">
        <w:rPr>
          <w:bCs/>
        </w:rPr>
        <w:t>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 w:rsidRPr="000D16A8">
        <w:rPr>
          <w:bCs/>
        </w:rPr>
        <w:t xml:space="preserve">, в части касающейся </w:t>
      </w:r>
      <w:r w:rsidR="009F7B89" w:rsidRPr="000D16A8">
        <w:rPr>
          <w:bCs/>
        </w:rPr>
        <w:t xml:space="preserve">коэффициента К1 (решениями </w:t>
      </w:r>
      <w:r w:rsidR="002D48D6">
        <w:rPr>
          <w:bCs/>
        </w:rPr>
        <w:t>утвержден</w:t>
      </w:r>
      <w:r w:rsidR="00416B09" w:rsidRPr="00416B09">
        <w:t xml:space="preserve"> коэффициент К1 с учетом коэффициента инфляции на 2018 год, используемого при формировании «доходной части бюджета» муниципального района в размере 103,9%</w:t>
      </w:r>
      <w:r w:rsidR="00416B09">
        <w:t>).</w:t>
      </w:r>
    </w:p>
    <w:p w:rsidR="009A569A" w:rsidRPr="000D16A8" w:rsidRDefault="009A569A" w:rsidP="002C79DD">
      <w:pPr>
        <w:ind w:firstLine="708"/>
        <w:jc w:val="both"/>
        <w:rPr>
          <w:bCs/>
        </w:rPr>
      </w:pP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течение 201</w:t>
      </w:r>
      <w:r w:rsidR="00416B09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</w:t>
      </w:r>
      <w:r w:rsidR="002D48D6">
        <w:rPr>
          <w:b w:val="0"/>
          <w:sz w:val="24"/>
          <w:szCs w:val="24"/>
        </w:rPr>
        <w:t>3</w:t>
      </w:r>
      <w:r w:rsidRPr="007572F6">
        <w:rPr>
          <w:b w:val="0"/>
          <w:sz w:val="24"/>
          <w:szCs w:val="24"/>
        </w:rPr>
        <w:t xml:space="preserve"> раз</w:t>
      </w:r>
      <w:r w:rsidR="002D48D6">
        <w:rPr>
          <w:b w:val="0"/>
          <w:sz w:val="24"/>
          <w:szCs w:val="24"/>
        </w:rPr>
        <w:t>а</w:t>
      </w:r>
      <w:r w:rsidRPr="007572F6">
        <w:rPr>
          <w:b w:val="0"/>
          <w:sz w:val="24"/>
          <w:szCs w:val="24"/>
        </w:rPr>
        <w:t xml:space="preserve"> вносились изменения в Решение Таймырского Долгано-Ненецкого районного Совета депутатов «</w:t>
      </w:r>
      <w:r w:rsidR="00416B09" w:rsidRPr="00416B09">
        <w:rPr>
          <w:b w:val="0"/>
          <w:sz w:val="24"/>
          <w:szCs w:val="24"/>
        </w:rPr>
        <w:t>О районном бюджете на 2017 год и плановый период 2018-2019 годов</w:t>
      </w:r>
      <w:r w:rsidRPr="007572F6">
        <w:rPr>
          <w:b w:val="0"/>
          <w:sz w:val="24"/>
          <w:szCs w:val="24"/>
        </w:rPr>
        <w:t>».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 xml:space="preserve">Для рассмотрения на заседаниях постоянной комиссии были представлены отчеты об исполнении районного бюджета </w:t>
      </w:r>
      <w:r w:rsidRPr="00F01F8A">
        <w:rPr>
          <w:b w:val="0"/>
          <w:sz w:val="24"/>
          <w:szCs w:val="24"/>
        </w:rPr>
        <w:t>за 1 квартал</w:t>
      </w:r>
      <w:r w:rsidRPr="00E94282">
        <w:rPr>
          <w:b w:val="0"/>
          <w:sz w:val="24"/>
          <w:szCs w:val="24"/>
        </w:rPr>
        <w:t>, 1 полугодие</w:t>
      </w:r>
      <w:r w:rsidRPr="007572F6">
        <w:rPr>
          <w:sz w:val="24"/>
          <w:szCs w:val="24"/>
        </w:rPr>
        <w:t>,</w:t>
      </w:r>
      <w:r w:rsidRPr="007572F6">
        <w:rPr>
          <w:b w:val="0"/>
          <w:sz w:val="24"/>
          <w:szCs w:val="24"/>
        </w:rPr>
        <w:t xml:space="preserve"> </w:t>
      </w:r>
      <w:r w:rsidR="001A7B6D" w:rsidRPr="007572F6">
        <w:rPr>
          <w:b w:val="0"/>
          <w:sz w:val="24"/>
          <w:szCs w:val="24"/>
        </w:rPr>
        <w:t>за 9 месяцев 201</w:t>
      </w:r>
      <w:r w:rsidR="00416B09">
        <w:rPr>
          <w:b w:val="0"/>
          <w:sz w:val="24"/>
          <w:szCs w:val="24"/>
        </w:rPr>
        <w:t>7</w:t>
      </w:r>
      <w:r w:rsidR="001A7B6D" w:rsidRPr="007572F6">
        <w:rPr>
          <w:b w:val="0"/>
          <w:sz w:val="24"/>
          <w:szCs w:val="24"/>
        </w:rPr>
        <w:t xml:space="preserve"> года</w:t>
      </w:r>
      <w:r w:rsidRPr="007572F6">
        <w:rPr>
          <w:b w:val="0"/>
          <w:sz w:val="24"/>
          <w:szCs w:val="24"/>
        </w:rPr>
        <w:t>, данные отчеты приняты к сведению.</w:t>
      </w:r>
    </w:p>
    <w:p w:rsidR="002C79DD" w:rsidRPr="007572F6" w:rsidRDefault="00416B09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 августа</w:t>
      </w:r>
      <w:r w:rsidR="002C79DD" w:rsidRPr="00B343DD">
        <w:rPr>
          <w:b w:val="0"/>
          <w:sz w:val="24"/>
          <w:szCs w:val="24"/>
        </w:rPr>
        <w:t xml:space="preserve"> </w:t>
      </w:r>
      <w:r w:rsidR="002C79DD"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«Об исполнении районного бюджета за 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год».</w:t>
      </w:r>
    </w:p>
    <w:p w:rsidR="006909C0" w:rsidRPr="00047AF6" w:rsidRDefault="00416B09" w:rsidP="002C79DD">
      <w:pPr>
        <w:pStyle w:val="a3"/>
        <w:ind w:firstLine="70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7</w:t>
      </w:r>
      <w:r w:rsidR="002C79DD" w:rsidRPr="00B343DD">
        <w:rPr>
          <w:b w:val="0"/>
          <w:sz w:val="24"/>
          <w:szCs w:val="24"/>
        </w:rPr>
        <w:t xml:space="preserve"> декабря </w:t>
      </w:r>
      <w:r w:rsidR="002C79DD"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</w:t>
      </w:r>
      <w:r w:rsidRPr="00416B09">
        <w:rPr>
          <w:b w:val="0"/>
          <w:sz w:val="24"/>
          <w:szCs w:val="24"/>
        </w:rPr>
        <w:t>О районном бюджете на 2018 год и плановый период 2019-2020 годов</w:t>
      </w:r>
      <w:r w:rsidR="002C79DD" w:rsidRPr="007572F6">
        <w:rPr>
          <w:b w:val="0"/>
          <w:sz w:val="24"/>
          <w:szCs w:val="24"/>
        </w:rPr>
        <w:t>».</w:t>
      </w:r>
      <w:r w:rsidR="006909C0" w:rsidRPr="007572F6">
        <w:rPr>
          <w:b w:val="0"/>
          <w:sz w:val="24"/>
          <w:szCs w:val="24"/>
        </w:rPr>
        <w:t xml:space="preserve"> 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ноябре 201</w:t>
      </w:r>
      <w:r w:rsidR="00C46267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</w:t>
      </w:r>
      <w:r w:rsidR="00C46267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и основные направления деятельности на 201</w:t>
      </w:r>
      <w:r w:rsidR="00C46267">
        <w:rPr>
          <w:b w:val="0"/>
          <w:sz w:val="24"/>
          <w:szCs w:val="24"/>
        </w:rPr>
        <w:t>8</w:t>
      </w:r>
      <w:r w:rsidRPr="007572F6">
        <w:rPr>
          <w:b w:val="0"/>
          <w:sz w:val="24"/>
          <w:szCs w:val="24"/>
        </w:rPr>
        <w:t xml:space="preserve"> год.</w:t>
      </w:r>
    </w:p>
    <w:p w:rsidR="000974DA" w:rsidRDefault="000974DA" w:rsidP="002C79DD">
      <w:pPr>
        <w:pStyle w:val="a3"/>
        <w:ind w:firstLine="709"/>
        <w:rPr>
          <w:b w:val="0"/>
          <w:sz w:val="24"/>
          <w:szCs w:val="24"/>
        </w:rPr>
      </w:pPr>
    </w:p>
    <w:p w:rsidR="006865FD" w:rsidRDefault="001A3CC9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За отчетный период</w:t>
      </w:r>
      <w:r w:rsidR="002C79DD" w:rsidRPr="007572F6">
        <w:rPr>
          <w:b w:val="0"/>
          <w:sz w:val="24"/>
          <w:szCs w:val="24"/>
        </w:rPr>
        <w:t xml:space="preserve"> </w:t>
      </w:r>
      <w:r w:rsidR="006865FD">
        <w:rPr>
          <w:b w:val="0"/>
          <w:sz w:val="24"/>
          <w:szCs w:val="24"/>
        </w:rPr>
        <w:t xml:space="preserve">постоянной комиссией по финансам, бюджету, налогам, экономической политике, собственности и предпринимательской деятельности </w:t>
      </w:r>
      <w:r w:rsidR="002C79DD" w:rsidRPr="007572F6">
        <w:rPr>
          <w:b w:val="0"/>
          <w:sz w:val="24"/>
          <w:szCs w:val="24"/>
        </w:rPr>
        <w:t xml:space="preserve">проведено </w:t>
      </w:r>
      <w:r w:rsidR="00A94928">
        <w:rPr>
          <w:b w:val="0"/>
          <w:sz w:val="24"/>
          <w:szCs w:val="24"/>
        </w:rPr>
        <w:t>4</w:t>
      </w:r>
      <w:r w:rsidR="002C79DD" w:rsidRPr="007572F6">
        <w:rPr>
          <w:b w:val="0"/>
          <w:sz w:val="24"/>
          <w:szCs w:val="24"/>
        </w:rPr>
        <w:t xml:space="preserve"> совместных заседани</w:t>
      </w:r>
      <w:r w:rsidR="00850839">
        <w:rPr>
          <w:b w:val="0"/>
          <w:sz w:val="24"/>
          <w:szCs w:val="24"/>
        </w:rPr>
        <w:t>я</w:t>
      </w:r>
      <w:r w:rsidR="002C79DD" w:rsidRPr="007572F6">
        <w:rPr>
          <w:b w:val="0"/>
          <w:sz w:val="24"/>
          <w:szCs w:val="24"/>
        </w:rPr>
        <w:t xml:space="preserve"> </w:t>
      </w:r>
      <w:r w:rsidR="006865FD">
        <w:rPr>
          <w:b w:val="0"/>
          <w:sz w:val="24"/>
          <w:szCs w:val="24"/>
        </w:rPr>
        <w:t xml:space="preserve">с </w:t>
      </w:r>
      <w:r w:rsidR="002C79DD" w:rsidRPr="007572F6">
        <w:rPr>
          <w:b w:val="0"/>
          <w:sz w:val="24"/>
          <w:szCs w:val="24"/>
        </w:rPr>
        <w:t>постоянны</w:t>
      </w:r>
      <w:r w:rsidR="006865FD">
        <w:rPr>
          <w:b w:val="0"/>
          <w:sz w:val="24"/>
          <w:szCs w:val="24"/>
        </w:rPr>
        <w:t>ми</w:t>
      </w:r>
      <w:r w:rsidR="002C79DD" w:rsidRPr="007572F6">
        <w:rPr>
          <w:b w:val="0"/>
          <w:sz w:val="24"/>
          <w:szCs w:val="24"/>
        </w:rPr>
        <w:t xml:space="preserve"> комисси</w:t>
      </w:r>
      <w:r w:rsidR="006865FD">
        <w:rPr>
          <w:b w:val="0"/>
          <w:sz w:val="24"/>
          <w:szCs w:val="24"/>
        </w:rPr>
        <w:t>ями</w:t>
      </w:r>
      <w:r w:rsidR="002C79DD" w:rsidRPr="007572F6">
        <w:rPr>
          <w:b w:val="0"/>
          <w:sz w:val="24"/>
          <w:szCs w:val="24"/>
        </w:rPr>
        <w:t xml:space="preserve"> Таймырского Долгано-Ненецкого районного Совета депутатов</w:t>
      </w:r>
      <w:r w:rsidR="006865FD">
        <w:rPr>
          <w:b w:val="0"/>
          <w:sz w:val="24"/>
          <w:szCs w:val="24"/>
        </w:rPr>
        <w:t>: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развитию местного самоуправления, межмуниципальной и региональной политике;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социальной политике и защите прав граждан;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вопросам севера, недропользования и экологии, коренных малочисленных народов Таймыра.</w:t>
      </w:r>
    </w:p>
    <w:p w:rsidR="002C79DD" w:rsidRPr="007572F6" w:rsidRDefault="006865FD" w:rsidP="002C79DD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На данных заседаниях было</w:t>
      </w:r>
      <w:r w:rsidR="002C79DD" w:rsidRPr="007572F6">
        <w:rPr>
          <w:b w:val="0"/>
          <w:sz w:val="24"/>
          <w:szCs w:val="24"/>
        </w:rPr>
        <w:t xml:space="preserve"> рассмотрено </w:t>
      </w:r>
      <w:r w:rsidR="00A94928">
        <w:rPr>
          <w:b w:val="0"/>
          <w:sz w:val="24"/>
          <w:szCs w:val="24"/>
        </w:rPr>
        <w:t>40</w:t>
      </w:r>
      <w:r w:rsidR="002C79DD" w:rsidRPr="007572F6">
        <w:rPr>
          <w:b w:val="0"/>
          <w:sz w:val="24"/>
          <w:szCs w:val="24"/>
        </w:rPr>
        <w:t xml:space="preserve"> вопрос</w:t>
      </w:r>
      <w:r w:rsidR="00A94928">
        <w:rPr>
          <w:b w:val="0"/>
          <w:sz w:val="24"/>
          <w:szCs w:val="24"/>
        </w:rPr>
        <w:t>ов</w:t>
      </w:r>
      <w:r w:rsidR="002C79DD" w:rsidRPr="007572F6">
        <w:rPr>
          <w:b w:val="0"/>
          <w:sz w:val="24"/>
          <w:szCs w:val="24"/>
        </w:rPr>
        <w:t xml:space="preserve">, из них </w:t>
      </w:r>
      <w:r w:rsidR="002C79DD" w:rsidRPr="007572F6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</w:t>
      </w:r>
      <w:r w:rsidR="007572F6" w:rsidRPr="007572F6">
        <w:rPr>
          <w:b w:val="0"/>
          <w:bCs w:val="0"/>
          <w:sz w:val="24"/>
          <w:szCs w:val="24"/>
        </w:rPr>
        <w:t>:</w:t>
      </w:r>
      <w:r w:rsidR="002C79DD" w:rsidRPr="007572F6">
        <w:rPr>
          <w:b w:val="0"/>
          <w:bCs w:val="0"/>
          <w:sz w:val="24"/>
          <w:szCs w:val="24"/>
        </w:rPr>
        <w:t xml:space="preserve"> </w:t>
      </w:r>
      <w:r w:rsidR="00A94928">
        <w:rPr>
          <w:b w:val="0"/>
          <w:bCs w:val="0"/>
          <w:sz w:val="24"/>
          <w:szCs w:val="24"/>
        </w:rPr>
        <w:t xml:space="preserve">постановлений – 15, </w:t>
      </w:r>
      <w:r w:rsidR="002C79DD" w:rsidRPr="007572F6">
        <w:rPr>
          <w:b w:val="0"/>
          <w:bCs w:val="0"/>
          <w:sz w:val="24"/>
          <w:szCs w:val="24"/>
        </w:rPr>
        <w:t>решени</w:t>
      </w:r>
      <w:r w:rsidR="00A94928">
        <w:rPr>
          <w:b w:val="0"/>
          <w:bCs w:val="0"/>
          <w:sz w:val="24"/>
          <w:szCs w:val="24"/>
        </w:rPr>
        <w:t>й</w:t>
      </w:r>
      <w:r w:rsidR="002C79DD" w:rsidRPr="007572F6">
        <w:rPr>
          <w:b w:val="0"/>
          <w:bCs w:val="0"/>
          <w:sz w:val="24"/>
          <w:szCs w:val="24"/>
        </w:rPr>
        <w:t xml:space="preserve"> – </w:t>
      </w:r>
      <w:r w:rsidR="00A94928">
        <w:rPr>
          <w:b w:val="0"/>
          <w:bCs w:val="0"/>
          <w:sz w:val="24"/>
          <w:szCs w:val="24"/>
        </w:rPr>
        <w:t>20</w:t>
      </w:r>
      <w:r w:rsidR="007572F6">
        <w:rPr>
          <w:b w:val="0"/>
          <w:bCs w:val="0"/>
          <w:sz w:val="24"/>
          <w:szCs w:val="24"/>
        </w:rPr>
        <w:t>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E568D7">
        <w:rPr>
          <w:b w:val="0"/>
          <w:bCs w:val="0"/>
          <w:sz w:val="24"/>
          <w:szCs w:val="24"/>
        </w:rPr>
        <w:t xml:space="preserve">На совместных заседаниях постоянных комиссий </w:t>
      </w:r>
      <w:r w:rsidR="00E95BF2">
        <w:rPr>
          <w:b w:val="0"/>
          <w:bCs w:val="0"/>
          <w:sz w:val="24"/>
          <w:szCs w:val="24"/>
        </w:rPr>
        <w:t xml:space="preserve">был </w:t>
      </w:r>
      <w:r w:rsidRPr="00E568D7">
        <w:rPr>
          <w:b w:val="0"/>
          <w:bCs w:val="0"/>
          <w:sz w:val="24"/>
          <w:szCs w:val="24"/>
        </w:rPr>
        <w:t>рассмотрен проект решени</w:t>
      </w:r>
      <w:r w:rsidR="007572F6" w:rsidRPr="00E568D7">
        <w:rPr>
          <w:b w:val="0"/>
          <w:bCs w:val="0"/>
          <w:sz w:val="24"/>
          <w:szCs w:val="24"/>
        </w:rPr>
        <w:t>я</w:t>
      </w:r>
      <w:r w:rsidR="004F5F26">
        <w:rPr>
          <w:b w:val="0"/>
          <w:bCs w:val="0"/>
          <w:sz w:val="24"/>
          <w:szCs w:val="24"/>
        </w:rPr>
        <w:t xml:space="preserve"> </w:t>
      </w:r>
      <w:r w:rsidR="00E95BF2">
        <w:rPr>
          <w:b w:val="0"/>
          <w:bCs w:val="0"/>
          <w:sz w:val="24"/>
          <w:szCs w:val="24"/>
        </w:rPr>
        <w:t xml:space="preserve">                            </w:t>
      </w:r>
      <w:r w:rsidR="00A94928" w:rsidRPr="00A94928">
        <w:rPr>
          <w:b w:val="0"/>
          <w:sz w:val="24"/>
          <w:szCs w:val="24"/>
        </w:rPr>
        <w:t xml:space="preserve">№ 2120223 «О районном бюджете на 2018 год и плановый период 2019-2020 годов». </w:t>
      </w:r>
      <w:r w:rsidR="002D48D6">
        <w:rPr>
          <w:b w:val="0"/>
          <w:sz w:val="24"/>
          <w:szCs w:val="24"/>
        </w:rPr>
        <w:t>Решением постоянн</w:t>
      </w:r>
      <w:r w:rsidR="0044205B">
        <w:rPr>
          <w:b w:val="0"/>
          <w:sz w:val="24"/>
          <w:szCs w:val="24"/>
        </w:rPr>
        <w:t>ых</w:t>
      </w:r>
      <w:r w:rsidR="002D48D6">
        <w:rPr>
          <w:b w:val="0"/>
          <w:sz w:val="24"/>
          <w:szCs w:val="24"/>
        </w:rPr>
        <w:t xml:space="preserve"> комисси</w:t>
      </w:r>
      <w:r w:rsidR="0044205B">
        <w:rPr>
          <w:b w:val="0"/>
          <w:sz w:val="24"/>
          <w:szCs w:val="24"/>
        </w:rPr>
        <w:t>й</w:t>
      </w:r>
      <w:r w:rsidR="002D48D6">
        <w:rPr>
          <w:b w:val="0"/>
          <w:sz w:val="24"/>
          <w:szCs w:val="24"/>
        </w:rPr>
        <w:t xml:space="preserve"> проект решения был р</w:t>
      </w:r>
      <w:r w:rsidR="00A94928" w:rsidRPr="00A94928">
        <w:rPr>
          <w:b w:val="0"/>
          <w:sz w:val="24"/>
          <w:szCs w:val="24"/>
        </w:rPr>
        <w:t>екомендован к принятию в первом, втором и третьем чтениях</w:t>
      </w:r>
      <w:r w:rsidRPr="00E568D7">
        <w:rPr>
          <w:b w:val="0"/>
          <w:sz w:val="24"/>
          <w:szCs w:val="24"/>
        </w:rPr>
        <w:t>.</w:t>
      </w:r>
    </w:p>
    <w:p w:rsidR="005E52B0" w:rsidRPr="00875D5C" w:rsidRDefault="00A2596B" w:rsidP="00A2596B">
      <w:bookmarkStart w:id="0" w:name="_GoBack"/>
      <w:bookmarkEnd w:id="0"/>
      <w:r w:rsidRPr="00875D5C">
        <w:t xml:space="preserve"> </w:t>
      </w: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384A37">
      <w:headerReference w:type="even" r:id="rId9"/>
      <w:headerReference w:type="default" r:id="rId10"/>
      <w:pgSz w:w="11906" w:h="16838" w:code="9"/>
      <w:pgMar w:top="709" w:right="566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10" w:rsidRDefault="00DB7010">
      <w:r>
        <w:separator/>
      </w:r>
    </w:p>
  </w:endnote>
  <w:endnote w:type="continuationSeparator" w:id="0">
    <w:p w:rsidR="00DB7010" w:rsidRDefault="00D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10" w:rsidRDefault="00DB7010">
      <w:r>
        <w:separator/>
      </w:r>
    </w:p>
  </w:footnote>
  <w:footnote w:type="continuationSeparator" w:id="0">
    <w:p w:rsidR="00DB7010" w:rsidRDefault="00DB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Default="00E825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Pr="00287192" w:rsidRDefault="00E82577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A2596B">
      <w:rPr>
        <w:rStyle w:val="a7"/>
        <w:noProof/>
        <w:sz w:val="20"/>
        <w:szCs w:val="20"/>
      </w:rPr>
      <w:t>2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5"/>
    <w:rsid w:val="000035F4"/>
    <w:rsid w:val="0000610E"/>
    <w:rsid w:val="00012ACB"/>
    <w:rsid w:val="0001444D"/>
    <w:rsid w:val="00020DEA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974DA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14044"/>
    <w:rsid w:val="001172CB"/>
    <w:rsid w:val="00124224"/>
    <w:rsid w:val="00125E1E"/>
    <w:rsid w:val="00137973"/>
    <w:rsid w:val="00137C44"/>
    <w:rsid w:val="001425B4"/>
    <w:rsid w:val="0014466C"/>
    <w:rsid w:val="00151356"/>
    <w:rsid w:val="00166C41"/>
    <w:rsid w:val="00174635"/>
    <w:rsid w:val="00176811"/>
    <w:rsid w:val="00177569"/>
    <w:rsid w:val="0018554A"/>
    <w:rsid w:val="00197C4C"/>
    <w:rsid w:val="001A3CC9"/>
    <w:rsid w:val="001A6DEC"/>
    <w:rsid w:val="001A7B6D"/>
    <w:rsid w:val="001B6076"/>
    <w:rsid w:val="001C22FA"/>
    <w:rsid w:val="001C49D4"/>
    <w:rsid w:val="001D1ACD"/>
    <w:rsid w:val="001D5749"/>
    <w:rsid w:val="001D68D7"/>
    <w:rsid w:val="001E014F"/>
    <w:rsid w:val="001E6F07"/>
    <w:rsid w:val="001F541E"/>
    <w:rsid w:val="0020275A"/>
    <w:rsid w:val="00202F4E"/>
    <w:rsid w:val="00204180"/>
    <w:rsid w:val="00214C2D"/>
    <w:rsid w:val="00220BED"/>
    <w:rsid w:val="002235A2"/>
    <w:rsid w:val="00227698"/>
    <w:rsid w:val="002331A8"/>
    <w:rsid w:val="00233CCD"/>
    <w:rsid w:val="002432A1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0BE"/>
    <w:rsid w:val="002A4C9F"/>
    <w:rsid w:val="002B6FB6"/>
    <w:rsid w:val="002C2E53"/>
    <w:rsid w:val="002C3AC3"/>
    <w:rsid w:val="002C79DD"/>
    <w:rsid w:val="002D0CBA"/>
    <w:rsid w:val="002D48D6"/>
    <w:rsid w:val="002F6832"/>
    <w:rsid w:val="003024FD"/>
    <w:rsid w:val="003028D0"/>
    <w:rsid w:val="003149E3"/>
    <w:rsid w:val="0032084F"/>
    <w:rsid w:val="0032112F"/>
    <w:rsid w:val="00324A22"/>
    <w:rsid w:val="00330C22"/>
    <w:rsid w:val="00331405"/>
    <w:rsid w:val="00337D6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4A37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3E0A0D"/>
    <w:rsid w:val="003E4777"/>
    <w:rsid w:val="00401E48"/>
    <w:rsid w:val="00410097"/>
    <w:rsid w:val="00410766"/>
    <w:rsid w:val="00416B09"/>
    <w:rsid w:val="004202CD"/>
    <w:rsid w:val="00424251"/>
    <w:rsid w:val="004273FA"/>
    <w:rsid w:val="00432F5E"/>
    <w:rsid w:val="0044205B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B035D"/>
    <w:rsid w:val="004B439C"/>
    <w:rsid w:val="004C01EE"/>
    <w:rsid w:val="004D0564"/>
    <w:rsid w:val="004D5B00"/>
    <w:rsid w:val="004E7D65"/>
    <w:rsid w:val="004F1B4E"/>
    <w:rsid w:val="004F5F26"/>
    <w:rsid w:val="00500809"/>
    <w:rsid w:val="0050159B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6597F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B6083"/>
    <w:rsid w:val="005C2743"/>
    <w:rsid w:val="005C2BE0"/>
    <w:rsid w:val="005D221D"/>
    <w:rsid w:val="005E4AD4"/>
    <w:rsid w:val="005E52B0"/>
    <w:rsid w:val="005E6165"/>
    <w:rsid w:val="005F142A"/>
    <w:rsid w:val="005F56E4"/>
    <w:rsid w:val="005F6C5E"/>
    <w:rsid w:val="005F796C"/>
    <w:rsid w:val="00601FD0"/>
    <w:rsid w:val="0060224B"/>
    <w:rsid w:val="00610407"/>
    <w:rsid w:val="00610DB1"/>
    <w:rsid w:val="00610EEE"/>
    <w:rsid w:val="00613D1F"/>
    <w:rsid w:val="00614116"/>
    <w:rsid w:val="006323F5"/>
    <w:rsid w:val="00637D86"/>
    <w:rsid w:val="00644562"/>
    <w:rsid w:val="00654837"/>
    <w:rsid w:val="00660560"/>
    <w:rsid w:val="00683001"/>
    <w:rsid w:val="006865FD"/>
    <w:rsid w:val="00686912"/>
    <w:rsid w:val="006909C0"/>
    <w:rsid w:val="006A030C"/>
    <w:rsid w:val="006A063C"/>
    <w:rsid w:val="006A798E"/>
    <w:rsid w:val="006B14D7"/>
    <w:rsid w:val="006B662B"/>
    <w:rsid w:val="006C01E6"/>
    <w:rsid w:val="006C5E27"/>
    <w:rsid w:val="006D060E"/>
    <w:rsid w:val="006D373C"/>
    <w:rsid w:val="006D3AA9"/>
    <w:rsid w:val="006E26A9"/>
    <w:rsid w:val="006E3C00"/>
    <w:rsid w:val="006E4693"/>
    <w:rsid w:val="006F6478"/>
    <w:rsid w:val="0070139C"/>
    <w:rsid w:val="00702047"/>
    <w:rsid w:val="0070472E"/>
    <w:rsid w:val="0071772B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33D72"/>
    <w:rsid w:val="008439B7"/>
    <w:rsid w:val="00843FE3"/>
    <w:rsid w:val="00850839"/>
    <w:rsid w:val="00857532"/>
    <w:rsid w:val="00864314"/>
    <w:rsid w:val="00874C66"/>
    <w:rsid w:val="00876264"/>
    <w:rsid w:val="00877E39"/>
    <w:rsid w:val="0088140E"/>
    <w:rsid w:val="0089397B"/>
    <w:rsid w:val="008948AF"/>
    <w:rsid w:val="008A0616"/>
    <w:rsid w:val="008A2668"/>
    <w:rsid w:val="008B0ACE"/>
    <w:rsid w:val="008C38E9"/>
    <w:rsid w:val="008D10AB"/>
    <w:rsid w:val="008D10D8"/>
    <w:rsid w:val="008D7F0D"/>
    <w:rsid w:val="008F412D"/>
    <w:rsid w:val="008F5123"/>
    <w:rsid w:val="008F558C"/>
    <w:rsid w:val="008F6775"/>
    <w:rsid w:val="00905CE2"/>
    <w:rsid w:val="00912021"/>
    <w:rsid w:val="009124BC"/>
    <w:rsid w:val="0092440D"/>
    <w:rsid w:val="00925F9A"/>
    <w:rsid w:val="00927186"/>
    <w:rsid w:val="0092772D"/>
    <w:rsid w:val="0095070F"/>
    <w:rsid w:val="00960BB9"/>
    <w:rsid w:val="00960C4D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A569A"/>
    <w:rsid w:val="009B29DF"/>
    <w:rsid w:val="009C2E7E"/>
    <w:rsid w:val="009C5B66"/>
    <w:rsid w:val="009C781C"/>
    <w:rsid w:val="009C7D76"/>
    <w:rsid w:val="009D245D"/>
    <w:rsid w:val="009E3A77"/>
    <w:rsid w:val="009E6273"/>
    <w:rsid w:val="009F4D4D"/>
    <w:rsid w:val="009F729C"/>
    <w:rsid w:val="009F7A41"/>
    <w:rsid w:val="009F7B89"/>
    <w:rsid w:val="00A014F8"/>
    <w:rsid w:val="00A22D53"/>
    <w:rsid w:val="00A2596B"/>
    <w:rsid w:val="00A314CD"/>
    <w:rsid w:val="00A3508D"/>
    <w:rsid w:val="00A355EA"/>
    <w:rsid w:val="00A3667A"/>
    <w:rsid w:val="00A42F30"/>
    <w:rsid w:val="00A43346"/>
    <w:rsid w:val="00A52968"/>
    <w:rsid w:val="00A5732B"/>
    <w:rsid w:val="00A61888"/>
    <w:rsid w:val="00A7174D"/>
    <w:rsid w:val="00A73B32"/>
    <w:rsid w:val="00A76B82"/>
    <w:rsid w:val="00A77159"/>
    <w:rsid w:val="00A80EE0"/>
    <w:rsid w:val="00A83699"/>
    <w:rsid w:val="00A870F4"/>
    <w:rsid w:val="00A92B97"/>
    <w:rsid w:val="00A93C62"/>
    <w:rsid w:val="00A94928"/>
    <w:rsid w:val="00AB23A8"/>
    <w:rsid w:val="00AB4460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4284C"/>
    <w:rsid w:val="00B51074"/>
    <w:rsid w:val="00B5562F"/>
    <w:rsid w:val="00B64670"/>
    <w:rsid w:val="00B71B2D"/>
    <w:rsid w:val="00B7565B"/>
    <w:rsid w:val="00B814F5"/>
    <w:rsid w:val="00B83E9B"/>
    <w:rsid w:val="00B84D77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46267"/>
    <w:rsid w:val="00C54924"/>
    <w:rsid w:val="00C657CE"/>
    <w:rsid w:val="00C75F03"/>
    <w:rsid w:val="00C80B34"/>
    <w:rsid w:val="00C84384"/>
    <w:rsid w:val="00C853B8"/>
    <w:rsid w:val="00C91291"/>
    <w:rsid w:val="00C92D2A"/>
    <w:rsid w:val="00CA2D0D"/>
    <w:rsid w:val="00CA64BC"/>
    <w:rsid w:val="00CA79B6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E3CD4"/>
    <w:rsid w:val="00CF30E1"/>
    <w:rsid w:val="00CF582E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5BBB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410C"/>
    <w:rsid w:val="00DB5010"/>
    <w:rsid w:val="00DB558A"/>
    <w:rsid w:val="00DB6839"/>
    <w:rsid w:val="00DB7010"/>
    <w:rsid w:val="00DC49AF"/>
    <w:rsid w:val="00DE3E08"/>
    <w:rsid w:val="00E034F5"/>
    <w:rsid w:val="00E10258"/>
    <w:rsid w:val="00E135F7"/>
    <w:rsid w:val="00E13CF0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45A90"/>
    <w:rsid w:val="00E504F6"/>
    <w:rsid w:val="00E5657B"/>
    <w:rsid w:val="00E568B0"/>
    <w:rsid w:val="00E568D7"/>
    <w:rsid w:val="00E6205A"/>
    <w:rsid w:val="00E67E6E"/>
    <w:rsid w:val="00E71C2D"/>
    <w:rsid w:val="00E77BB2"/>
    <w:rsid w:val="00E80529"/>
    <w:rsid w:val="00E82577"/>
    <w:rsid w:val="00E9034C"/>
    <w:rsid w:val="00E934CD"/>
    <w:rsid w:val="00E94282"/>
    <w:rsid w:val="00E95BF2"/>
    <w:rsid w:val="00E97DFD"/>
    <w:rsid w:val="00E97FC5"/>
    <w:rsid w:val="00EA1D7E"/>
    <w:rsid w:val="00EB1B9E"/>
    <w:rsid w:val="00EB490F"/>
    <w:rsid w:val="00EC231F"/>
    <w:rsid w:val="00EC3F5E"/>
    <w:rsid w:val="00EC7188"/>
    <w:rsid w:val="00ED185D"/>
    <w:rsid w:val="00ED5831"/>
    <w:rsid w:val="00ED78CC"/>
    <w:rsid w:val="00EE2962"/>
    <w:rsid w:val="00EF1407"/>
    <w:rsid w:val="00EF2F3B"/>
    <w:rsid w:val="00F01A42"/>
    <w:rsid w:val="00F01F8A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B3EE4"/>
    <w:rsid w:val="00FC2349"/>
    <w:rsid w:val="00FC4096"/>
    <w:rsid w:val="00FD224F"/>
    <w:rsid w:val="00FD3E22"/>
    <w:rsid w:val="00FE2F50"/>
    <w:rsid w:val="00FE33F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54A3-1F97-4234-9F7A-DD0BAE68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tarasenko</cp:lastModifiedBy>
  <cp:revision>2</cp:revision>
  <cp:lastPrinted>2018-06-14T07:51:00Z</cp:lastPrinted>
  <dcterms:created xsi:type="dcterms:W3CDTF">2018-09-05T03:13:00Z</dcterms:created>
  <dcterms:modified xsi:type="dcterms:W3CDTF">2018-09-05T03:13:00Z</dcterms:modified>
</cp:coreProperties>
</file>