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CA" w:rsidRPr="00C2424C" w:rsidRDefault="001C6BCA" w:rsidP="001C6BCA">
      <w:pPr>
        <w:ind w:left="4860"/>
      </w:pPr>
      <w:r w:rsidRPr="00C2424C">
        <w:t xml:space="preserve">Приложение </w:t>
      </w:r>
      <w:r>
        <w:t>2</w:t>
      </w:r>
    </w:p>
    <w:p w:rsidR="001C6BCA" w:rsidRPr="00C2424C" w:rsidRDefault="001C6BCA" w:rsidP="001C6BCA">
      <w:pPr>
        <w:ind w:left="4860"/>
      </w:pPr>
      <w:r w:rsidRPr="00C2424C">
        <w:t xml:space="preserve">к Постановлению </w:t>
      </w:r>
      <w:r>
        <w:t xml:space="preserve">Таймырского Долгано-Ненецкого районного Совета депутатов </w:t>
      </w:r>
    </w:p>
    <w:p w:rsidR="001C6BCA" w:rsidRPr="00C2424C" w:rsidRDefault="001C6BCA" w:rsidP="001C6BCA">
      <w:pPr>
        <w:ind w:left="4860"/>
      </w:pPr>
      <w:r w:rsidRPr="00C2424C">
        <w:t xml:space="preserve">от </w:t>
      </w:r>
      <w:r>
        <w:t xml:space="preserve">15.03.2013 </w:t>
      </w:r>
      <w:r w:rsidRPr="00C2424C">
        <w:t xml:space="preserve">г. № </w:t>
      </w:r>
      <w:r>
        <w:t xml:space="preserve">15 – 0356 </w:t>
      </w:r>
      <w:proofErr w:type="gramStart"/>
      <w:r w:rsidRPr="00C2424C">
        <w:t>П</w:t>
      </w:r>
      <w:proofErr w:type="gramEnd"/>
    </w:p>
    <w:p w:rsidR="001C6BCA" w:rsidRPr="00C2424C" w:rsidRDefault="001C6BCA" w:rsidP="001C6BCA">
      <w:pPr>
        <w:jc w:val="center"/>
      </w:pPr>
    </w:p>
    <w:p w:rsidR="001C6BCA" w:rsidRPr="006630B1" w:rsidRDefault="001C6BCA" w:rsidP="001C6BCA">
      <w:pPr>
        <w:jc w:val="center"/>
        <w:rPr>
          <w:b/>
          <w:sz w:val="28"/>
          <w:szCs w:val="28"/>
        </w:rPr>
      </w:pPr>
      <w:r w:rsidRPr="006630B1">
        <w:rPr>
          <w:b/>
          <w:sz w:val="28"/>
          <w:szCs w:val="28"/>
        </w:rPr>
        <w:t>Отчет о деятельности постоянной комиссии Таймырского Долгано-Ненецкого районного Совета депутатов по вопросам местного самоуправления, межмуниципальной и региональной политике за 2012 год</w:t>
      </w:r>
    </w:p>
    <w:p w:rsidR="001C6BCA" w:rsidRPr="00C2424C" w:rsidRDefault="001C6BCA" w:rsidP="001C6BCA">
      <w:pPr>
        <w:jc w:val="center"/>
        <w:rPr>
          <w:b/>
        </w:rPr>
      </w:pPr>
    </w:p>
    <w:p w:rsidR="001C6BCA" w:rsidRPr="003C67A4" w:rsidRDefault="001C6BCA" w:rsidP="001C6BCA">
      <w:pPr>
        <w:pStyle w:val="a3"/>
        <w:ind w:firstLine="737"/>
        <w:rPr>
          <w:b w:val="0"/>
          <w:bCs w:val="0"/>
          <w:szCs w:val="28"/>
        </w:rPr>
      </w:pPr>
      <w:r w:rsidRPr="003C67A4">
        <w:rPr>
          <w:b w:val="0"/>
          <w:szCs w:val="28"/>
        </w:rPr>
        <w:t xml:space="preserve">За 2012 год проведено 13 заседаний постоянной комиссии по вопросам местного самоуправления, межмуниципальной и региональной политике. Всего рассмотрено вопросов – 37, из них </w:t>
      </w:r>
      <w:r w:rsidRPr="003C67A4">
        <w:rPr>
          <w:b w:val="0"/>
          <w:bCs w:val="0"/>
          <w:szCs w:val="28"/>
        </w:rPr>
        <w:t xml:space="preserve">внесено на рассмотрение сессии Таймырского Долгано-Ненецкого районного Совета депутатов и рекомендовано депутатам принять: постановлений – 8, решений – 22. </w:t>
      </w:r>
    </w:p>
    <w:p w:rsidR="001C6BCA" w:rsidRPr="003C67A4" w:rsidRDefault="001C6BCA" w:rsidP="001C6BCA">
      <w:pPr>
        <w:pStyle w:val="a3"/>
        <w:ind w:firstLine="737"/>
        <w:rPr>
          <w:b w:val="0"/>
          <w:bCs w:val="0"/>
          <w:szCs w:val="28"/>
        </w:rPr>
      </w:pPr>
      <w:r w:rsidRPr="003C67A4">
        <w:rPr>
          <w:b w:val="0"/>
          <w:bCs w:val="0"/>
          <w:szCs w:val="28"/>
        </w:rPr>
        <w:t>На заседаниях постоянной комиссии рассмотрены проекты решений и постановлений, которые приняты на заседаниях сессий, такие как:</w:t>
      </w:r>
    </w:p>
    <w:p w:rsidR="001C6BCA" w:rsidRPr="003C67A4" w:rsidRDefault="001C6BCA" w:rsidP="001C6BCA">
      <w:pPr>
        <w:ind w:firstLine="737"/>
        <w:jc w:val="both"/>
        <w:rPr>
          <w:sz w:val="28"/>
          <w:szCs w:val="28"/>
        </w:rPr>
      </w:pPr>
      <w:r w:rsidRPr="003C67A4">
        <w:rPr>
          <w:sz w:val="28"/>
          <w:szCs w:val="28"/>
        </w:rPr>
        <w:t xml:space="preserve">- Решение «О внесении изменений в Решение Думы Таймырского Долгано-Ненецкого муниципального района «О наградах Таймырского Долгано-Ненецкого муниципального района» (решение подготовлено в целях совершенствования наградной политики в муниципальном районе); </w:t>
      </w:r>
    </w:p>
    <w:p w:rsidR="001C6BCA" w:rsidRPr="003C67A4" w:rsidRDefault="001C6BCA" w:rsidP="001C6BCA">
      <w:pPr>
        <w:ind w:firstLine="737"/>
        <w:jc w:val="both"/>
        <w:rPr>
          <w:sz w:val="28"/>
          <w:szCs w:val="28"/>
        </w:rPr>
      </w:pPr>
      <w:proofErr w:type="gramStart"/>
      <w:r w:rsidRPr="003C67A4">
        <w:rPr>
          <w:sz w:val="28"/>
          <w:szCs w:val="28"/>
        </w:rPr>
        <w:t>- Решение «О порядке учета предложений по проекту устава Таймырского Долгано-Ненецкого муниципального района, проекту муниципального правового акта о внесении изменений и дополнений в Устав Таймырского Долгано-Ненецкого муниципального района, и порядке участия граждан в его обсуждении» (решение подготовлено в целях реализации требований статьи 44 Федерального закона от 6 октября 2003 года № 131-ФЗ «Об общих принципах организации местного самоуправления в Российской Федерации» и</w:t>
      </w:r>
      <w:proofErr w:type="gramEnd"/>
      <w:r w:rsidRPr="003C67A4">
        <w:rPr>
          <w:sz w:val="28"/>
          <w:szCs w:val="28"/>
        </w:rPr>
        <w:t xml:space="preserve"> направлено на реализацию прав граждан на участие в обсуждении проекта устава Таймырского Долгано-Ненецкого муниципального района, проекта муниципального правового акта о внесении изменений и дополнений в Устав Таймырского Долгано-Ненецкого муниципального района);</w:t>
      </w:r>
    </w:p>
    <w:p w:rsidR="001C6BCA" w:rsidRPr="003C67A4" w:rsidRDefault="001C6BCA" w:rsidP="001C6BCA">
      <w:pPr>
        <w:ind w:firstLine="737"/>
        <w:jc w:val="both"/>
        <w:rPr>
          <w:sz w:val="28"/>
          <w:szCs w:val="28"/>
        </w:rPr>
      </w:pPr>
      <w:r w:rsidRPr="003C67A4">
        <w:rPr>
          <w:sz w:val="28"/>
          <w:szCs w:val="28"/>
        </w:rPr>
        <w:t xml:space="preserve">- Решение «О внесении изменений в Устав Таймырского Долгано-Ненецкого муниципального района» (решение подготовлено </w:t>
      </w:r>
      <w:r w:rsidRPr="003C67A4">
        <w:rPr>
          <w:color w:val="000000"/>
          <w:sz w:val="28"/>
          <w:szCs w:val="28"/>
        </w:rPr>
        <w:t>с целью приведения отдельных положений Устава в соответствие с требованиями федерального законодательства</w:t>
      </w:r>
      <w:r w:rsidRPr="003C67A4">
        <w:rPr>
          <w:sz w:val="28"/>
          <w:szCs w:val="28"/>
        </w:rPr>
        <w:t>);</w:t>
      </w:r>
    </w:p>
    <w:p w:rsidR="001C6BCA" w:rsidRPr="003C67A4" w:rsidRDefault="001C6BCA" w:rsidP="001C6BCA">
      <w:pPr>
        <w:ind w:firstLine="737"/>
        <w:jc w:val="both"/>
        <w:rPr>
          <w:sz w:val="28"/>
          <w:szCs w:val="28"/>
        </w:rPr>
      </w:pPr>
      <w:r w:rsidRPr="003C67A4">
        <w:rPr>
          <w:sz w:val="28"/>
          <w:szCs w:val="28"/>
        </w:rPr>
        <w:t>- Постановление «Об утверждении схемы одномандатных избирательных округов, образованных для проведения выборов в Таймырский Долгано-Ненецкий районный Совет депутатов»;</w:t>
      </w:r>
    </w:p>
    <w:p w:rsidR="001C6BCA" w:rsidRPr="003C67A4" w:rsidRDefault="001C6BCA" w:rsidP="001C6BCA">
      <w:pPr>
        <w:ind w:firstLine="737"/>
        <w:jc w:val="both"/>
        <w:rPr>
          <w:sz w:val="28"/>
          <w:szCs w:val="28"/>
        </w:rPr>
      </w:pPr>
      <w:r w:rsidRPr="003C67A4">
        <w:rPr>
          <w:sz w:val="28"/>
          <w:szCs w:val="28"/>
        </w:rPr>
        <w:t>- Постановление «О предложениях в состав участковых избирательных комиссий, формируемых в Таймырском Долгано-Ненецком муниципальном районе».</w:t>
      </w:r>
    </w:p>
    <w:p w:rsidR="001C6BCA" w:rsidRPr="003C67A4" w:rsidRDefault="001C6BCA" w:rsidP="001C6BCA">
      <w:pPr>
        <w:ind w:firstLine="748"/>
        <w:jc w:val="both"/>
        <w:rPr>
          <w:sz w:val="28"/>
          <w:szCs w:val="28"/>
        </w:rPr>
      </w:pPr>
      <w:r w:rsidRPr="003C67A4">
        <w:rPr>
          <w:sz w:val="28"/>
          <w:szCs w:val="28"/>
        </w:rPr>
        <w:t>Утверждены и подписаны Соглашения:</w:t>
      </w:r>
    </w:p>
    <w:p w:rsidR="001C6BCA" w:rsidRPr="003C67A4" w:rsidRDefault="001C6BCA" w:rsidP="001C6BCA">
      <w:pPr>
        <w:ind w:firstLine="748"/>
        <w:jc w:val="both"/>
        <w:rPr>
          <w:sz w:val="28"/>
          <w:szCs w:val="28"/>
        </w:rPr>
      </w:pPr>
      <w:r w:rsidRPr="003C67A4">
        <w:rPr>
          <w:sz w:val="28"/>
          <w:szCs w:val="28"/>
        </w:rPr>
        <w:t>- о передаче полномочий органов местного самоуправления города Дудинка органам местного самоуправления Таймырского Долгано-</w:t>
      </w:r>
      <w:r w:rsidRPr="003C67A4">
        <w:rPr>
          <w:sz w:val="28"/>
          <w:szCs w:val="28"/>
        </w:rPr>
        <w:lastRenderedPageBreak/>
        <w:t>Ненецкого муниципального района по организации завоза угля для учреждений культуры и территориальных отделов администрации города, находящихся в поселках города Дудинки, для проведения отопительного периода 2013 - 2014 года;</w:t>
      </w:r>
    </w:p>
    <w:p w:rsidR="001C6BCA" w:rsidRPr="003C67A4" w:rsidRDefault="001C6BCA" w:rsidP="001C6BCA">
      <w:pPr>
        <w:ind w:firstLine="748"/>
        <w:jc w:val="both"/>
        <w:rPr>
          <w:sz w:val="28"/>
          <w:szCs w:val="28"/>
        </w:rPr>
      </w:pPr>
      <w:r w:rsidRPr="003C67A4">
        <w:rPr>
          <w:sz w:val="28"/>
          <w:szCs w:val="28"/>
        </w:rPr>
        <w:t>- о передаче полномочий органов местного самоуправления сельского поселения Караул органам местного самоуправления Таймырского Долгано-Ненецкого муниципального района по организации завоза угля для учреждений культуры и административных зданий администрации поселения, находящихся в поселках сельского поселения Караул, для проведения отопительного периода 2013 - 2014 года;</w:t>
      </w:r>
    </w:p>
    <w:p w:rsidR="001C6BCA" w:rsidRPr="003C67A4" w:rsidRDefault="001C6BCA" w:rsidP="001C6BCA">
      <w:pPr>
        <w:ind w:firstLine="748"/>
        <w:jc w:val="both"/>
        <w:rPr>
          <w:sz w:val="28"/>
          <w:szCs w:val="28"/>
        </w:rPr>
      </w:pPr>
      <w:r w:rsidRPr="003C67A4">
        <w:rPr>
          <w:sz w:val="28"/>
          <w:szCs w:val="28"/>
        </w:rPr>
        <w:t>- о передаче полномочий органов местного самоуправления сельского поселения Хатанга органам местного самоуправления Таймырского Долгано-Ненецкого муниципального района по организации завоза угля для учреждений культуры и административных зданий администрации поселения, находящихся в поселках сельского поселения Хатанга, для проведения отопительного периода 2013 - 2014 года;</w:t>
      </w:r>
    </w:p>
    <w:p w:rsidR="001C6BCA" w:rsidRPr="003C67A4" w:rsidRDefault="001C6BCA" w:rsidP="001C6BCA">
      <w:pPr>
        <w:ind w:firstLine="748"/>
        <w:jc w:val="both"/>
        <w:rPr>
          <w:sz w:val="28"/>
          <w:szCs w:val="28"/>
        </w:rPr>
      </w:pPr>
      <w:r w:rsidRPr="003C67A4">
        <w:rPr>
          <w:sz w:val="28"/>
          <w:szCs w:val="28"/>
        </w:rPr>
        <w:t xml:space="preserve">- о передаче </w:t>
      </w:r>
      <w:proofErr w:type="gramStart"/>
      <w:r w:rsidRPr="003C67A4">
        <w:rPr>
          <w:sz w:val="28"/>
          <w:szCs w:val="28"/>
        </w:rPr>
        <w:t>полномочий органов местного самоуправления города Дудинки</w:t>
      </w:r>
      <w:proofErr w:type="gramEnd"/>
      <w:r w:rsidRPr="003C67A4">
        <w:rPr>
          <w:sz w:val="28"/>
          <w:szCs w:val="28"/>
        </w:rPr>
        <w:t xml:space="preserve"> органам местного самоуправления Таймырского Долгано-Ненецкого муниципального района в сфере организации строительства муниципального жилищного фонда.</w:t>
      </w:r>
    </w:p>
    <w:p w:rsidR="001C6BCA" w:rsidRPr="003C67A4" w:rsidRDefault="001C6BCA" w:rsidP="001C6BCA">
      <w:pPr>
        <w:ind w:firstLine="748"/>
        <w:jc w:val="both"/>
        <w:rPr>
          <w:sz w:val="28"/>
          <w:szCs w:val="28"/>
        </w:rPr>
      </w:pPr>
      <w:r w:rsidRPr="003C67A4">
        <w:rPr>
          <w:sz w:val="28"/>
          <w:szCs w:val="28"/>
        </w:rPr>
        <w:t>Утверждены и подписаны Дополнительные Соглашения:</w:t>
      </w:r>
    </w:p>
    <w:p w:rsidR="001C6BCA" w:rsidRPr="003C67A4" w:rsidRDefault="001C6BCA" w:rsidP="001C6BCA">
      <w:pPr>
        <w:ind w:firstLine="748"/>
        <w:jc w:val="both"/>
        <w:rPr>
          <w:sz w:val="28"/>
          <w:szCs w:val="28"/>
        </w:rPr>
      </w:pPr>
      <w:r w:rsidRPr="003C67A4">
        <w:rPr>
          <w:sz w:val="28"/>
          <w:szCs w:val="28"/>
        </w:rPr>
        <w:t>- о внесении изменений в Соглашение о передаче полномочий органов местного самоуправления сельского поселения Караул органам местного самоуправления Таймырского Долгано-Ненецкого муниципального района по подготовке документов территориального планирования поселения;</w:t>
      </w:r>
    </w:p>
    <w:p w:rsidR="001C6BCA" w:rsidRPr="003C67A4" w:rsidRDefault="001C6BCA" w:rsidP="001C6BCA">
      <w:pPr>
        <w:ind w:firstLine="748"/>
        <w:jc w:val="both"/>
        <w:rPr>
          <w:sz w:val="28"/>
          <w:szCs w:val="28"/>
        </w:rPr>
      </w:pPr>
      <w:r w:rsidRPr="003C67A4">
        <w:rPr>
          <w:sz w:val="28"/>
          <w:szCs w:val="28"/>
        </w:rPr>
        <w:t>- о внесении изменений в Соглашение о передаче полномочий органов местного самоуправления сельского поселения Хатанга органам местного самоуправления Таймырского Долгано-Ненецкого муниципального района по подготовке документов территориального планирования поселения.</w:t>
      </w:r>
    </w:p>
    <w:p w:rsidR="001C6BCA" w:rsidRPr="003C67A4" w:rsidRDefault="001C6BCA" w:rsidP="001C6BCA">
      <w:pPr>
        <w:ind w:firstLine="748"/>
        <w:jc w:val="both"/>
        <w:rPr>
          <w:sz w:val="28"/>
          <w:szCs w:val="28"/>
        </w:rPr>
      </w:pPr>
      <w:r w:rsidRPr="003C67A4">
        <w:rPr>
          <w:sz w:val="28"/>
          <w:szCs w:val="28"/>
        </w:rPr>
        <w:t>Пролонгированы Соглашения:</w:t>
      </w:r>
    </w:p>
    <w:p w:rsidR="001C6BCA" w:rsidRPr="003C67A4" w:rsidRDefault="001C6BCA" w:rsidP="001C6BCA">
      <w:pPr>
        <w:ind w:firstLine="748"/>
        <w:jc w:val="both"/>
        <w:rPr>
          <w:sz w:val="28"/>
          <w:szCs w:val="28"/>
        </w:rPr>
      </w:pPr>
      <w:r w:rsidRPr="003C67A4">
        <w:rPr>
          <w:sz w:val="28"/>
          <w:szCs w:val="28"/>
        </w:rPr>
        <w:t>- о передаче органам местного самоуправления сельского поселения Хатанга полномочий органов местного самоуправления Таймырского Долгано-Ненецкого муниципального района по организации предоставления дополнительного образования детям;</w:t>
      </w:r>
    </w:p>
    <w:p w:rsidR="001C6BCA" w:rsidRPr="003C67A4" w:rsidRDefault="001C6BCA" w:rsidP="001C6BCA">
      <w:pPr>
        <w:ind w:firstLine="748"/>
        <w:jc w:val="both"/>
        <w:rPr>
          <w:sz w:val="28"/>
          <w:szCs w:val="28"/>
        </w:rPr>
      </w:pPr>
      <w:r w:rsidRPr="003C67A4">
        <w:rPr>
          <w:sz w:val="28"/>
          <w:szCs w:val="28"/>
        </w:rPr>
        <w:t xml:space="preserve">- о передаче органам местного самоуправления </w:t>
      </w:r>
      <w:proofErr w:type="gramStart"/>
      <w:r w:rsidRPr="003C67A4">
        <w:rPr>
          <w:sz w:val="28"/>
          <w:szCs w:val="28"/>
        </w:rPr>
        <w:t>города Дудинки полномочий органов местного самоуправления Таймырского Долгано-Ненецкого муниципального района</w:t>
      </w:r>
      <w:proofErr w:type="gramEnd"/>
      <w:r w:rsidRPr="003C67A4">
        <w:rPr>
          <w:sz w:val="28"/>
          <w:szCs w:val="28"/>
        </w:rPr>
        <w:t xml:space="preserve"> по организации предоставления дополнительного образования детям;</w:t>
      </w:r>
    </w:p>
    <w:p w:rsidR="001C6BCA" w:rsidRPr="003C67A4" w:rsidRDefault="001C6BCA" w:rsidP="001C6BCA">
      <w:pPr>
        <w:ind w:firstLine="748"/>
        <w:jc w:val="both"/>
        <w:rPr>
          <w:sz w:val="28"/>
          <w:szCs w:val="28"/>
        </w:rPr>
      </w:pPr>
      <w:r w:rsidRPr="003C67A4">
        <w:rPr>
          <w:sz w:val="28"/>
          <w:szCs w:val="28"/>
        </w:rPr>
        <w:t>- о передаче органам местного самоуправления городского поселения Диксон полномочий органов местного самоуправления Таймырского Долгано-Ненецкого муниципального района по организации предоставления дополнительного образования детям;</w:t>
      </w:r>
    </w:p>
    <w:p w:rsidR="001C6BCA" w:rsidRPr="003C67A4" w:rsidRDefault="001C6BCA" w:rsidP="001C6BCA">
      <w:pPr>
        <w:ind w:firstLine="748"/>
        <w:jc w:val="both"/>
        <w:rPr>
          <w:sz w:val="28"/>
          <w:szCs w:val="28"/>
        </w:rPr>
      </w:pPr>
      <w:r w:rsidRPr="003C67A4">
        <w:rPr>
          <w:sz w:val="28"/>
          <w:szCs w:val="28"/>
        </w:rPr>
        <w:t xml:space="preserve">- о передаче органам местного самоуправления сельского поселения Караул полномочий органов местного самоуправления Таймырского </w:t>
      </w:r>
      <w:r w:rsidRPr="003C67A4">
        <w:rPr>
          <w:sz w:val="28"/>
          <w:szCs w:val="28"/>
        </w:rPr>
        <w:lastRenderedPageBreak/>
        <w:t>Долгано-Ненецкого муниципального района по организации предоставления дополнительного образования детям.</w:t>
      </w:r>
    </w:p>
    <w:p w:rsidR="00687BD4" w:rsidRDefault="001C6BCA" w:rsidP="001C6BCA">
      <w:r w:rsidRPr="003C67A4">
        <w:rPr>
          <w:b/>
          <w:bCs/>
          <w:szCs w:val="28"/>
        </w:rPr>
        <w:t>14 мая 2012 года были проведены публичные слушания по внесению изменений в Устав Таймырского Долгано-Ненецкого муниципального района.</w:t>
      </w:r>
    </w:p>
    <w:sectPr w:rsidR="00687BD4" w:rsidSect="0068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6BCA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462C"/>
    <w:rsid w:val="001C4BCA"/>
    <w:rsid w:val="001C5895"/>
    <w:rsid w:val="001C6BCA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6F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7352"/>
    <w:rsid w:val="0089754B"/>
    <w:rsid w:val="008978CF"/>
    <w:rsid w:val="008A0132"/>
    <w:rsid w:val="008A06C9"/>
    <w:rsid w:val="008A096E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6BCA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1C6BC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dcterms:created xsi:type="dcterms:W3CDTF">2013-03-18T08:25:00Z</dcterms:created>
  <dcterms:modified xsi:type="dcterms:W3CDTF">2013-03-18T08:26:00Z</dcterms:modified>
</cp:coreProperties>
</file>