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EC" w:rsidRPr="007C6BF8" w:rsidRDefault="00121E5D" w:rsidP="002D24CA">
      <w:pPr>
        <w:spacing w:after="240"/>
        <w:jc w:val="center"/>
        <w:rPr>
          <w:b/>
          <w:u w:val="single"/>
        </w:rPr>
      </w:pPr>
      <w:r>
        <w:rPr>
          <w:noProof/>
          <w:sz w:val="28"/>
          <w:szCs w:val="28"/>
        </w:rPr>
        <w:drawing>
          <wp:anchor distT="0" distB="0" distL="114300" distR="114300" simplePos="0" relativeHeight="251658240" behindDoc="1" locked="0" layoutInCell="1" allowOverlap="1" wp14:anchorId="2135E69E" wp14:editId="2BDCFDDD">
            <wp:simplePos x="0" y="0"/>
            <wp:positionH relativeFrom="column">
              <wp:posOffset>-108585</wp:posOffset>
            </wp:positionH>
            <wp:positionV relativeFrom="paragraph">
              <wp:posOffset>327660</wp:posOffset>
            </wp:positionV>
            <wp:extent cx="2776855" cy="1857375"/>
            <wp:effectExtent l="0" t="0" r="4445" b="9525"/>
            <wp:wrapThrough wrapText="bothSides">
              <wp:wrapPolygon edited="0">
                <wp:start x="0" y="0"/>
                <wp:lineTo x="0" y="21489"/>
                <wp:lineTo x="21486" y="21489"/>
                <wp:lineTo x="21486"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znezov_LV (1).jpg"/>
                    <pic:cNvPicPr/>
                  </pic:nvPicPr>
                  <pic:blipFill>
                    <a:blip r:embed="rId6">
                      <a:extLst>
                        <a:ext uri="{28A0092B-C50C-407E-A947-70E740481C1C}">
                          <a14:useLocalDpi xmlns:a14="http://schemas.microsoft.com/office/drawing/2010/main" val="0"/>
                        </a:ext>
                      </a:extLst>
                    </a:blip>
                    <a:stretch>
                      <a:fillRect/>
                    </a:stretch>
                  </pic:blipFill>
                  <pic:spPr>
                    <a:xfrm>
                      <a:off x="0" y="0"/>
                      <a:ext cx="2776855" cy="1857375"/>
                    </a:xfrm>
                    <a:prstGeom prst="rect">
                      <a:avLst/>
                    </a:prstGeom>
                  </pic:spPr>
                </pic:pic>
              </a:graphicData>
            </a:graphic>
            <wp14:sizeRelH relativeFrom="page">
              <wp14:pctWidth>0</wp14:pctWidth>
            </wp14:sizeRelH>
            <wp14:sizeRelV relativeFrom="page">
              <wp14:pctHeight>0</wp14:pctHeight>
            </wp14:sizeRelV>
          </wp:anchor>
        </w:drawing>
      </w:r>
      <w:r w:rsidR="00F37A8B">
        <w:rPr>
          <w:b/>
          <w:noProof/>
          <w:u w:val="single"/>
        </w:rPr>
        <w:t>КУЗНЕЦОВ ЛЕВ ВЛАДИМИРОВИЧ</w:t>
      </w:r>
    </w:p>
    <w:p w:rsidR="00121E5D" w:rsidRDefault="00121E5D" w:rsidP="00F37A8B">
      <w:pPr>
        <w:ind w:firstLine="708"/>
        <w:jc w:val="both"/>
        <w:rPr>
          <w:noProof/>
          <w:sz w:val="28"/>
          <w:szCs w:val="28"/>
          <w:lang w:val="en-US"/>
        </w:rPr>
      </w:pPr>
      <w:r w:rsidRPr="00F37A8B">
        <w:rPr>
          <w:noProof/>
          <w:sz w:val="28"/>
          <w:szCs w:val="28"/>
        </w:rPr>
        <w:t>Кузнецов</w:t>
      </w:r>
      <w:r w:rsidRPr="00F37A8B">
        <w:rPr>
          <w:noProof/>
          <w:sz w:val="28"/>
          <w:szCs w:val="28"/>
        </w:rPr>
        <w:t xml:space="preserve"> </w:t>
      </w:r>
      <w:r w:rsidR="00F37A8B" w:rsidRPr="00F37A8B">
        <w:rPr>
          <w:noProof/>
          <w:sz w:val="28"/>
          <w:szCs w:val="28"/>
        </w:rPr>
        <w:t xml:space="preserve">Лев Владимирович родился </w:t>
      </w:r>
      <w:r>
        <w:rPr>
          <w:noProof/>
          <w:sz w:val="28"/>
          <w:szCs w:val="28"/>
        </w:rPr>
        <w:t>24 апреля 1965 года в Москве</w:t>
      </w:r>
      <w:r w:rsidR="00F37A8B" w:rsidRPr="00F37A8B">
        <w:rPr>
          <w:noProof/>
          <w:sz w:val="28"/>
          <w:szCs w:val="28"/>
        </w:rPr>
        <w:t xml:space="preserve">. </w:t>
      </w:r>
    </w:p>
    <w:p w:rsidR="00121E5D" w:rsidRPr="00121E5D" w:rsidRDefault="00F37A8B" w:rsidP="00F37A8B">
      <w:pPr>
        <w:ind w:firstLine="708"/>
        <w:jc w:val="both"/>
        <w:rPr>
          <w:noProof/>
          <w:sz w:val="28"/>
          <w:szCs w:val="28"/>
        </w:rPr>
      </w:pPr>
      <w:r w:rsidRPr="00F37A8B">
        <w:rPr>
          <w:noProof/>
          <w:sz w:val="28"/>
          <w:szCs w:val="28"/>
        </w:rPr>
        <w:t>В 1983-1985 годах он служил в армии, затем поступил в</w:t>
      </w:r>
      <w:r w:rsidR="00121E5D">
        <w:rPr>
          <w:noProof/>
          <w:sz w:val="28"/>
          <w:szCs w:val="28"/>
        </w:rPr>
        <w:t xml:space="preserve"> Московский финансовый институт</w:t>
      </w:r>
      <w:r w:rsidRPr="00F37A8B">
        <w:rPr>
          <w:noProof/>
          <w:sz w:val="28"/>
          <w:szCs w:val="28"/>
        </w:rPr>
        <w:t xml:space="preserve">. В 1987 году </w:t>
      </w:r>
      <w:r w:rsidR="00121E5D">
        <w:rPr>
          <w:noProof/>
          <w:sz w:val="28"/>
          <w:szCs w:val="28"/>
        </w:rPr>
        <w:t xml:space="preserve">Лев </w:t>
      </w:r>
      <w:r w:rsidRPr="00F37A8B">
        <w:rPr>
          <w:noProof/>
          <w:sz w:val="28"/>
          <w:szCs w:val="28"/>
        </w:rPr>
        <w:t xml:space="preserve">Кузнецов был комиссаром московского студенческого отряда , также в институте он познакомился с Александром Хлопониным и с </w:t>
      </w:r>
      <w:r w:rsidR="00121E5D">
        <w:rPr>
          <w:noProof/>
          <w:sz w:val="28"/>
          <w:szCs w:val="28"/>
        </w:rPr>
        <w:t>тех пор тесно с ним сотрудничал</w:t>
      </w:r>
      <w:r w:rsidRPr="00F37A8B">
        <w:rPr>
          <w:noProof/>
          <w:sz w:val="28"/>
          <w:szCs w:val="28"/>
        </w:rPr>
        <w:t xml:space="preserve">. </w:t>
      </w:r>
    </w:p>
    <w:p w:rsidR="00F37A8B" w:rsidRPr="00F37A8B" w:rsidRDefault="00F37A8B" w:rsidP="00F37A8B">
      <w:pPr>
        <w:ind w:firstLine="708"/>
        <w:jc w:val="both"/>
        <w:rPr>
          <w:noProof/>
          <w:sz w:val="28"/>
          <w:szCs w:val="28"/>
        </w:rPr>
      </w:pPr>
      <w:r w:rsidRPr="00F37A8B">
        <w:rPr>
          <w:noProof/>
          <w:sz w:val="28"/>
          <w:szCs w:val="28"/>
        </w:rPr>
        <w:t xml:space="preserve">В 1990 году </w:t>
      </w:r>
      <w:r w:rsidR="00121E5D">
        <w:rPr>
          <w:noProof/>
          <w:sz w:val="28"/>
          <w:szCs w:val="28"/>
        </w:rPr>
        <w:t>Лев Владимирович</w:t>
      </w:r>
      <w:r w:rsidRPr="00F37A8B">
        <w:rPr>
          <w:noProof/>
          <w:sz w:val="28"/>
          <w:szCs w:val="28"/>
        </w:rPr>
        <w:t xml:space="preserve"> окончил университет со специальностью </w:t>
      </w:r>
      <w:r w:rsidR="00121E5D">
        <w:rPr>
          <w:noProof/>
          <w:sz w:val="28"/>
          <w:szCs w:val="28"/>
        </w:rPr>
        <w:t>«</w:t>
      </w:r>
      <w:r w:rsidRPr="00F37A8B">
        <w:rPr>
          <w:noProof/>
          <w:sz w:val="28"/>
          <w:szCs w:val="28"/>
        </w:rPr>
        <w:t>экономист-международник</w:t>
      </w:r>
      <w:r w:rsidR="00121E5D">
        <w:rPr>
          <w:noProof/>
          <w:sz w:val="28"/>
          <w:szCs w:val="28"/>
        </w:rPr>
        <w:t>»</w:t>
      </w:r>
      <w:r w:rsidRPr="00F37A8B">
        <w:rPr>
          <w:noProof/>
          <w:sz w:val="28"/>
          <w:szCs w:val="28"/>
        </w:rPr>
        <w:t xml:space="preserve">. </w:t>
      </w:r>
    </w:p>
    <w:p w:rsidR="00121E5D" w:rsidRDefault="00F37A8B" w:rsidP="00F37A8B">
      <w:pPr>
        <w:ind w:firstLine="708"/>
        <w:jc w:val="both"/>
        <w:rPr>
          <w:noProof/>
          <w:sz w:val="28"/>
          <w:szCs w:val="28"/>
        </w:rPr>
      </w:pPr>
      <w:r w:rsidRPr="00F37A8B">
        <w:rPr>
          <w:noProof/>
          <w:sz w:val="28"/>
          <w:szCs w:val="28"/>
        </w:rPr>
        <w:t xml:space="preserve">С 1990 по 1994 год работал экономистом </w:t>
      </w:r>
      <w:r w:rsidR="00100565" w:rsidRPr="00100565">
        <w:rPr>
          <w:noProof/>
          <w:sz w:val="28"/>
          <w:szCs w:val="28"/>
        </w:rPr>
        <w:t>в отделе организации финансирования проектов Внешэкономбанка СССР Всесоюзного объединения государственных и банковских кредитов</w:t>
      </w:r>
      <w:r w:rsidRPr="00F37A8B">
        <w:rPr>
          <w:noProof/>
          <w:sz w:val="28"/>
          <w:szCs w:val="28"/>
        </w:rPr>
        <w:t xml:space="preserve">, а в 1994 году перешел на работу в коммерческие компании. </w:t>
      </w:r>
    </w:p>
    <w:p w:rsidR="00100565" w:rsidRDefault="00100565" w:rsidP="00100565">
      <w:pPr>
        <w:ind w:firstLine="708"/>
        <w:jc w:val="both"/>
        <w:rPr>
          <w:noProof/>
          <w:sz w:val="28"/>
          <w:szCs w:val="28"/>
        </w:rPr>
      </w:pPr>
      <w:r w:rsidRPr="00100565">
        <w:rPr>
          <w:noProof/>
          <w:sz w:val="28"/>
          <w:szCs w:val="28"/>
        </w:rPr>
        <w:t>С 1994 года — начальник кредитного управления коммерческого инновационного банка «Альфа-банк», затем советник председателя правления и заместитель начальника управления клиентских отношений в АКБ «Между</w:t>
      </w:r>
      <w:r>
        <w:rPr>
          <w:noProof/>
          <w:sz w:val="28"/>
          <w:szCs w:val="28"/>
        </w:rPr>
        <w:t>народная финансовая компания».</w:t>
      </w:r>
    </w:p>
    <w:p w:rsidR="00F37A8B" w:rsidRDefault="00F37A8B" w:rsidP="00F37A8B">
      <w:pPr>
        <w:ind w:firstLine="708"/>
        <w:jc w:val="both"/>
        <w:rPr>
          <w:noProof/>
          <w:sz w:val="28"/>
          <w:szCs w:val="28"/>
        </w:rPr>
      </w:pPr>
      <w:r w:rsidRPr="00F37A8B">
        <w:rPr>
          <w:noProof/>
          <w:sz w:val="28"/>
          <w:szCs w:val="28"/>
        </w:rPr>
        <w:t xml:space="preserve">После работы в АОЗТ TBS AG и </w:t>
      </w:r>
      <w:r w:rsidR="00121E5D">
        <w:rPr>
          <w:noProof/>
          <w:sz w:val="28"/>
          <w:szCs w:val="28"/>
        </w:rPr>
        <w:t>«</w:t>
      </w:r>
      <w:r w:rsidRPr="00F37A8B">
        <w:rPr>
          <w:noProof/>
          <w:sz w:val="28"/>
          <w:szCs w:val="28"/>
        </w:rPr>
        <w:t>Зарубежнефтестрое</w:t>
      </w:r>
      <w:r w:rsidR="00121E5D">
        <w:rPr>
          <w:noProof/>
          <w:sz w:val="28"/>
          <w:szCs w:val="28"/>
        </w:rPr>
        <w:t>»</w:t>
      </w:r>
      <w:r w:rsidRPr="00F37A8B">
        <w:rPr>
          <w:noProof/>
          <w:sz w:val="28"/>
          <w:szCs w:val="28"/>
        </w:rPr>
        <w:t xml:space="preserve"> (последнее было впоследствии переименовано в </w:t>
      </w:r>
      <w:r w:rsidR="00121E5D">
        <w:rPr>
          <w:noProof/>
          <w:sz w:val="28"/>
          <w:szCs w:val="28"/>
        </w:rPr>
        <w:t>«</w:t>
      </w:r>
      <w:r w:rsidRPr="00F37A8B">
        <w:rPr>
          <w:noProof/>
          <w:sz w:val="28"/>
          <w:szCs w:val="28"/>
        </w:rPr>
        <w:t>Зарубежнефть</w:t>
      </w:r>
      <w:r w:rsidR="00121E5D">
        <w:rPr>
          <w:noProof/>
          <w:sz w:val="28"/>
          <w:szCs w:val="28"/>
        </w:rPr>
        <w:t>»</w:t>
      </w:r>
      <w:r w:rsidRPr="00F37A8B">
        <w:rPr>
          <w:noProof/>
          <w:sz w:val="28"/>
          <w:szCs w:val="28"/>
        </w:rPr>
        <w:t xml:space="preserve">) он был назначен начальником кредитного управления </w:t>
      </w:r>
      <w:r w:rsidR="00100565" w:rsidRPr="00100565">
        <w:rPr>
          <w:noProof/>
          <w:sz w:val="28"/>
          <w:szCs w:val="28"/>
        </w:rPr>
        <w:t>коммерческого инновационного банка «Альфа-банк»</w:t>
      </w:r>
      <w:r w:rsidRPr="00F37A8B">
        <w:rPr>
          <w:noProof/>
          <w:sz w:val="28"/>
          <w:szCs w:val="28"/>
        </w:rPr>
        <w:t xml:space="preserve">, а </w:t>
      </w:r>
      <w:r w:rsidR="00100565" w:rsidRPr="00100565">
        <w:rPr>
          <w:noProof/>
          <w:sz w:val="28"/>
          <w:szCs w:val="28"/>
        </w:rPr>
        <w:t>затем советник</w:t>
      </w:r>
      <w:r w:rsidR="00100565">
        <w:rPr>
          <w:noProof/>
          <w:sz w:val="28"/>
          <w:szCs w:val="28"/>
        </w:rPr>
        <w:t>ом</w:t>
      </w:r>
      <w:r w:rsidR="00100565" w:rsidRPr="00100565">
        <w:rPr>
          <w:noProof/>
          <w:sz w:val="28"/>
          <w:szCs w:val="28"/>
        </w:rPr>
        <w:t xml:space="preserve"> председателя правления и заместител</w:t>
      </w:r>
      <w:r w:rsidR="00100565">
        <w:rPr>
          <w:noProof/>
          <w:sz w:val="28"/>
          <w:szCs w:val="28"/>
        </w:rPr>
        <w:t>ем</w:t>
      </w:r>
      <w:r w:rsidR="00100565" w:rsidRPr="00100565">
        <w:rPr>
          <w:noProof/>
          <w:sz w:val="28"/>
          <w:szCs w:val="28"/>
        </w:rPr>
        <w:t xml:space="preserve"> начальника управления клиентских отношений в АКБ «Международная финансовая компания».</w:t>
      </w:r>
    </w:p>
    <w:p w:rsidR="00121E5D" w:rsidRDefault="00F37A8B" w:rsidP="00F37A8B">
      <w:pPr>
        <w:ind w:firstLine="708"/>
        <w:jc w:val="both"/>
        <w:rPr>
          <w:noProof/>
          <w:sz w:val="28"/>
          <w:szCs w:val="28"/>
        </w:rPr>
      </w:pPr>
      <w:r w:rsidRPr="00F37A8B">
        <w:rPr>
          <w:noProof/>
          <w:sz w:val="28"/>
          <w:szCs w:val="28"/>
        </w:rPr>
        <w:t xml:space="preserve">В июне 1996 года МФК и </w:t>
      </w:r>
      <w:r w:rsidR="00121E5D">
        <w:rPr>
          <w:noProof/>
          <w:sz w:val="28"/>
          <w:szCs w:val="28"/>
        </w:rPr>
        <w:t>«</w:t>
      </w:r>
      <w:r w:rsidRPr="00F37A8B">
        <w:rPr>
          <w:noProof/>
          <w:sz w:val="28"/>
          <w:szCs w:val="28"/>
        </w:rPr>
        <w:t>ОНЭКСИМ Банк</w:t>
      </w:r>
      <w:r w:rsidR="00121E5D">
        <w:rPr>
          <w:noProof/>
          <w:sz w:val="28"/>
          <w:szCs w:val="28"/>
        </w:rPr>
        <w:t>»</w:t>
      </w:r>
      <w:r w:rsidRPr="00F37A8B">
        <w:rPr>
          <w:noProof/>
          <w:sz w:val="28"/>
          <w:szCs w:val="28"/>
        </w:rPr>
        <w:t xml:space="preserve"> Владимира Потанина приобрели на залоговых аукционах РАО </w:t>
      </w:r>
      <w:r w:rsidR="00121E5D">
        <w:rPr>
          <w:noProof/>
          <w:sz w:val="28"/>
          <w:szCs w:val="28"/>
        </w:rPr>
        <w:t>«</w:t>
      </w:r>
      <w:r w:rsidRPr="00F37A8B">
        <w:rPr>
          <w:noProof/>
          <w:sz w:val="28"/>
          <w:szCs w:val="28"/>
        </w:rPr>
        <w:t>Норильский никель</w:t>
      </w:r>
      <w:r w:rsidR="00121E5D">
        <w:rPr>
          <w:noProof/>
          <w:sz w:val="28"/>
          <w:szCs w:val="28"/>
        </w:rPr>
        <w:t>»</w:t>
      </w:r>
      <w:r w:rsidRPr="00F37A8B">
        <w:rPr>
          <w:noProof/>
          <w:sz w:val="28"/>
          <w:szCs w:val="28"/>
        </w:rPr>
        <w:t xml:space="preserve">. </w:t>
      </w:r>
      <w:r w:rsidR="00121E5D">
        <w:rPr>
          <w:noProof/>
          <w:sz w:val="28"/>
          <w:szCs w:val="28"/>
        </w:rPr>
        <w:t xml:space="preserve">Александр </w:t>
      </w:r>
      <w:r w:rsidRPr="00F37A8B">
        <w:rPr>
          <w:noProof/>
          <w:sz w:val="28"/>
          <w:szCs w:val="28"/>
        </w:rPr>
        <w:t xml:space="preserve">Хлопонин был назначен генеральным директором и председателем правления компании, а Кузнецов - начальником контрольно-ревизионного департамента и, позже, директором по контрольно-ревизионной деятельности. </w:t>
      </w:r>
    </w:p>
    <w:p w:rsidR="00F37A8B" w:rsidRPr="00F37A8B" w:rsidRDefault="00F37A8B" w:rsidP="00F37A8B">
      <w:pPr>
        <w:ind w:firstLine="708"/>
        <w:jc w:val="both"/>
        <w:rPr>
          <w:noProof/>
          <w:sz w:val="28"/>
          <w:szCs w:val="28"/>
        </w:rPr>
      </w:pPr>
      <w:r w:rsidRPr="00F37A8B">
        <w:rPr>
          <w:noProof/>
          <w:sz w:val="28"/>
          <w:szCs w:val="28"/>
        </w:rPr>
        <w:t xml:space="preserve">В марте 1997 года он стал заместителем </w:t>
      </w:r>
      <w:r w:rsidR="00121E5D">
        <w:rPr>
          <w:noProof/>
          <w:sz w:val="28"/>
          <w:szCs w:val="28"/>
        </w:rPr>
        <w:t>Александра Хлопонина</w:t>
      </w:r>
      <w:r w:rsidRPr="00F37A8B">
        <w:rPr>
          <w:noProof/>
          <w:sz w:val="28"/>
          <w:szCs w:val="28"/>
        </w:rPr>
        <w:t xml:space="preserve"> и первым заместителем генерального директора АО </w:t>
      </w:r>
      <w:r w:rsidR="00121E5D">
        <w:rPr>
          <w:noProof/>
          <w:sz w:val="28"/>
          <w:szCs w:val="28"/>
        </w:rPr>
        <w:t>«</w:t>
      </w:r>
      <w:r w:rsidRPr="00F37A8B">
        <w:rPr>
          <w:noProof/>
          <w:sz w:val="28"/>
          <w:szCs w:val="28"/>
        </w:rPr>
        <w:t>Норильский комбинат</w:t>
      </w:r>
      <w:r w:rsidR="00121E5D">
        <w:rPr>
          <w:noProof/>
          <w:sz w:val="28"/>
          <w:szCs w:val="28"/>
        </w:rPr>
        <w:t>»</w:t>
      </w:r>
      <w:r w:rsidRPr="00F37A8B">
        <w:rPr>
          <w:noProof/>
          <w:sz w:val="28"/>
          <w:szCs w:val="28"/>
        </w:rPr>
        <w:t xml:space="preserve"> Джонсона Хагажеева по экономическим вопросам, в конце года был членом комиссии по раб</w:t>
      </w:r>
      <w:r w:rsidR="00121E5D">
        <w:rPr>
          <w:noProof/>
          <w:sz w:val="28"/>
          <w:szCs w:val="28"/>
        </w:rPr>
        <w:t>оте с профсоюзом работников РАО.</w:t>
      </w:r>
      <w:r w:rsidRPr="00F37A8B">
        <w:rPr>
          <w:noProof/>
          <w:sz w:val="28"/>
          <w:szCs w:val="28"/>
        </w:rPr>
        <w:t xml:space="preserve"> Также он входил в правление </w:t>
      </w:r>
      <w:r w:rsidR="00121E5D">
        <w:rPr>
          <w:noProof/>
          <w:sz w:val="28"/>
          <w:szCs w:val="28"/>
        </w:rPr>
        <w:t>«</w:t>
      </w:r>
      <w:r w:rsidRPr="00F37A8B">
        <w:rPr>
          <w:noProof/>
          <w:sz w:val="28"/>
          <w:szCs w:val="28"/>
        </w:rPr>
        <w:t>Норильского никеля</w:t>
      </w:r>
      <w:r w:rsidR="00121E5D">
        <w:rPr>
          <w:noProof/>
          <w:sz w:val="28"/>
          <w:szCs w:val="28"/>
        </w:rPr>
        <w:t xml:space="preserve">» и </w:t>
      </w:r>
      <w:r w:rsidRPr="00F37A8B">
        <w:rPr>
          <w:noProof/>
          <w:sz w:val="28"/>
          <w:szCs w:val="28"/>
        </w:rPr>
        <w:t xml:space="preserve">советы директоров </w:t>
      </w:r>
      <w:r w:rsidR="00121E5D">
        <w:rPr>
          <w:noProof/>
          <w:sz w:val="28"/>
          <w:szCs w:val="28"/>
        </w:rPr>
        <w:t>«</w:t>
      </w:r>
      <w:r w:rsidRPr="00F37A8B">
        <w:rPr>
          <w:noProof/>
          <w:sz w:val="28"/>
          <w:szCs w:val="28"/>
        </w:rPr>
        <w:t>Норильскгазпрома</w:t>
      </w:r>
      <w:r w:rsidR="00121E5D">
        <w:rPr>
          <w:noProof/>
          <w:sz w:val="28"/>
          <w:szCs w:val="28"/>
        </w:rPr>
        <w:t>», «</w:t>
      </w:r>
      <w:r w:rsidRPr="00F37A8B">
        <w:rPr>
          <w:noProof/>
          <w:sz w:val="28"/>
          <w:szCs w:val="28"/>
        </w:rPr>
        <w:t>Енисейского речного пароходства</w:t>
      </w:r>
      <w:r w:rsidR="00121E5D">
        <w:rPr>
          <w:noProof/>
          <w:sz w:val="28"/>
          <w:szCs w:val="28"/>
        </w:rPr>
        <w:t>»</w:t>
      </w:r>
      <w:r w:rsidRPr="00F37A8B">
        <w:rPr>
          <w:noProof/>
          <w:sz w:val="28"/>
          <w:szCs w:val="28"/>
        </w:rPr>
        <w:t xml:space="preserve">. </w:t>
      </w:r>
    </w:p>
    <w:p w:rsidR="00121E5D" w:rsidRDefault="00F37A8B" w:rsidP="00F37A8B">
      <w:pPr>
        <w:ind w:firstLine="708"/>
        <w:jc w:val="both"/>
        <w:rPr>
          <w:noProof/>
          <w:sz w:val="28"/>
          <w:szCs w:val="28"/>
        </w:rPr>
      </w:pPr>
      <w:r w:rsidRPr="00F37A8B">
        <w:rPr>
          <w:noProof/>
          <w:sz w:val="28"/>
          <w:szCs w:val="28"/>
        </w:rPr>
        <w:t xml:space="preserve">В </w:t>
      </w:r>
      <w:r w:rsidR="00121E5D">
        <w:rPr>
          <w:noProof/>
          <w:sz w:val="28"/>
          <w:szCs w:val="28"/>
        </w:rPr>
        <w:t>«</w:t>
      </w:r>
      <w:r w:rsidRPr="00F37A8B">
        <w:rPr>
          <w:noProof/>
          <w:sz w:val="28"/>
          <w:szCs w:val="28"/>
        </w:rPr>
        <w:t>Норильском никеле</w:t>
      </w:r>
      <w:r w:rsidR="00121E5D">
        <w:rPr>
          <w:noProof/>
          <w:sz w:val="28"/>
          <w:szCs w:val="28"/>
        </w:rPr>
        <w:t>» Лев Владимирович</w:t>
      </w:r>
      <w:r w:rsidRPr="00F37A8B">
        <w:rPr>
          <w:noProof/>
          <w:sz w:val="28"/>
          <w:szCs w:val="28"/>
        </w:rPr>
        <w:t xml:space="preserve"> работал до 2001 года: после избрания губернатором Таймырского автономного округа </w:t>
      </w:r>
      <w:r w:rsidR="00121E5D">
        <w:rPr>
          <w:noProof/>
          <w:sz w:val="28"/>
          <w:szCs w:val="28"/>
        </w:rPr>
        <w:t xml:space="preserve">Александр </w:t>
      </w:r>
      <w:r w:rsidRPr="00F37A8B">
        <w:rPr>
          <w:noProof/>
          <w:sz w:val="28"/>
          <w:szCs w:val="28"/>
        </w:rPr>
        <w:t xml:space="preserve">Хлопонин в феврале пригласил его на должность своего первого заместителя и председателя комитета по управлению государственным имуществом </w:t>
      </w:r>
      <w:r w:rsidRPr="00F37A8B">
        <w:rPr>
          <w:noProof/>
          <w:sz w:val="28"/>
          <w:szCs w:val="28"/>
        </w:rPr>
        <w:lastRenderedPageBreak/>
        <w:t xml:space="preserve">администрации округа. В том же году </w:t>
      </w:r>
      <w:r w:rsidR="00121E5D">
        <w:rPr>
          <w:noProof/>
          <w:sz w:val="28"/>
          <w:szCs w:val="28"/>
        </w:rPr>
        <w:t xml:space="preserve">Лев </w:t>
      </w:r>
      <w:r w:rsidRPr="00F37A8B">
        <w:rPr>
          <w:noProof/>
          <w:sz w:val="28"/>
          <w:szCs w:val="28"/>
        </w:rPr>
        <w:t>Кузнецов вошел</w:t>
      </w:r>
      <w:r w:rsidR="00121E5D">
        <w:rPr>
          <w:noProof/>
          <w:sz w:val="28"/>
          <w:szCs w:val="28"/>
        </w:rPr>
        <w:t xml:space="preserve"> в совет безопасности округа</w:t>
      </w:r>
      <w:r w:rsidRPr="00F37A8B">
        <w:rPr>
          <w:noProof/>
          <w:sz w:val="28"/>
          <w:szCs w:val="28"/>
        </w:rPr>
        <w:t xml:space="preserve">. </w:t>
      </w:r>
    </w:p>
    <w:p w:rsidR="00121E5D" w:rsidRDefault="00F37A8B" w:rsidP="00F37A8B">
      <w:pPr>
        <w:ind w:firstLine="708"/>
        <w:jc w:val="both"/>
        <w:rPr>
          <w:noProof/>
          <w:sz w:val="28"/>
          <w:szCs w:val="28"/>
        </w:rPr>
      </w:pPr>
      <w:r w:rsidRPr="00F37A8B">
        <w:rPr>
          <w:noProof/>
          <w:sz w:val="28"/>
          <w:szCs w:val="28"/>
        </w:rPr>
        <w:t xml:space="preserve">С июля 2002 года по июль 2003 года Кузнецов занимал пост председателя совета директоров </w:t>
      </w:r>
      <w:r w:rsidR="00121E5D">
        <w:rPr>
          <w:noProof/>
          <w:sz w:val="28"/>
          <w:szCs w:val="28"/>
        </w:rPr>
        <w:t>«</w:t>
      </w:r>
      <w:r w:rsidRPr="00F37A8B">
        <w:rPr>
          <w:noProof/>
          <w:sz w:val="28"/>
          <w:szCs w:val="28"/>
        </w:rPr>
        <w:t>Норильскгазпрома</w:t>
      </w:r>
      <w:r w:rsidR="00121E5D">
        <w:rPr>
          <w:noProof/>
          <w:sz w:val="28"/>
          <w:szCs w:val="28"/>
        </w:rPr>
        <w:t>»</w:t>
      </w:r>
      <w:r w:rsidRPr="00F37A8B">
        <w:rPr>
          <w:noProof/>
          <w:sz w:val="28"/>
          <w:szCs w:val="28"/>
        </w:rPr>
        <w:t xml:space="preserve">. В октябре 2002 года </w:t>
      </w:r>
      <w:r w:rsidR="005B486E" w:rsidRPr="005B486E">
        <w:rPr>
          <w:noProof/>
          <w:sz w:val="28"/>
          <w:szCs w:val="28"/>
        </w:rPr>
        <w:t>стал первым заместителем губернатора Красноярского края</w:t>
      </w:r>
      <w:r w:rsidRPr="00F37A8B">
        <w:rPr>
          <w:noProof/>
          <w:sz w:val="28"/>
          <w:szCs w:val="28"/>
        </w:rPr>
        <w:t xml:space="preserve">. Эту должность </w:t>
      </w:r>
      <w:r w:rsidR="00121E5D">
        <w:rPr>
          <w:noProof/>
          <w:sz w:val="28"/>
          <w:szCs w:val="28"/>
        </w:rPr>
        <w:t>он</w:t>
      </w:r>
      <w:r w:rsidRPr="00F37A8B">
        <w:rPr>
          <w:noProof/>
          <w:sz w:val="28"/>
          <w:szCs w:val="28"/>
        </w:rPr>
        <w:t xml:space="preserve"> сохранял до июня 2007 года с перерывом в июне-ноябре 2003 года, когда он был исполня</w:t>
      </w:r>
      <w:r w:rsidR="00121E5D">
        <w:rPr>
          <w:noProof/>
          <w:sz w:val="28"/>
          <w:szCs w:val="28"/>
        </w:rPr>
        <w:t>ющим обязанности мэра Норильска.</w:t>
      </w:r>
    </w:p>
    <w:p w:rsidR="005B486E" w:rsidRDefault="005B486E" w:rsidP="00F37A8B">
      <w:pPr>
        <w:ind w:firstLine="708"/>
        <w:jc w:val="both"/>
        <w:rPr>
          <w:noProof/>
          <w:sz w:val="28"/>
          <w:szCs w:val="28"/>
        </w:rPr>
      </w:pPr>
      <w:r w:rsidRPr="005B486E">
        <w:rPr>
          <w:noProof/>
          <w:sz w:val="28"/>
          <w:szCs w:val="28"/>
        </w:rPr>
        <w:t xml:space="preserve">С июня 2007 года </w:t>
      </w:r>
      <w:r>
        <w:rPr>
          <w:noProof/>
          <w:sz w:val="28"/>
          <w:szCs w:val="28"/>
        </w:rPr>
        <w:t xml:space="preserve">Лев Владимирович – </w:t>
      </w:r>
      <w:r w:rsidRPr="005B486E">
        <w:rPr>
          <w:noProof/>
          <w:sz w:val="28"/>
          <w:szCs w:val="28"/>
        </w:rPr>
        <w:t>советник губернатора Красноярского края по экономическим вопросам</w:t>
      </w:r>
    </w:p>
    <w:p w:rsidR="00121E5D" w:rsidRDefault="00F37A8B" w:rsidP="00F37A8B">
      <w:pPr>
        <w:ind w:firstLine="708"/>
        <w:jc w:val="both"/>
        <w:rPr>
          <w:noProof/>
          <w:sz w:val="28"/>
          <w:szCs w:val="28"/>
        </w:rPr>
      </w:pPr>
      <w:r w:rsidRPr="00F37A8B">
        <w:rPr>
          <w:noProof/>
          <w:sz w:val="28"/>
          <w:szCs w:val="28"/>
        </w:rPr>
        <w:t xml:space="preserve">После своей отставки </w:t>
      </w:r>
      <w:r w:rsidR="00121E5D">
        <w:rPr>
          <w:noProof/>
          <w:sz w:val="28"/>
          <w:szCs w:val="28"/>
        </w:rPr>
        <w:t xml:space="preserve">Лев </w:t>
      </w:r>
      <w:r w:rsidRPr="00F37A8B">
        <w:rPr>
          <w:noProof/>
          <w:sz w:val="28"/>
          <w:szCs w:val="28"/>
        </w:rPr>
        <w:t xml:space="preserve">Кузнецов занялся бизнесом. Сначала он был избран в совет директоров ОАО </w:t>
      </w:r>
      <w:r w:rsidR="00121E5D">
        <w:rPr>
          <w:noProof/>
          <w:sz w:val="28"/>
          <w:szCs w:val="28"/>
        </w:rPr>
        <w:t>«</w:t>
      </w:r>
      <w:r w:rsidRPr="00F37A8B">
        <w:rPr>
          <w:noProof/>
          <w:sz w:val="28"/>
          <w:szCs w:val="28"/>
        </w:rPr>
        <w:t>Красноярский завод цветных металлов имени В. Н. Гулидова</w:t>
      </w:r>
      <w:r w:rsidR="00121E5D">
        <w:rPr>
          <w:noProof/>
          <w:sz w:val="28"/>
          <w:szCs w:val="28"/>
        </w:rPr>
        <w:t>»</w:t>
      </w:r>
      <w:r w:rsidRPr="00F37A8B">
        <w:rPr>
          <w:noProof/>
          <w:sz w:val="28"/>
          <w:szCs w:val="28"/>
        </w:rPr>
        <w:t xml:space="preserve"> (</w:t>
      </w:r>
      <w:r w:rsidR="00121E5D">
        <w:rPr>
          <w:noProof/>
          <w:sz w:val="28"/>
          <w:szCs w:val="28"/>
        </w:rPr>
        <w:t>«</w:t>
      </w:r>
      <w:r w:rsidRPr="00F37A8B">
        <w:rPr>
          <w:noProof/>
          <w:sz w:val="28"/>
          <w:szCs w:val="28"/>
        </w:rPr>
        <w:t>Красцветмет</w:t>
      </w:r>
      <w:r w:rsidR="00121E5D">
        <w:rPr>
          <w:noProof/>
          <w:sz w:val="28"/>
          <w:szCs w:val="28"/>
        </w:rPr>
        <w:t>»</w:t>
      </w:r>
      <w:r w:rsidRPr="00F37A8B">
        <w:rPr>
          <w:noProof/>
          <w:sz w:val="28"/>
          <w:szCs w:val="28"/>
        </w:rPr>
        <w:t xml:space="preserve">, покинул его в сентябре того же года). </w:t>
      </w:r>
    </w:p>
    <w:p w:rsidR="00121E5D" w:rsidRDefault="00F37A8B" w:rsidP="00F37A8B">
      <w:pPr>
        <w:ind w:firstLine="708"/>
        <w:jc w:val="both"/>
        <w:rPr>
          <w:noProof/>
          <w:sz w:val="28"/>
          <w:szCs w:val="28"/>
        </w:rPr>
      </w:pPr>
      <w:r w:rsidRPr="00F37A8B">
        <w:rPr>
          <w:noProof/>
          <w:sz w:val="28"/>
          <w:szCs w:val="28"/>
        </w:rPr>
        <w:t xml:space="preserve">С 2007 по 2009 год </w:t>
      </w:r>
      <w:r w:rsidR="00121E5D">
        <w:rPr>
          <w:noProof/>
          <w:sz w:val="28"/>
          <w:szCs w:val="28"/>
        </w:rPr>
        <w:t xml:space="preserve">он </w:t>
      </w:r>
      <w:r w:rsidRPr="00F37A8B">
        <w:rPr>
          <w:noProof/>
          <w:sz w:val="28"/>
          <w:szCs w:val="28"/>
        </w:rPr>
        <w:t xml:space="preserve">занимал пост президента ООО </w:t>
      </w:r>
      <w:r w:rsidR="00121E5D">
        <w:rPr>
          <w:noProof/>
          <w:sz w:val="28"/>
          <w:szCs w:val="28"/>
        </w:rPr>
        <w:t>«</w:t>
      </w:r>
      <w:r w:rsidRPr="00F37A8B">
        <w:rPr>
          <w:noProof/>
          <w:sz w:val="28"/>
          <w:szCs w:val="28"/>
        </w:rPr>
        <w:t xml:space="preserve">Инвестиционная компания </w:t>
      </w:r>
      <w:r w:rsidR="00121E5D">
        <w:rPr>
          <w:noProof/>
          <w:sz w:val="28"/>
          <w:szCs w:val="28"/>
        </w:rPr>
        <w:t>«Фабрис»</w:t>
      </w:r>
      <w:r w:rsidRPr="00F37A8B">
        <w:rPr>
          <w:noProof/>
          <w:sz w:val="28"/>
          <w:szCs w:val="28"/>
        </w:rPr>
        <w:t xml:space="preserve"> и ООО </w:t>
      </w:r>
      <w:r w:rsidR="00121E5D">
        <w:rPr>
          <w:noProof/>
          <w:sz w:val="28"/>
          <w:szCs w:val="28"/>
        </w:rPr>
        <w:t>«</w:t>
      </w:r>
      <w:r w:rsidRPr="00F37A8B">
        <w:rPr>
          <w:noProof/>
          <w:sz w:val="28"/>
          <w:szCs w:val="28"/>
        </w:rPr>
        <w:t>Макропро</w:t>
      </w:r>
      <w:r w:rsidR="00121E5D">
        <w:rPr>
          <w:noProof/>
          <w:sz w:val="28"/>
          <w:szCs w:val="28"/>
        </w:rPr>
        <w:t xml:space="preserve">». После Лев Владимирович </w:t>
      </w:r>
      <w:r w:rsidRPr="00F37A8B">
        <w:rPr>
          <w:noProof/>
          <w:sz w:val="28"/>
          <w:szCs w:val="28"/>
        </w:rPr>
        <w:t xml:space="preserve">стал генеральным директором ООО </w:t>
      </w:r>
      <w:r w:rsidR="00121E5D">
        <w:rPr>
          <w:noProof/>
          <w:sz w:val="28"/>
          <w:szCs w:val="28"/>
        </w:rPr>
        <w:t>«</w:t>
      </w:r>
      <w:r w:rsidRPr="00F37A8B">
        <w:rPr>
          <w:noProof/>
          <w:sz w:val="28"/>
          <w:szCs w:val="28"/>
        </w:rPr>
        <w:t>Колмар</w:t>
      </w:r>
      <w:r w:rsidR="00121E5D">
        <w:rPr>
          <w:noProof/>
          <w:sz w:val="28"/>
          <w:szCs w:val="28"/>
        </w:rPr>
        <w:t>»</w:t>
      </w:r>
      <w:r w:rsidRPr="00F37A8B">
        <w:rPr>
          <w:noProof/>
          <w:sz w:val="28"/>
          <w:szCs w:val="28"/>
        </w:rPr>
        <w:t xml:space="preserve">, которая занималась добычей, обогащением и продажей угля в Республике Саха (Якутия). </w:t>
      </w:r>
    </w:p>
    <w:p w:rsidR="00121E5D" w:rsidRPr="005B486E" w:rsidRDefault="005B486E" w:rsidP="00F37A8B">
      <w:pPr>
        <w:ind w:firstLine="708"/>
        <w:jc w:val="both"/>
        <w:rPr>
          <w:noProof/>
          <w:sz w:val="28"/>
          <w:szCs w:val="28"/>
        </w:rPr>
      </w:pPr>
      <w:r w:rsidRPr="005B486E">
        <w:rPr>
          <w:noProof/>
          <w:sz w:val="28"/>
          <w:szCs w:val="28"/>
        </w:rPr>
        <w:t>8 февраля 2010 года Президент РФ Д. А. Медведев внёс на рассмотрение Законодательного собрания Красноярского края кандидатуру Л. В. Кузнецова для наделения его полномочиями губернатора Красноярского края. 17 февраля 2010 года на сессии депутаты Законодательного собрания края единогласно утвердили его кандидатуру на пост губернатора.</w:t>
      </w:r>
    </w:p>
    <w:p w:rsidR="00F37A8B" w:rsidRPr="00F37A8B" w:rsidRDefault="00F37A8B" w:rsidP="00F37A8B">
      <w:pPr>
        <w:ind w:firstLine="708"/>
        <w:jc w:val="both"/>
        <w:rPr>
          <w:noProof/>
          <w:sz w:val="28"/>
          <w:szCs w:val="28"/>
        </w:rPr>
      </w:pPr>
      <w:r w:rsidRPr="00F37A8B">
        <w:rPr>
          <w:noProof/>
          <w:sz w:val="28"/>
          <w:szCs w:val="28"/>
        </w:rPr>
        <w:t>12 мая 2014 года был назначен главой Министерства Российской Федерации по делам Северного Кавказа.</w:t>
      </w:r>
    </w:p>
    <w:p w:rsidR="00F37A8B" w:rsidRPr="00F37A8B" w:rsidRDefault="00A2176A" w:rsidP="00F37A8B">
      <w:pPr>
        <w:ind w:firstLine="708"/>
        <w:jc w:val="both"/>
        <w:rPr>
          <w:noProof/>
          <w:sz w:val="28"/>
          <w:szCs w:val="28"/>
        </w:rPr>
      </w:pPr>
      <w:proofErr w:type="gramStart"/>
      <w:r>
        <w:rPr>
          <w:noProof/>
          <w:sz w:val="28"/>
          <w:szCs w:val="28"/>
        </w:rPr>
        <w:t>Лев Кузнецов – ч</w:t>
      </w:r>
      <w:r w:rsidR="00F37A8B" w:rsidRPr="00F37A8B">
        <w:rPr>
          <w:noProof/>
          <w:sz w:val="28"/>
          <w:szCs w:val="28"/>
        </w:rPr>
        <w:t>лен Совета при Президенте РФ по развитию местного самоуправления, член рабочей группы по подготовке предложений по формированию в Российской Федерации системы «Открытое Правительство», член Совета по развитию лесного комплекса при Правительстве РФ, член рабочей группы Государственного Совета по развитию Арктической зоны, член Высшего экономического совета Сибирского федерального округа, председатель Координационного совета по физкультуре и спорту межрегиональной ассоциации «Сибирское</w:t>
      </w:r>
      <w:proofErr w:type="gramEnd"/>
      <w:r w:rsidR="00F37A8B" w:rsidRPr="00F37A8B">
        <w:rPr>
          <w:noProof/>
          <w:sz w:val="28"/>
          <w:szCs w:val="28"/>
        </w:rPr>
        <w:t xml:space="preserve"> соглашение».</w:t>
      </w:r>
    </w:p>
    <w:p w:rsidR="00F37A8B" w:rsidRDefault="00F37A8B" w:rsidP="00F37A8B">
      <w:pPr>
        <w:ind w:firstLine="708"/>
        <w:jc w:val="both"/>
        <w:rPr>
          <w:noProof/>
          <w:sz w:val="28"/>
          <w:szCs w:val="28"/>
        </w:rPr>
      </w:pPr>
    </w:p>
    <w:p w:rsidR="00F37A8B" w:rsidRDefault="00F37A8B" w:rsidP="00F37A8B">
      <w:pPr>
        <w:ind w:firstLine="708"/>
        <w:jc w:val="both"/>
        <w:rPr>
          <w:noProof/>
          <w:sz w:val="28"/>
          <w:szCs w:val="28"/>
        </w:rPr>
      </w:pPr>
      <w:bookmarkStart w:id="0" w:name="_GoBack"/>
      <w:bookmarkEnd w:id="0"/>
    </w:p>
    <w:sectPr w:rsidR="00F3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36A7"/>
    <w:multiLevelType w:val="hybridMultilevel"/>
    <w:tmpl w:val="9F0E69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3C"/>
    <w:rsid w:val="0002087F"/>
    <w:rsid w:val="000536C4"/>
    <w:rsid w:val="00060CDD"/>
    <w:rsid w:val="00061FFB"/>
    <w:rsid w:val="000906A4"/>
    <w:rsid w:val="000B4AC5"/>
    <w:rsid w:val="000E1C27"/>
    <w:rsid w:val="000F1091"/>
    <w:rsid w:val="00100565"/>
    <w:rsid w:val="00121E5D"/>
    <w:rsid w:val="00124876"/>
    <w:rsid w:val="00135331"/>
    <w:rsid w:val="00180779"/>
    <w:rsid w:val="00187514"/>
    <w:rsid w:val="001C61BD"/>
    <w:rsid w:val="001F3442"/>
    <w:rsid w:val="001F3913"/>
    <w:rsid w:val="002665EA"/>
    <w:rsid w:val="0028415D"/>
    <w:rsid w:val="002931D1"/>
    <w:rsid w:val="002A21D7"/>
    <w:rsid w:val="002C1F4A"/>
    <w:rsid w:val="002D24CA"/>
    <w:rsid w:val="002F1419"/>
    <w:rsid w:val="00301121"/>
    <w:rsid w:val="003200E0"/>
    <w:rsid w:val="0035449F"/>
    <w:rsid w:val="00365847"/>
    <w:rsid w:val="003757C8"/>
    <w:rsid w:val="003966D4"/>
    <w:rsid w:val="003C47C5"/>
    <w:rsid w:val="003C6D51"/>
    <w:rsid w:val="003E6CBB"/>
    <w:rsid w:val="00405E67"/>
    <w:rsid w:val="00410E3D"/>
    <w:rsid w:val="00414262"/>
    <w:rsid w:val="004156D1"/>
    <w:rsid w:val="00424410"/>
    <w:rsid w:val="004A7CCE"/>
    <w:rsid w:val="004C03AA"/>
    <w:rsid w:val="004C2F88"/>
    <w:rsid w:val="00506AE1"/>
    <w:rsid w:val="0051135B"/>
    <w:rsid w:val="00544FAC"/>
    <w:rsid w:val="00570B4A"/>
    <w:rsid w:val="005B486E"/>
    <w:rsid w:val="005B703C"/>
    <w:rsid w:val="005D3364"/>
    <w:rsid w:val="006051F9"/>
    <w:rsid w:val="00657DEC"/>
    <w:rsid w:val="006658E9"/>
    <w:rsid w:val="00672030"/>
    <w:rsid w:val="006875C8"/>
    <w:rsid w:val="006A5C84"/>
    <w:rsid w:val="006D49BF"/>
    <w:rsid w:val="006D65FB"/>
    <w:rsid w:val="006E78A4"/>
    <w:rsid w:val="006F4033"/>
    <w:rsid w:val="0070068A"/>
    <w:rsid w:val="007224ED"/>
    <w:rsid w:val="00734167"/>
    <w:rsid w:val="0073460F"/>
    <w:rsid w:val="00745C79"/>
    <w:rsid w:val="007B2D46"/>
    <w:rsid w:val="007C6BF8"/>
    <w:rsid w:val="007E36F6"/>
    <w:rsid w:val="007F027D"/>
    <w:rsid w:val="00863938"/>
    <w:rsid w:val="00873C7B"/>
    <w:rsid w:val="008776F7"/>
    <w:rsid w:val="00877901"/>
    <w:rsid w:val="00892C3C"/>
    <w:rsid w:val="00893419"/>
    <w:rsid w:val="008A4067"/>
    <w:rsid w:val="008B2813"/>
    <w:rsid w:val="008D29C1"/>
    <w:rsid w:val="008E276D"/>
    <w:rsid w:val="008E79A7"/>
    <w:rsid w:val="008F5FD5"/>
    <w:rsid w:val="008F7BD7"/>
    <w:rsid w:val="00991805"/>
    <w:rsid w:val="009A1F81"/>
    <w:rsid w:val="009C0781"/>
    <w:rsid w:val="009D551E"/>
    <w:rsid w:val="00A11D9B"/>
    <w:rsid w:val="00A16264"/>
    <w:rsid w:val="00A2176A"/>
    <w:rsid w:val="00AA4008"/>
    <w:rsid w:val="00AA5F62"/>
    <w:rsid w:val="00AB7F5B"/>
    <w:rsid w:val="00B26B2C"/>
    <w:rsid w:val="00B3282C"/>
    <w:rsid w:val="00B64EDB"/>
    <w:rsid w:val="00B8418D"/>
    <w:rsid w:val="00B928E8"/>
    <w:rsid w:val="00B93E46"/>
    <w:rsid w:val="00BA125F"/>
    <w:rsid w:val="00BB6D84"/>
    <w:rsid w:val="00C131E3"/>
    <w:rsid w:val="00C14FF7"/>
    <w:rsid w:val="00C35A0D"/>
    <w:rsid w:val="00C8217E"/>
    <w:rsid w:val="00CC3262"/>
    <w:rsid w:val="00CE7EE2"/>
    <w:rsid w:val="00D07060"/>
    <w:rsid w:val="00D44D15"/>
    <w:rsid w:val="00D561DF"/>
    <w:rsid w:val="00D62D62"/>
    <w:rsid w:val="00D6764D"/>
    <w:rsid w:val="00DC0421"/>
    <w:rsid w:val="00DC0FFA"/>
    <w:rsid w:val="00DC3151"/>
    <w:rsid w:val="00DC58B8"/>
    <w:rsid w:val="00DD5408"/>
    <w:rsid w:val="00DE1D68"/>
    <w:rsid w:val="00DE4DF2"/>
    <w:rsid w:val="00DF1014"/>
    <w:rsid w:val="00E70687"/>
    <w:rsid w:val="00EB5487"/>
    <w:rsid w:val="00ED7F83"/>
    <w:rsid w:val="00EF4789"/>
    <w:rsid w:val="00F10AF8"/>
    <w:rsid w:val="00F37A8B"/>
    <w:rsid w:val="00F826AE"/>
    <w:rsid w:val="00F9766E"/>
    <w:rsid w:val="00FA3C01"/>
    <w:rsid w:val="00FC23D1"/>
    <w:rsid w:val="00FE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6E"/>
    <w:rPr>
      <w:rFonts w:ascii="Tahoma" w:hAnsi="Tahoma" w:cs="Tahoma"/>
      <w:sz w:val="16"/>
      <w:szCs w:val="16"/>
    </w:rPr>
  </w:style>
  <w:style w:type="character" w:customStyle="1" w:styleId="a4">
    <w:name w:val="Текст выноски Знак"/>
    <w:basedOn w:val="a0"/>
    <w:link w:val="a3"/>
    <w:uiPriority w:val="99"/>
    <w:semiHidden/>
    <w:rsid w:val="00F9766E"/>
    <w:rPr>
      <w:rFonts w:ascii="Tahoma" w:eastAsia="Times New Roman" w:hAnsi="Tahoma" w:cs="Tahoma"/>
      <w:sz w:val="16"/>
      <w:szCs w:val="16"/>
      <w:lang w:eastAsia="ru-RU"/>
    </w:rPr>
  </w:style>
  <w:style w:type="paragraph" w:styleId="a5">
    <w:name w:val="List Paragraph"/>
    <w:basedOn w:val="a"/>
    <w:uiPriority w:val="34"/>
    <w:qFormat/>
    <w:rsid w:val="00DC5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6E"/>
    <w:rPr>
      <w:rFonts w:ascii="Tahoma" w:hAnsi="Tahoma" w:cs="Tahoma"/>
      <w:sz w:val="16"/>
      <w:szCs w:val="16"/>
    </w:rPr>
  </w:style>
  <w:style w:type="character" w:customStyle="1" w:styleId="a4">
    <w:name w:val="Текст выноски Знак"/>
    <w:basedOn w:val="a0"/>
    <w:link w:val="a3"/>
    <w:uiPriority w:val="99"/>
    <w:semiHidden/>
    <w:rsid w:val="00F9766E"/>
    <w:rPr>
      <w:rFonts w:ascii="Tahoma" w:eastAsia="Times New Roman" w:hAnsi="Tahoma" w:cs="Tahoma"/>
      <w:sz w:val="16"/>
      <w:szCs w:val="16"/>
      <w:lang w:eastAsia="ru-RU"/>
    </w:rPr>
  </w:style>
  <w:style w:type="paragraph" w:styleId="a5">
    <w:name w:val="List Paragraph"/>
    <w:basedOn w:val="a"/>
    <w:uiPriority w:val="34"/>
    <w:qFormat/>
    <w:rsid w:val="00DC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Бетту Анна</dc:creator>
  <cp:lastModifiedBy>tarasenko</cp:lastModifiedBy>
  <cp:revision>3</cp:revision>
  <dcterms:created xsi:type="dcterms:W3CDTF">2018-01-31T07:55:00Z</dcterms:created>
  <dcterms:modified xsi:type="dcterms:W3CDTF">2018-01-31T08:30:00Z</dcterms:modified>
</cp:coreProperties>
</file>