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66" w:rsidRDefault="00873666" w:rsidP="00873666">
      <w:pPr>
        <w:pStyle w:val="ConsPlusNormal"/>
        <w:jc w:val="center"/>
        <w:rPr>
          <w:b/>
          <w:szCs w:val="24"/>
        </w:rPr>
      </w:pPr>
      <w:r w:rsidRPr="00531E84">
        <w:rPr>
          <w:b/>
          <w:szCs w:val="24"/>
        </w:rPr>
        <w:t>Список</w:t>
      </w:r>
    </w:p>
    <w:p w:rsidR="00873666" w:rsidRDefault="00873666" w:rsidP="00873666">
      <w:pPr>
        <w:pStyle w:val="ConsPlusNormal"/>
        <w:jc w:val="center"/>
        <w:rPr>
          <w:b/>
          <w:szCs w:val="24"/>
        </w:rPr>
      </w:pPr>
      <w:r w:rsidRPr="00531E84">
        <w:rPr>
          <w:b/>
          <w:szCs w:val="24"/>
        </w:rPr>
        <w:t xml:space="preserve"> избирательных участков,</w:t>
      </w:r>
      <w:r>
        <w:rPr>
          <w:b/>
          <w:szCs w:val="24"/>
        </w:rPr>
        <w:t xml:space="preserve"> </w:t>
      </w:r>
      <w:r w:rsidRPr="00531E84">
        <w:rPr>
          <w:b/>
          <w:szCs w:val="24"/>
        </w:rPr>
        <w:t xml:space="preserve">мест нахождения участковых комиссий и помещений </w:t>
      </w:r>
    </w:p>
    <w:p w:rsidR="00873666" w:rsidRPr="00531E84" w:rsidRDefault="00873666" w:rsidP="00873666">
      <w:pPr>
        <w:pStyle w:val="ConsPlusNormal"/>
        <w:jc w:val="center"/>
        <w:rPr>
          <w:b/>
          <w:szCs w:val="24"/>
        </w:rPr>
      </w:pPr>
      <w:r w:rsidRPr="00531E84">
        <w:rPr>
          <w:b/>
          <w:szCs w:val="24"/>
        </w:rPr>
        <w:t xml:space="preserve">для голосования, </w:t>
      </w:r>
      <w:r>
        <w:rPr>
          <w:b/>
          <w:szCs w:val="24"/>
        </w:rPr>
        <w:t>на которых проводятся повторные выборы депутатов Дудинского городского Совета депутатов четвертого 9</w:t>
      </w:r>
      <w:r w:rsidRPr="00531E84">
        <w:rPr>
          <w:b/>
          <w:szCs w:val="24"/>
        </w:rPr>
        <w:t xml:space="preserve"> </w:t>
      </w:r>
      <w:r>
        <w:rPr>
          <w:b/>
          <w:szCs w:val="24"/>
        </w:rPr>
        <w:t>декабря</w:t>
      </w:r>
      <w:r w:rsidRPr="00531E84">
        <w:rPr>
          <w:b/>
          <w:szCs w:val="24"/>
        </w:rPr>
        <w:t xml:space="preserve"> 2018 года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</w:p>
    <w:p w:rsidR="00873666" w:rsidRPr="00531E84" w:rsidRDefault="00873666" w:rsidP="00873666">
      <w:pPr>
        <w:tabs>
          <w:tab w:val="left" w:pos="709"/>
        </w:tabs>
        <w:ind w:left="720"/>
        <w:jc w:val="both"/>
      </w:pPr>
      <w:r>
        <w:t xml:space="preserve">1. </w:t>
      </w:r>
      <w:r w:rsidRPr="00531E84">
        <w:t>Участок № 2202</w:t>
      </w:r>
    </w:p>
    <w:p w:rsidR="00873666" w:rsidRPr="00531E84" w:rsidRDefault="00873666" w:rsidP="00873666">
      <w:pPr>
        <w:tabs>
          <w:tab w:val="left" w:pos="709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>
        <w:t>щеоб</w:t>
      </w:r>
      <w:r w:rsidRPr="00531E84">
        <w:t>разовательное учреждение «Дудинская средняя школа № 5», г. Дудинка, ул. Спортивная, д. 5 (тел. 8 (39191) 5 07 21</w:t>
      </w:r>
      <w:r>
        <w:t xml:space="preserve">;  </w:t>
      </w:r>
      <w:r w:rsidRPr="00531E84">
        <w:t xml:space="preserve">8 (39191) 5 </w:t>
      </w:r>
      <w:r>
        <w:t>2454</w:t>
      </w:r>
      <w:r w:rsidRPr="00531E84">
        <w:t>).</w:t>
      </w:r>
    </w:p>
    <w:p w:rsidR="00873666" w:rsidRPr="00531E84" w:rsidRDefault="00873666" w:rsidP="00873666">
      <w:pPr>
        <w:tabs>
          <w:tab w:val="left" w:pos="709"/>
        </w:tabs>
        <w:ind w:firstLine="567"/>
        <w:jc w:val="both"/>
      </w:pPr>
      <w:r w:rsidRPr="00531E84">
        <w:t>Граница участка: ул. Дудинская 1, 1а, 1б, 3, 5, 7, 7а, 9; ул. Щорса 1, 1а, 3, 5, 7, 9, 13; ул. Островского 15а, 17, 18/1, 18/2, 19, 20/1, 20/2; ул. Спортивная 3; ул. Песчаная; ул. Полярная; ул. Рабочая; вахтовый поселок СМУ-1; пос. Пшеничный Ручей; обособленные производственные территории геологоразведки, добычи нефти и газа.</w:t>
      </w:r>
    </w:p>
    <w:p w:rsidR="00873666" w:rsidRPr="00683D75" w:rsidRDefault="00873666" w:rsidP="00873666">
      <w:pPr>
        <w:tabs>
          <w:tab w:val="left" w:pos="709"/>
          <w:tab w:val="left" w:pos="993"/>
        </w:tabs>
        <w:ind w:left="851"/>
        <w:jc w:val="both"/>
        <w:rPr>
          <w:sz w:val="24"/>
          <w:szCs w:val="24"/>
        </w:rPr>
      </w:pPr>
      <w:r>
        <w:t xml:space="preserve">2. </w:t>
      </w:r>
      <w:r w:rsidRPr="00683D75">
        <w:rPr>
          <w:sz w:val="24"/>
          <w:szCs w:val="24"/>
        </w:rPr>
        <w:t>Участок № 2203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>
        <w:t>щеоб</w:t>
      </w:r>
      <w:r w:rsidRPr="00531E84">
        <w:t>разовательное учреждение «Дудинская средняя школа № 1», г. Дудинка, ул. Андр</w:t>
      </w:r>
      <w:r>
        <w:t>еевой, д. 4. (тел. 8 (39191) 5 26 03</w:t>
      </w:r>
      <w:r w:rsidRPr="00531E84">
        <w:t>).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Граница участка: ул. Спортивная 17, 17а, 19; ул. Матросова 1, 3, 3а, 3б, 5а, 7а, 8, 8а, 9, 10, 10а, 10б; ул. Островского 8, 8а, 8в, 8г, 11, 11а, 12; ул. Горького 53, 55; ул. Северная; ул. Андреевой 2, 3, 5, 6, 7; обособленные производственные территории геологоразведки, добычи нефти и газа.</w:t>
      </w:r>
    </w:p>
    <w:p w:rsidR="00873666" w:rsidRPr="00683D75" w:rsidRDefault="00873666" w:rsidP="00873666">
      <w:pPr>
        <w:tabs>
          <w:tab w:val="left" w:pos="709"/>
          <w:tab w:val="left" w:pos="993"/>
        </w:tabs>
        <w:ind w:left="851"/>
        <w:jc w:val="both"/>
        <w:rPr>
          <w:sz w:val="24"/>
          <w:szCs w:val="24"/>
        </w:rPr>
      </w:pPr>
      <w:r>
        <w:t xml:space="preserve">3. </w:t>
      </w:r>
      <w:r w:rsidRPr="00683D75">
        <w:rPr>
          <w:sz w:val="24"/>
          <w:szCs w:val="24"/>
        </w:rPr>
        <w:t>Участок № 2204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</w:t>
      </w:r>
      <w:r w:rsidRPr="00531E84">
        <w:rPr>
          <w:bCs/>
        </w:rPr>
        <w:t>бщеобразовательное</w:t>
      </w:r>
      <w:r w:rsidRPr="00531E84">
        <w:t xml:space="preserve"> учреждение «Дудинская гимназия», г. Дудинка, ул. Горького, д. 47а (тел. 8 (39191) 5 </w:t>
      </w:r>
      <w:r>
        <w:t>16 23</w:t>
      </w:r>
      <w:r w:rsidRPr="00531E84">
        <w:t>).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Граница участка: ул. Советская 2; ул. Горького 15, 37, 42, 44, 45, 45а, 46, 47; ул. Островского 5а; ул. Матросова 2, 2а, 2б; ул. Бегичева 4, 6, 8, 10, 12, 14; ул. Ленина 16, 18; обособленные производственные территории геологоразведки, добычи нефти и газа.</w:t>
      </w:r>
    </w:p>
    <w:p w:rsidR="00873666" w:rsidRPr="00683D75" w:rsidRDefault="00873666" w:rsidP="00873666">
      <w:pPr>
        <w:tabs>
          <w:tab w:val="left" w:pos="709"/>
          <w:tab w:val="left" w:pos="993"/>
        </w:tabs>
        <w:ind w:left="851"/>
        <w:jc w:val="both"/>
        <w:rPr>
          <w:sz w:val="24"/>
          <w:szCs w:val="24"/>
        </w:rPr>
      </w:pPr>
      <w:r>
        <w:t xml:space="preserve">4. </w:t>
      </w:r>
      <w:r w:rsidRPr="00683D75">
        <w:rPr>
          <w:sz w:val="24"/>
          <w:szCs w:val="24"/>
        </w:rPr>
        <w:t>Участок № 2205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>
        <w:t>щеоб</w:t>
      </w:r>
      <w:r w:rsidRPr="00531E84">
        <w:t xml:space="preserve">разовательное учреждение «Дудинская средняя школа № 3», г. Дудинка, ул. Ленина, д. </w:t>
      </w:r>
      <w:r>
        <w:t>38 (тел. 8 (39191) 5 29 57</w:t>
      </w:r>
      <w:r w:rsidRPr="00531E84">
        <w:t>).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Граница участка: ул. 40 лет Победы 1, 2, 2а, 3, 4, 4а, 5, 5а, 6, 6а;    ул. Горького 57, 61, 63, 65; ул. Матросова 11, 11а, 11б, 12, 13, 13а, 13б, 17; ул. Ленина 39; ул. Всесвятского 1; поселок совхоза «Полярный»; обособленные производственные территории геологоразведки, добычи нефти и газа.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left="851"/>
        <w:jc w:val="both"/>
      </w:pPr>
      <w:r>
        <w:t xml:space="preserve">5. </w:t>
      </w:r>
      <w:r w:rsidRPr="00531E84">
        <w:t>Участок № 2207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 xml:space="preserve">Место нахождения участковой избирательной комиссии и помещения для голосования: Таймырское муниципальное казенное </w:t>
      </w:r>
      <w:r w:rsidRPr="00531E84">
        <w:lastRenderedPageBreak/>
        <w:t>об</w:t>
      </w:r>
      <w:r>
        <w:t>щеоб</w:t>
      </w:r>
      <w:r w:rsidRPr="00531E84">
        <w:t xml:space="preserve">разовательное учреждение «Дудинская средняя школа № 7», г. Дудинка, ул. Строителей, д. 12 (тел 8 (39191) </w:t>
      </w:r>
      <w:r w:rsidRPr="004857F7">
        <w:t xml:space="preserve">327 94; </w:t>
      </w:r>
      <w:r w:rsidRPr="00531E84">
        <w:t xml:space="preserve">8 (39191) 5 </w:t>
      </w:r>
      <w:r>
        <w:t>4416</w:t>
      </w:r>
      <w:r w:rsidRPr="00531E84">
        <w:t>).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Граница участка: ул. Щорса 17, 17а, 17б, 19, 21, 21а, 21б, 23, 23а;     ул. Строителей 1, 3, 3а, 5, 10; ул. Дудинская 11, 13; обособленные производственные территории геологоразведки, добычи нефти и газа.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left="851"/>
        <w:jc w:val="both"/>
      </w:pPr>
      <w:r>
        <w:t xml:space="preserve">6. </w:t>
      </w:r>
      <w:r w:rsidRPr="00531E84">
        <w:t>Участок № 2208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>Место нахождения участковой избирательной комиссии и помещения для голосования, Таймырское муниципальное казенное об</w:t>
      </w:r>
      <w:r>
        <w:t>щеоб</w:t>
      </w:r>
      <w:r w:rsidRPr="00531E84">
        <w:t>разовательное учреждение «Дудинская средняя школа № 4», г. Дудинка, ул. Що</w:t>
      </w:r>
      <w:r>
        <w:t>рса, д. 23в (тел. 8 (39191) 5 36 18</w:t>
      </w:r>
      <w:r w:rsidRPr="00531E84">
        <w:t>).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Граница участка: ул. Дудинская 19, 21, 23; ул. Линейная, 21а, 23а; ул. Щорса 23б; обособленные производственные территории геологоразведки, добычи нефти и газа.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left="851"/>
        <w:jc w:val="both"/>
      </w:pPr>
      <w:r>
        <w:t xml:space="preserve">7. </w:t>
      </w:r>
      <w:r w:rsidRPr="00531E84">
        <w:t>Участок № 2209</w:t>
      </w:r>
    </w:p>
    <w:p w:rsidR="00873666" w:rsidRPr="00531E84" w:rsidRDefault="00873666" w:rsidP="00873666">
      <w:pPr>
        <w:tabs>
          <w:tab w:val="left" w:pos="709"/>
          <w:tab w:val="left" w:pos="993"/>
        </w:tabs>
        <w:ind w:firstLine="567"/>
        <w:jc w:val="both"/>
      </w:pPr>
      <w:r w:rsidRPr="00531E84">
        <w:t xml:space="preserve">Место нахождения участковой избирательной комиссии и помещения для голосования: краевое государственное бюджетное профессионального </w:t>
      </w:r>
      <w:r>
        <w:t>образовательное учреждение</w:t>
      </w:r>
      <w:r w:rsidRPr="00531E84">
        <w:t xml:space="preserve"> «Таймырский колледж», г. Дудинка, ул. Щорса, д. 25  </w:t>
      </w:r>
      <w:r>
        <w:t xml:space="preserve"> (тел. 8 (39191) 5 35 99</w:t>
      </w:r>
      <w:r w:rsidRPr="00531E84">
        <w:t>).</w:t>
      </w:r>
    </w:p>
    <w:p w:rsidR="00873666" w:rsidRPr="00531E84" w:rsidRDefault="00873666" w:rsidP="00873666">
      <w:pPr>
        <w:tabs>
          <w:tab w:val="left" w:pos="709"/>
        </w:tabs>
        <w:ind w:firstLine="567"/>
        <w:jc w:val="both"/>
      </w:pPr>
      <w:r w:rsidRPr="00531E84">
        <w:t>Граница участка: ул. Щорса, 16, 25, 25а, 29, 31, 33, 35, 37, 37/1, 37/2, 39, 39/1; обособленные производственные территории геологоразведки, добычи нефти и газа.</w:t>
      </w:r>
    </w:p>
    <w:p w:rsidR="00873666" w:rsidRPr="00531E84" w:rsidRDefault="00873666" w:rsidP="00873666">
      <w:pPr>
        <w:tabs>
          <w:tab w:val="left" w:pos="709"/>
          <w:tab w:val="left" w:pos="1134"/>
          <w:tab w:val="left" w:pos="1276"/>
          <w:tab w:val="left" w:pos="1418"/>
        </w:tabs>
        <w:ind w:left="851"/>
        <w:jc w:val="both"/>
      </w:pPr>
      <w:r>
        <w:t xml:space="preserve">8. </w:t>
      </w:r>
      <w:r w:rsidRPr="00531E84">
        <w:t>Участок № 2210</w:t>
      </w:r>
    </w:p>
    <w:p w:rsidR="00873666" w:rsidRPr="00531E84" w:rsidRDefault="00873666" w:rsidP="00873666">
      <w:pPr>
        <w:tabs>
          <w:tab w:val="left" w:pos="709"/>
          <w:tab w:val="left" w:pos="1134"/>
          <w:tab w:val="left" w:pos="1276"/>
          <w:tab w:val="left" w:pos="1418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голосования: муниципальное бюджетное учреждение культуры «Городской Дом культуры», город Дудинка, ул. Советская, д. 33 (тел. </w:t>
      </w:r>
      <w:r>
        <w:t>8</w:t>
      </w:r>
      <w:r w:rsidRPr="00531E84">
        <w:t xml:space="preserve"> (39191) </w:t>
      </w:r>
      <w:r>
        <w:t>27702</w:t>
      </w:r>
      <w:r w:rsidRPr="00531E84">
        <w:t>).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Граница участка: ул. Островского 1, 5, 8б; ул. Горького 32, 36, 38, 40, 49; территория и акватория Дудинского морского порта.</w:t>
      </w:r>
    </w:p>
    <w:p w:rsidR="00873666" w:rsidRPr="00531E84" w:rsidRDefault="00873666" w:rsidP="00873666">
      <w:pPr>
        <w:tabs>
          <w:tab w:val="left" w:pos="709"/>
          <w:tab w:val="left" w:pos="1134"/>
        </w:tabs>
        <w:ind w:left="851"/>
        <w:jc w:val="both"/>
      </w:pPr>
      <w:r>
        <w:t xml:space="preserve">9. </w:t>
      </w:r>
      <w:r w:rsidRPr="00531E84">
        <w:t>Участок № 2211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голосования: Сельский клуб поселка </w:t>
      </w:r>
      <w:proofErr w:type="spellStart"/>
      <w:r w:rsidRPr="00531E84">
        <w:t>Левинские</w:t>
      </w:r>
      <w:proofErr w:type="spellEnd"/>
      <w:r w:rsidRPr="00531E84">
        <w:t xml:space="preserve"> Пески, филиал № 4 структурного подразделения муниципального бюджетного учреждения культуры «Городской Центр народного творчества», п. </w:t>
      </w:r>
      <w:proofErr w:type="spellStart"/>
      <w:r w:rsidRPr="00531E84">
        <w:t>Левинские</w:t>
      </w:r>
      <w:proofErr w:type="spellEnd"/>
      <w:r w:rsidRPr="00531E84">
        <w:t xml:space="preserve"> Пески, ул. Тундровая, д.10 (тел. 8 (39191) 3 12 66).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 xml:space="preserve">Граница участка: п. </w:t>
      </w:r>
      <w:proofErr w:type="spellStart"/>
      <w:r w:rsidRPr="00531E84">
        <w:t>Левинские</w:t>
      </w:r>
      <w:proofErr w:type="spellEnd"/>
      <w:r w:rsidRPr="00531E84">
        <w:t xml:space="preserve"> Пески; места временного нахождения избирателей, зарегистрированных в поселке.</w:t>
      </w:r>
    </w:p>
    <w:p w:rsidR="00873666" w:rsidRPr="00531E84" w:rsidRDefault="00873666" w:rsidP="00873666">
      <w:pPr>
        <w:tabs>
          <w:tab w:val="left" w:pos="709"/>
          <w:tab w:val="left" w:pos="1134"/>
        </w:tabs>
        <w:ind w:left="851"/>
        <w:jc w:val="both"/>
      </w:pPr>
      <w:r>
        <w:t xml:space="preserve">10. </w:t>
      </w:r>
      <w:r w:rsidRPr="00531E84">
        <w:t>Участок № 2212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 xml:space="preserve">Место нахождения участковой избирательной комиссии и помещения для голосования: муниципальное бюджетное учреждение культуры Сельский клуб поселка Потапово, филиал № 2 структурного подразделения муниципального бюджетного учреждения культуры «Городской Центр народного творчества», п. Потапово, ул. Набережная, д. 2/1 (тел. 8 (39191) </w:t>
      </w:r>
      <w:r>
        <w:t xml:space="preserve">33994; </w:t>
      </w:r>
      <w:r w:rsidRPr="00531E84">
        <w:t xml:space="preserve">8 (39191) 2 </w:t>
      </w:r>
      <w:r>
        <w:t>91 57</w:t>
      </w:r>
      <w:r w:rsidRPr="00531E84">
        <w:t>).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Граница участка: п. Потапово; места временного нахождения избирателей, зарегистрированных в поселке.</w:t>
      </w:r>
    </w:p>
    <w:p w:rsidR="00873666" w:rsidRPr="00531E84" w:rsidRDefault="00873666" w:rsidP="00873666">
      <w:pPr>
        <w:tabs>
          <w:tab w:val="left" w:pos="709"/>
          <w:tab w:val="left" w:pos="993"/>
          <w:tab w:val="left" w:pos="1418"/>
        </w:tabs>
        <w:ind w:left="851"/>
        <w:jc w:val="both"/>
      </w:pPr>
      <w:r>
        <w:t xml:space="preserve">11. </w:t>
      </w:r>
      <w:r w:rsidRPr="00531E84">
        <w:t xml:space="preserve">Участок № 2213 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lastRenderedPageBreak/>
        <w:t xml:space="preserve">Место нахождения участковой избирательной комиссии и помещения для голосования: Сельский клуб поселка Хантайское Озеро, филиал № 5 структурного подразделения муниципального бюджетного учреждения культуры «Городской Центр народного творчества», п. Хантайское Озеро, ул. </w:t>
      </w:r>
      <w:proofErr w:type="spellStart"/>
      <w:r w:rsidRPr="00531E84">
        <w:t>Хантайская</w:t>
      </w:r>
      <w:proofErr w:type="spellEnd"/>
      <w:r w:rsidRPr="00531E84">
        <w:t xml:space="preserve">, д. 6 (тел. 8 </w:t>
      </w:r>
      <w:r w:rsidRPr="00B80E28">
        <w:t>(39191) 2 95 39).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Граница участка: п. Хантайское Озеро; места временного нахождения избирателей, зарегистрированных в поселке.</w:t>
      </w:r>
    </w:p>
    <w:p w:rsidR="00873666" w:rsidRPr="00531E84" w:rsidRDefault="00873666" w:rsidP="00873666">
      <w:pPr>
        <w:tabs>
          <w:tab w:val="left" w:pos="709"/>
          <w:tab w:val="left" w:pos="1134"/>
        </w:tabs>
        <w:ind w:left="851"/>
        <w:jc w:val="both"/>
      </w:pPr>
      <w:r>
        <w:t xml:space="preserve">12. </w:t>
      </w:r>
      <w:r w:rsidRPr="00531E84">
        <w:t>Участок № 2214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голосования: Сельский клуб поселка Усть-Авам, филиал № 3 структурного подразделения муниципального бюджетного учреждения культуры «Городской Центр народного творчества», п. Усть-Авам, ул. Центральная, д.10 (тел. 8 (39191) 3 39 98).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Граница участка: п. Усть-Авам; места временного нахождения избирателей, зарегистрированных в поселке.</w:t>
      </w:r>
    </w:p>
    <w:p w:rsidR="00873666" w:rsidRPr="00531E84" w:rsidRDefault="00873666" w:rsidP="00873666">
      <w:pPr>
        <w:tabs>
          <w:tab w:val="left" w:pos="709"/>
          <w:tab w:val="left" w:pos="1134"/>
        </w:tabs>
        <w:ind w:left="851"/>
        <w:jc w:val="both"/>
      </w:pPr>
      <w:r>
        <w:t xml:space="preserve">13. </w:t>
      </w:r>
      <w:r w:rsidRPr="00531E84">
        <w:t>Участок № 2215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Место нахождения участковой избирательной комиссии и помещения для голосования: Таймырское муниципальное казенное об</w:t>
      </w:r>
      <w:r>
        <w:t>щеоб</w:t>
      </w:r>
      <w:r w:rsidRPr="00531E84">
        <w:t>разовательное учреждение «</w:t>
      </w:r>
      <w:proofErr w:type="spellStart"/>
      <w:r w:rsidRPr="00531E84">
        <w:t>Волочанская</w:t>
      </w:r>
      <w:proofErr w:type="spellEnd"/>
      <w:r w:rsidRPr="00531E84">
        <w:t xml:space="preserve"> средняя школа № 15 имени </w:t>
      </w:r>
      <w:proofErr w:type="spellStart"/>
      <w:r w:rsidRPr="00531E84">
        <w:t>Огдо</w:t>
      </w:r>
      <w:proofErr w:type="spellEnd"/>
      <w:r w:rsidRPr="00531E84">
        <w:t xml:space="preserve"> Аксеновой», п. Волочанка, ул. Школьная, д. 9 </w:t>
      </w:r>
      <w:r w:rsidRPr="00B80E28">
        <w:t>(тел. 8 (39191)2 93 98; 8 (39191) 2 93 27;).</w:t>
      </w:r>
    </w:p>
    <w:p w:rsidR="00873666" w:rsidRPr="00531E84" w:rsidRDefault="00873666" w:rsidP="00873666">
      <w:pPr>
        <w:tabs>
          <w:tab w:val="left" w:pos="709"/>
        </w:tabs>
        <w:ind w:firstLine="709"/>
        <w:jc w:val="both"/>
      </w:pPr>
      <w:r w:rsidRPr="00531E84">
        <w:t>Граница участка: п. Волочанка; места временного нахождения избирателей, зарегистрированных в поселке.</w:t>
      </w:r>
    </w:p>
    <w:p w:rsidR="00873666" w:rsidRPr="00531E84" w:rsidRDefault="00873666" w:rsidP="00873666">
      <w:pPr>
        <w:tabs>
          <w:tab w:val="left" w:pos="709"/>
          <w:tab w:val="left" w:pos="1134"/>
        </w:tabs>
        <w:ind w:left="709"/>
        <w:jc w:val="both"/>
      </w:pPr>
    </w:p>
    <w:p w:rsidR="000D3A66" w:rsidRDefault="000D3A66" w:rsidP="00105F37">
      <w:pPr>
        <w:tabs>
          <w:tab w:val="left" w:pos="10490"/>
        </w:tabs>
        <w:spacing w:line="360" w:lineRule="auto"/>
        <w:jc w:val="both"/>
      </w:pPr>
    </w:p>
    <w:sectPr w:rsidR="000D3A66" w:rsidSect="00105F37">
      <w:headerReference w:type="even" r:id="rId8"/>
      <w:headerReference w:type="default" r:id="rId9"/>
      <w:pgSz w:w="11906" w:h="16838" w:code="9"/>
      <w:pgMar w:top="1134" w:right="1134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600" w:rsidRDefault="00426600">
      <w:r>
        <w:separator/>
      </w:r>
    </w:p>
  </w:endnote>
  <w:endnote w:type="continuationSeparator" w:id="1">
    <w:p w:rsidR="00426600" w:rsidRDefault="00426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600" w:rsidRDefault="00426600">
      <w:r>
        <w:separator/>
      </w:r>
    </w:p>
  </w:footnote>
  <w:footnote w:type="continuationSeparator" w:id="1">
    <w:p w:rsidR="00426600" w:rsidRDefault="00426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E2" w:rsidRDefault="00614B66" w:rsidP="00A3022B">
    <w:pPr>
      <w:framePr w:wrap="around" w:vAnchor="text" w:hAnchor="margin" w:xAlign="right" w:y="1"/>
    </w:pPr>
    <w:r>
      <w:fldChar w:fldCharType="begin"/>
    </w:r>
    <w:r w:rsidR="00596DE2">
      <w:instrText xml:space="preserve">PAGE  </w:instrText>
    </w:r>
    <w:r>
      <w:fldChar w:fldCharType="end"/>
    </w:r>
  </w:p>
  <w:p w:rsidR="00596DE2" w:rsidRDefault="00596DE2" w:rsidP="00513D4B">
    <w:pPr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DE2" w:rsidRPr="00A3022B" w:rsidRDefault="00614B66" w:rsidP="00A3022B">
    <w:pPr>
      <w:framePr w:wrap="around" w:vAnchor="text" w:hAnchor="margin" w:xAlign="right" w:y="1"/>
      <w:rPr>
        <w:sz w:val="24"/>
        <w:szCs w:val="24"/>
      </w:rPr>
    </w:pPr>
    <w:r w:rsidRPr="00A3022B">
      <w:rPr>
        <w:sz w:val="24"/>
        <w:szCs w:val="24"/>
      </w:rPr>
      <w:fldChar w:fldCharType="begin"/>
    </w:r>
    <w:r w:rsidR="00596DE2" w:rsidRPr="00A3022B">
      <w:rPr>
        <w:sz w:val="24"/>
        <w:szCs w:val="24"/>
      </w:rPr>
      <w:instrText xml:space="preserve">PAGE  </w:instrText>
    </w:r>
    <w:r w:rsidRPr="00A3022B">
      <w:rPr>
        <w:sz w:val="24"/>
        <w:szCs w:val="24"/>
      </w:rPr>
      <w:fldChar w:fldCharType="separate"/>
    </w:r>
    <w:r w:rsidR="0065142D">
      <w:rPr>
        <w:noProof/>
        <w:sz w:val="24"/>
        <w:szCs w:val="24"/>
      </w:rPr>
      <w:t>3</w:t>
    </w:r>
    <w:r w:rsidRPr="00A3022B">
      <w:rPr>
        <w:sz w:val="24"/>
        <w:szCs w:val="24"/>
      </w:rPr>
      <w:fldChar w:fldCharType="end"/>
    </w:r>
  </w:p>
  <w:p w:rsidR="00596DE2" w:rsidRDefault="00596DE2" w:rsidP="00513D4B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35997191"/>
    <w:multiLevelType w:val="hybridMultilevel"/>
    <w:tmpl w:val="5456EDD0"/>
    <w:lvl w:ilvl="0" w:tplc="D12AF1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846"/>
    <w:rsid w:val="00001A91"/>
    <w:rsid w:val="00017154"/>
    <w:rsid w:val="000344A5"/>
    <w:rsid w:val="0003767B"/>
    <w:rsid w:val="000415EB"/>
    <w:rsid w:val="000462F1"/>
    <w:rsid w:val="00051A85"/>
    <w:rsid w:val="000852FF"/>
    <w:rsid w:val="000A5F4A"/>
    <w:rsid w:val="000A6E1B"/>
    <w:rsid w:val="000B283B"/>
    <w:rsid w:val="000D3A66"/>
    <w:rsid w:val="000D78B3"/>
    <w:rsid w:val="000E20C7"/>
    <w:rsid w:val="000F0493"/>
    <w:rsid w:val="000F34BC"/>
    <w:rsid w:val="00105F37"/>
    <w:rsid w:val="00123853"/>
    <w:rsid w:val="00136BC7"/>
    <w:rsid w:val="00171FA1"/>
    <w:rsid w:val="00192747"/>
    <w:rsid w:val="00194644"/>
    <w:rsid w:val="001A0704"/>
    <w:rsid w:val="001A6B6A"/>
    <w:rsid w:val="001C7849"/>
    <w:rsid w:val="001D017D"/>
    <w:rsid w:val="001D1212"/>
    <w:rsid w:val="001F1EDF"/>
    <w:rsid w:val="001F3FB5"/>
    <w:rsid w:val="00230FD0"/>
    <w:rsid w:val="00257DF7"/>
    <w:rsid w:val="00261642"/>
    <w:rsid w:val="00265BA9"/>
    <w:rsid w:val="00294ABA"/>
    <w:rsid w:val="002F090F"/>
    <w:rsid w:val="002F448F"/>
    <w:rsid w:val="00363F14"/>
    <w:rsid w:val="003A1C77"/>
    <w:rsid w:val="003B3E74"/>
    <w:rsid w:val="003B5E97"/>
    <w:rsid w:val="003D218F"/>
    <w:rsid w:val="003E5E35"/>
    <w:rsid w:val="004164E3"/>
    <w:rsid w:val="00421EDA"/>
    <w:rsid w:val="00426600"/>
    <w:rsid w:val="00450AFF"/>
    <w:rsid w:val="00457394"/>
    <w:rsid w:val="004678A2"/>
    <w:rsid w:val="004870A6"/>
    <w:rsid w:val="0049347D"/>
    <w:rsid w:val="004A7374"/>
    <w:rsid w:val="004D3F11"/>
    <w:rsid w:val="004D5629"/>
    <w:rsid w:val="00513D4B"/>
    <w:rsid w:val="00543E27"/>
    <w:rsid w:val="00563694"/>
    <w:rsid w:val="00563773"/>
    <w:rsid w:val="00596DE2"/>
    <w:rsid w:val="005B395C"/>
    <w:rsid w:val="005D54AC"/>
    <w:rsid w:val="005D7C29"/>
    <w:rsid w:val="005F3421"/>
    <w:rsid w:val="005F3859"/>
    <w:rsid w:val="00614B66"/>
    <w:rsid w:val="00634E24"/>
    <w:rsid w:val="006377D6"/>
    <w:rsid w:val="0065142D"/>
    <w:rsid w:val="00655C87"/>
    <w:rsid w:val="0069498F"/>
    <w:rsid w:val="006C374F"/>
    <w:rsid w:val="00706868"/>
    <w:rsid w:val="0072005B"/>
    <w:rsid w:val="00736C78"/>
    <w:rsid w:val="00737CC9"/>
    <w:rsid w:val="007435D3"/>
    <w:rsid w:val="00756667"/>
    <w:rsid w:val="00772E5C"/>
    <w:rsid w:val="0078573E"/>
    <w:rsid w:val="007952DD"/>
    <w:rsid w:val="008170D4"/>
    <w:rsid w:val="00856313"/>
    <w:rsid w:val="00873666"/>
    <w:rsid w:val="00882771"/>
    <w:rsid w:val="00882A27"/>
    <w:rsid w:val="008A6ACA"/>
    <w:rsid w:val="008C3D3C"/>
    <w:rsid w:val="008D072B"/>
    <w:rsid w:val="008E2F2D"/>
    <w:rsid w:val="008F7720"/>
    <w:rsid w:val="00936AD3"/>
    <w:rsid w:val="00967255"/>
    <w:rsid w:val="00A3022B"/>
    <w:rsid w:val="00A44FBE"/>
    <w:rsid w:val="00A633C5"/>
    <w:rsid w:val="00A71CE4"/>
    <w:rsid w:val="00AD7B2C"/>
    <w:rsid w:val="00B24BDC"/>
    <w:rsid w:val="00B263B9"/>
    <w:rsid w:val="00B348D8"/>
    <w:rsid w:val="00B36C58"/>
    <w:rsid w:val="00B41290"/>
    <w:rsid w:val="00B72EBA"/>
    <w:rsid w:val="00B815A1"/>
    <w:rsid w:val="00B900C3"/>
    <w:rsid w:val="00BA53DE"/>
    <w:rsid w:val="00BE4486"/>
    <w:rsid w:val="00BE51F8"/>
    <w:rsid w:val="00BE5D17"/>
    <w:rsid w:val="00BE77B2"/>
    <w:rsid w:val="00BF11F0"/>
    <w:rsid w:val="00C00846"/>
    <w:rsid w:val="00C039BD"/>
    <w:rsid w:val="00C16B44"/>
    <w:rsid w:val="00C304EA"/>
    <w:rsid w:val="00C3451D"/>
    <w:rsid w:val="00C516FA"/>
    <w:rsid w:val="00C976E2"/>
    <w:rsid w:val="00CA101C"/>
    <w:rsid w:val="00CB038B"/>
    <w:rsid w:val="00CC4C95"/>
    <w:rsid w:val="00CE7586"/>
    <w:rsid w:val="00D0350B"/>
    <w:rsid w:val="00D142DB"/>
    <w:rsid w:val="00D4563D"/>
    <w:rsid w:val="00D74DC5"/>
    <w:rsid w:val="00D869F1"/>
    <w:rsid w:val="00D95C4F"/>
    <w:rsid w:val="00DA5D93"/>
    <w:rsid w:val="00DA7B70"/>
    <w:rsid w:val="00DC5C17"/>
    <w:rsid w:val="00DE0819"/>
    <w:rsid w:val="00DF4517"/>
    <w:rsid w:val="00DF6E31"/>
    <w:rsid w:val="00E01C35"/>
    <w:rsid w:val="00E14776"/>
    <w:rsid w:val="00E31269"/>
    <w:rsid w:val="00E57950"/>
    <w:rsid w:val="00E63535"/>
    <w:rsid w:val="00EA0F56"/>
    <w:rsid w:val="00EA57A6"/>
    <w:rsid w:val="00EB5167"/>
    <w:rsid w:val="00ED5E91"/>
    <w:rsid w:val="00EE7B9F"/>
    <w:rsid w:val="00EF2151"/>
    <w:rsid w:val="00F418A6"/>
    <w:rsid w:val="00F44572"/>
    <w:rsid w:val="00F56857"/>
    <w:rsid w:val="00F8196B"/>
    <w:rsid w:val="00F85449"/>
    <w:rsid w:val="00FA3E4A"/>
    <w:rsid w:val="00FB29A7"/>
    <w:rsid w:val="00FE7FB1"/>
    <w:rsid w:val="00FF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3D4B"/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5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B263B9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B263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9498F"/>
    <w:pPr>
      <w:widowControl w:val="0"/>
      <w:autoSpaceDE w:val="0"/>
      <w:autoSpaceDN w:val="0"/>
    </w:pPr>
    <w:rPr>
      <w:sz w:val="24"/>
    </w:rPr>
  </w:style>
  <w:style w:type="character" w:styleId="a6">
    <w:name w:val="Hyperlink"/>
    <w:rsid w:val="00017154"/>
    <w:rPr>
      <w:color w:val="0563C1"/>
      <w:u w:val="single"/>
    </w:rPr>
  </w:style>
  <w:style w:type="paragraph" w:styleId="a7">
    <w:name w:val="Body Text Indent"/>
    <w:basedOn w:val="a"/>
    <w:link w:val="a8"/>
    <w:rsid w:val="00634E24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634E2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6E0~1\AppData\Local\Temp\&#1048;&#1089;&#1093;&#1086;&#1076;&#1103;&#1097;&#1077;&#1077;%20&#1040;&#1076;&#1084;&#1080;&#1085;&#1080;&#1089;&#1090;&#1088;&#1072;&#1094;&#1080;&#1080;%20&#1074;%20&#1086;&#1088;&#1075;&#1072;&#1085;&#1080;&#1079;&#1072;&#1094;&#1080;&#1102;%20(&#1073;&#1077;&#1079;%20&#1072;&#1076;&#1088;&#1077;&#1089;&#107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862D0-9A5A-40B5-AF08-F75BB3A4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Исходящее Администрации в организацию (без адреса).dot</Template>
  <TotalTime>77</TotalTime>
  <Pages>3</Pages>
  <Words>873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Неница</dc:creator>
  <cp:lastModifiedBy>admin</cp:lastModifiedBy>
  <cp:revision>3</cp:revision>
  <cp:lastPrinted>2018-10-29T06:32:00Z</cp:lastPrinted>
  <dcterms:created xsi:type="dcterms:W3CDTF">2018-10-29T07:49:00Z</dcterms:created>
  <dcterms:modified xsi:type="dcterms:W3CDTF">2018-10-29T07:49:00Z</dcterms:modified>
</cp:coreProperties>
</file>