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B" w:rsidRDefault="004C1C0B" w:rsidP="00611E5A">
      <w:pPr>
        <w:pStyle w:val="3"/>
        <w:shd w:val="clear" w:color="auto" w:fill="auto"/>
        <w:tabs>
          <w:tab w:val="left" w:leader="underscore" w:pos="389"/>
        </w:tabs>
        <w:spacing w:line="240" w:lineRule="auto"/>
        <w:ind w:left="23" w:firstLine="544"/>
        <w:jc w:val="center"/>
        <w:rPr>
          <w:rStyle w:val="2"/>
          <w:b/>
        </w:rPr>
      </w:pPr>
      <w:r w:rsidRPr="004C1C0B">
        <w:rPr>
          <w:rStyle w:val="2"/>
          <w:b/>
        </w:rPr>
        <w:t>ЕВДОКИЯ АФАНАСЬЕВНА АКСЕНОВА</w:t>
      </w:r>
    </w:p>
    <w:p w:rsidR="004C1C0B" w:rsidRPr="004C1C0B" w:rsidRDefault="004C1C0B" w:rsidP="00611E5A">
      <w:pPr>
        <w:pStyle w:val="3"/>
        <w:shd w:val="clear" w:color="auto" w:fill="auto"/>
        <w:tabs>
          <w:tab w:val="left" w:leader="underscore" w:pos="389"/>
        </w:tabs>
        <w:spacing w:line="240" w:lineRule="auto"/>
        <w:ind w:left="23" w:firstLine="544"/>
        <w:jc w:val="center"/>
        <w:rPr>
          <w:rStyle w:val="2"/>
          <w:b/>
        </w:rPr>
      </w:pPr>
    </w:p>
    <w:p w:rsidR="00DF083D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sz w:val="28"/>
        </w:rPr>
        <w:t>Аксенова Евдокия Афанасьевна</w:t>
      </w:r>
      <w:r w:rsidR="004C1C0B" w:rsidRPr="00611E5A">
        <w:rPr>
          <w:sz w:val="28"/>
        </w:rPr>
        <w:t xml:space="preserve"> родилась</w:t>
      </w:r>
      <w:r w:rsidRPr="00611E5A">
        <w:rPr>
          <w:sz w:val="28"/>
        </w:rPr>
        <w:t xml:space="preserve"> 14 марта 1938 года </w:t>
      </w:r>
      <w:r w:rsidR="004C1C0B" w:rsidRPr="00611E5A">
        <w:rPr>
          <w:sz w:val="28"/>
        </w:rPr>
        <w:t>в</w:t>
      </w:r>
      <w:r w:rsidRPr="00611E5A">
        <w:rPr>
          <w:sz w:val="28"/>
        </w:rPr>
        <w:t xml:space="preserve"> п. Карго </w:t>
      </w:r>
      <w:proofErr w:type="spellStart"/>
      <w:r w:rsidRPr="00611E5A">
        <w:rPr>
          <w:sz w:val="28"/>
        </w:rPr>
        <w:t>Авамского</w:t>
      </w:r>
      <w:proofErr w:type="spellEnd"/>
      <w:r w:rsidRPr="00611E5A">
        <w:rPr>
          <w:sz w:val="28"/>
        </w:rPr>
        <w:t xml:space="preserve"> района Красноярского края. В 1963 году Евдокия Афанасьевна успешно завершила обучение в Красноярском государственном педагогическом институте, по специальности учитель английского и немецкого языков, начала работать учителем в </w:t>
      </w:r>
      <w:proofErr w:type="spellStart"/>
      <w:r w:rsidRPr="00611E5A">
        <w:rPr>
          <w:sz w:val="28"/>
        </w:rPr>
        <w:t>Караульской</w:t>
      </w:r>
      <w:proofErr w:type="spellEnd"/>
      <w:r w:rsidRPr="00611E5A">
        <w:rPr>
          <w:sz w:val="28"/>
        </w:rPr>
        <w:t xml:space="preserve"> школе. </w:t>
      </w:r>
    </w:p>
    <w:p w:rsidR="00DF083D" w:rsidRPr="00611E5A" w:rsidRDefault="004C1C0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sz w:val="28"/>
        </w:rPr>
        <w:t>С</w:t>
      </w:r>
      <w:r w:rsidR="00DD037B" w:rsidRPr="00611E5A">
        <w:rPr>
          <w:sz w:val="28"/>
        </w:rPr>
        <w:t xml:space="preserve"> 1965 по 1977 годы </w:t>
      </w:r>
      <w:r w:rsidRPr="00611E5A">
        <w:rPr>
          <w:sz w:val="28"/>
        </w:rPr>
        <w:t>Евдокия Афанасьевна</w:t>
      </w:r>
      <w:r w:rsidRPr="00611E5A">
        <w:rPr>
          <w:sz w:val="28"/>
        </w:rPr>
        <w:t xml:space="preserve"> </w:t>
      </w:r>
      <w:r w:rsidR="00DD037B" w:rsidRPr="00611E5A">
        <w:rPr>
          <w:sz w:val="28"/>
        </w:rPr>
        <w:t xml:space="preserve">работала учителем английского языка в </w:t>
      </w:r>
      <w:proofErr w:type="spellStart"/>
      <w:r w:rsidR="00DD037B" w:rsidRPr="00611E5A">
        <w:rPr>
          <w:sz w:val="28"/>
        </w:rPr>
        <w:t>Хатангской</w:t>
      </w:r>
      <w:proofErr w:type="spellEnd"/>
      <w:r w:rsidR="00DD037B" w:rsidRPr="00611E5A">
        <w:rPr>
          <w:sz w:val="28"/>
        </w:rPr>
        <w:t xml:space="preserve"> средней школе. </w:t>
      </w:r>
      <w:r w:rsidRPr="00611E5A">
        <w:rPr>
          <w:sz w:val="28"/>
        </w:rPr>
        <w:t>С 1</w:t>
      </w:r>
      <w:r w:rsidR="00DD037B" w:rsidRPr="00611E5A">
        <w:rPr>
          <w:sz w:val="28"/>
        </w:rPr>
        <w:t xml:space="preserve">977 по 1988 годы работала на руководящих партийных должностях в </w:t>
      </w:r>
      <w:proofErr w:type="spellStart"/>
      <w:r w:rsidR="00DD037B" w:rsidRPr="00611E5A">
        <w:rPr>
          <w:sz w:val="28"/>
        </w:rPr>
        <w:t>Хатангском</w:t>
      </w:r>
      <w:proofErr w:type="spellEnd"/>
      <w:r w:rsidR="00DD037B" w:rsidRPr="00611E5A">
        <w:rPr>
          <w:sz w:val="28"/>
        </w:rPr>
        <w:t xml:space="preserve"> районе, в компетенции Евдокии Афанасьевны находились вопросы пропаганды, агитации и просвещения.</w:t>
      </w:r>
    </w:p>
    <w:p w:rsidR="00DF083D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proofErr w:type="gramStart"/>
      <w:r w:rsidRPr="00611E5A">
        <w:rPr>
          <w:sz w:val="28"/>
        </w:rPr>
        <w:t xml:space="preserve">Начиная с 1988 года Евдокия </w:t>
      </w:r>
      <w:r w:rsidR="004C1C0B" w:rsidRPr="00611E5A">
        <w:rPr>
          <w:sz w:val="28"/>
        </w:rPr>
        <w:t>Аксенова</w:t>
      </w:r>
      <w:r w:rsidRPr="00611E5A">
        <w:rPr>
          <w:sz w:val="28"/>
        </w:rPr>
        <w:t xml:space="preserve"> профессионально занима</w:t>
      </w:r>
      <w:r w:rsidR="004C1C0B" w:rsidRPr="00611E5A">
        <w:rPr>
          <w:sz w:val="28"/>
        </w:rPr>
        <w:t>лась</w:t>
      </w:r>
      <w:r w:rsidRPr="00611E5A">
        <w:rPr>
          <w:sz w:val="28"/>
        </w:rPr>
        <w:t xml:space="preserve"> краеведческой работой</w:t>
      </w:r>
      <w:proofErr w:type="gramEnd"/>
      <w:r w:rsidRPr="00611E5A">
        <w:rPr>
          <w:sz w:val="28"/>
        </w:rPr>
        <w:t xml:space="preserve"> и вопросами экологического просвещения на территории </w:t>
      </w:r>
      <w:proofErr w:type="spellStart"/>
      <w:r w:rsidRPr="00611E5A">
        <w:rPr>
          <w:sz w:val="28"/>
        </w:rPr>
        <w:t>Хатангского</w:t>
      </w:r>
      <w:proofErr w:type="spellEnd"/>
      <w:r w:rsidRPr="00611E5A">
        <w:rPr>
          <w:sz w:val="28"/>
        </w:rPr>
        <w:t xml:space="preserve"> района и по настоящее время работает в должности специалиста по экологическому просвещению отдела экологического просвещения Федерального государственного бюджетного учреждения «Объединенная дирекция заповедников Таймыра».</w:t>
      </w:r>
    </w:p>
    <w:p w:rsidR="00DF083D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sz w:val="28"/>
        </w:rPr>
        <w:t>Стоит отметить, что она и ранее (с 1972 года) независимо от места работы проводила этнографические и краеведческие исследования, что является делом всей её жизни.</w:t>
      </w:r>
    </w:p>
    <w:p w:rsidR="00D24A29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sz w:val="28"/>
        </w:rPr>
        <w:t>За тридцатилетний стаж в области образования и управления (1963-1992 гг.) Аксенова Евдокия Афанасьевна была награждена Почетными грамотами районного и краевого отдела народного образования, в 1988 году удостоена медали и почетного звания «Ветеран труда».</w:t>
      </w:r>
    </w:p>
    <w:p w:rsidR="00DF083D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sz w:val="28"/>
        </w:rPr>
        <w:t>Большинство награждений и заслуг Аксеновой Е.А. связано с организацией краеведческой и музейной работы на Восточном Таймыре, поэтому дирекция заповедника «</w:t>
      </w:r>
      <w:proofErr w:type="gramStart"/>
      <w:r w:rsidRPr="00611E5A">
        <w:rPr>
          <w:sz w:val="28"/>
        </w:rPr>
        <w:t>Таймырский</w:t>
      </w:r>
      <w:proofErr w:type="gramEnd"/>
      <w:r w:rsidRPr="00611E5A">
        <w:rPr>
          <w:sz w:val="28"/>
        </w:rPr>
        <w:t>» пригласила её как наиболее опытного специалиста для организ</w:t>
      </w:r>
      <w:r w:rsidR="00D24A29" w:rsidRPr="00611E5A">
        <w:rPr>
          <w:sz w:val="28"/>
        </w:rPr>
        <w:t>ации вновь об</w:t>
      </w:r>
      <w:r w:rsidRPr="00611E5A">
        <w:rPr>
          <w:sz w:val="28"/>
        </w:rPr>
        <w:t xml:space="preserve">разуемого Музея природы и этнографии в с. Хатанга (с 1993 года). </w:t>
      </w:r>
    </w:p>
    <w:p w:rsidR="004C1C0B" w:rsidRPr="00611E5A" w:rsidRDefault="00611E5A" w:rsidP="004C1C0B">
      <w:pPr>
        <w:pStyle w:val="3"/>
        <w:shd w:val="clear" w:color="auto" w:fill="auto"/>
        <w:spacing w:line="240" w:lineRule="auto"/>
        <w:ind w:left="23" w:firstLine="544"/>
        <w:rPr>
          <w:rStyle w:val="Bodytext85pt"/>
          <w:sz w:val="28"/>
          <w:szCs w:val="24"/>
          <w:u w:val="none"/>
        </w:rPr>
      </w:pPr>
      <w:r>
        <w:rPr>
          <w:rStyle w:val="2"/>
          <w:sz w:val="28"/>
          <w:u w:val="none"/>
        </w:rPr>
        <w:t>Также в</w:t>
      </w:r>
      <w:r w:rsidR="00DD037B" w:rsidRPr="00611E5A">
        <w:rPr>
          <w:rStyle w:val="2"/>
          <w:sz w:val="28"/>
          <w:u w:val="none"/>
        </w:rPr>
        <w:t xml:space="preserve"> течение восьми лет она явля</w:t>
      </w:r>
      <w:r w:rsidR="004C1C0B" w:rsidRPr="00611E5A">
        <w:rPr>
          <w:rStyle w:val="2"/>
          <w:sz w:val="28"/>
          <w:u w:val="none"/>
        </w:rPr>
        <w:t>лась</w:t>
      </w:r>
      <w:r w:rsidR="00DD037B" w:rsidRPr="00611E5A">
        <w:rPr>
          <w:rStyle w:val="2"/>
          <w:sz w:val="28"/>
          <w:u w:val="none"/>
        </w:rPr>
        <w:t xml:space="preserve"> координатором</w:t>
      </w:r>
      <w:r w:rsidR="00DD037B" w:rsidRPr="00611E5A">
        <w:rPr>
          <w:sz w:val="28"/>
        </w:rPr>
        <w:t xml:space="preserve"> </w:t>
      </w:r>
      <w:r w:rsidR="00DD037B" w:rsidRPr="00611E5A">
        <w:rPr>
          <w:rStyle w:val="2"/>
          <w:sz w:val="28"/>
          <w:u w:val="none"/>
        </w:rPr>
        <w:t>Международной акции «Марш парков» и основным лектором и экскурсоводом в мир</w:t>
      </w:r>
      <w:r w:rsidR="00DD037B" w:rsidRPr="00611E5A">
        <w:rPr>
          <w:sz w:val="28"/>
        </w:rPr>
        <w:t xml:space="preserve"> </w:t>
      </w:r>
      <w:r w:rsidR="00DD037B" w:rsidRPr="00611E5A">
        <w:rPr>
          <w:rStyle w:val="2"/>
          <w:sz w:val="28"/>
          <w:u w:val="none"/>
        </w:rPr>
        <w:t xml:space="preserve">заповедной </w:t>
      </w:r>
      <w:r w:rsidR="00DD037B" w:rsidRPr="00611E5A">
        <w:rPr>
          <w:rStyle w:val="Bodytext85pt"/>
          <w:sz w:val="28"/>
          <w:szCs w:val="24"/>
          <w:u w:val="none"/>
        </w:rPr>
        <w:t>природы</w:t>
      </w:r>
      <w:r w:rsidR="004C1C0B" w:rsidRPr="00611E5A">
        <w:rPr>
          <w:rStyle w:val="Bodytext85pt"/>
          <w:sz w:val="28"/>
          <w:szCs w:val="24"/>
          <w:u w:val="none"/>
        </w:rPr>
        <w:t>.</w:t>
      </w:r>
      <w:r w:rsidR="00DD037B" w:rsidRPr="00611E5A">
        <w:rPr>
          <w:rStyle w:val="Bodytext85pt"/>
          <w:sz w:val="28"/>
          <w:szCs w:val="24"/>
          <w:u w:val="none"/>
        </w:rPr>
        <w:t xml:space="preserve"> </w:t>
      </w:r>
    </w:p>
    <w:p w:rsid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rStyle w:val="2"/>
          <w:sz w:val="28"/>
          <w:u w:val="none"/>
        </w:rPr>
      </w:pPr>
      <w:r w:rsidRPr="00611E5A">
        <w:rPr>
          <w:rStyle w:val="2"/>
          <w:sz w:val="28"/>
          <w:u w:val="none"/>
        </w:rPr>
        <w:t>За заслуги в области экологического просвещения и музейного дела в заповеднике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Евдокия Афанасьевна награждена многочисленными Почетными грамотами (2000</w:t>
      </w:r>
      <w:r w:rsidR="004C1C0B" w:rsidRPr="00611E5A">
        <w:rPr>
          <w:rStyle w:val="2"/>
          <w:sz w:val="28"/>
          <w:u w:val="none"/>
        </w:rPr>
        <w:t>,</w:t>
      </w:r>
      <w:r w:rsidRPr="00611E5A">
        <w:rPr>
          <w:rStyle w:val="2"/>
          <w:sz w:val="28"/>
          <w:u w:val="none"/>
        </w:rPr>
        <w:t xml:space="preserve"> 2002</w:t>
      </w:r>
      <w:r w:rsidR="004C1C0B" w:rsidRPr="00611E5A">
        <w:rPr>
          <w:rStyle w:val="2"/>
          <w:sz w:val="28"/>
          <w:u w:val="none"/>
        </w:rPr>
        <w:t>,</w:t>
      </w:r>
      <w:r w:rsidRPr="00611E5A">
        <w:rPr>
          <w:rStyle w:val="2"/>
          <w:sz w:val="28"/>
          <w:u w:val="none"/>
        </w:rPr>
        <w:t xml:space="preserve"> 2003</w:t>
      </w:r>
      <w:r w:rsidR="004C1C0B" w:rsidRPr="00611E5A">
        <w:rPr>
          <w:rStyle w:val="2"/>
          <w:sz w:val="28"/>
          <w:u w:val="none"/>
        </w:rPr>
        <w:t>,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2004</w:t>
      </w:r>
      <w:r w:rsidR="004C1C0B" w:rsidRPr="00611E5A">
        <w:rPr>
          <w:rStyle w:val="2"/>
          <w:sz w:val="28"/>
          <w:u w:val="none"/>
        </w:rPr>
        <w:t>,</w:t>
      </w:r>
      <w:r w:rsidRPr="00611E5A">
        <w:rPr>
          <w:rStyle w:val="2"/>
          <w:sz w:val="28"/>
          <w:u w:val="none"/>
        </w:rPr>
        <w:t xml:space="preserve"> 201</w:t>
      </w:r>
      <w:r w:rsidR="004C1C0B" w:rsidRPr="00611E5A">
        <w:rPr>
          <w:rStyle w:val="2"/>
          <w:sz w:val="28"/>
          <w:u w:val="none"/>
        </w:rPr>
        <w:t>7</w:t>
      </w:r>
      <w:r w:rsidRPr="00611E5A">
        <w:rPr>
          <w:rStyle w:val="Bodytext125ptItalicSpacing0pt"/>
          <w:sz w:val="28"/>
          <w:szCs w:val="24"/>
          <w:u w:val="none"/>
        </w:rPr>
        <w:t>)</w:t>
      </w:r>
      <w:r w:rsidR="004C1C0B" w:rsidRPr="00611E5A">
        <w:rPr>
          <w:rStyle w:val="Bodytext125ptItalicSpacing0pt"/>
          <w:sz w:val="28"/>
          <w:szCs w:val="24"/>
          <w:u w:val="none"/>
        </w:rPr>
        <w:t xml:space="preserve">, </w:t>
      </w:r>
      <w:r w:rsidRPr="00611E5A">
        <w:rPr>
          <w:rStyle w:val="2"/>
          <w:sz w:val="28"/>
          <w:u w:val="none"/>
        </w:rPr>
        <w:t>отмечена в благодарственных письмах Губернатора Таймырского автономного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округа (2005) и Федерального агентства по образованию (2005</w:t>
      </w:r>
      <w:r w:rsidR="004C1C0B" w:rsidRPr="00611E5A">
        <w:rPr>
          <w:rStyle w:val="2"/>
          <w:sz w:val="28"/>
          <w:u w:val="none"/>
        </w:rPr>
        <w:t>).</w:t>
      </w:r>
      <w:r w:rsidRPr="00611E5A">
        <w:rPr>
          <w:rStyle w:val="2"/>
          <w:sz w:val="28"/>
          <w:u w:val="none"/>
        </w:rPr>
        <w:t xml:space="preserve"> </w:t>
      </w:r>
    </w:p>
    <w:p w:rsidR="00DF083D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rStyle w:val="2"/>
          <w:sz w:val="28"/>
          <w:u w:val="none"/>
        </w:rPr>
        <w:t>За развитие музейного дела на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Восточном Таймыре и вклад в экологическое просвещение Евдокии Афанасьевне вручен знак -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 xml:space="preserve">Почетный житель </w:t>
      </w:r>
      <w:proofErr w:type="spellStart"/>
      <w:r w:rsidRPr="00611E5A">
        <w:rPr>
          <w:rStyle w:val="2"/>
          <w:sz w:val="28"/>
          <w:u w:val="none"/>
        </w:rPr>
        <w:t>Хатангского</w:t>
      </w:r>
      <w:proofErr w:type="spellEnd"/>
      <w:r w:rsidRPr="00611E5A">
        <w:rPr>
          <w:rStyle w:val="2"/>
          <w:sz w:val="28"/>
          <w:u w:val="none"/>
        </w:rPr>
        <w:t xml:space="preserve"> района (1998). На основании постановления Губернатора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Таймырского (Долгано-Ненецкого) автономного округа № 93 от 03.03.2000 за значительный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вклад в экологическое просвещение и воспитание подрастающего поколения Евдокия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 xml:space="preserve">Афанасьевна награждена </w:t>
      </w:r>
      <w:r w:rsidRPr="00611E5A">
        <w:rPr>
          <w:rStyle w:val="2"/>
          <w:sz w:val="28"/>
          <w:u w:val="none"/>
        </w:rPr>
        <w:lastRenderedPageBreak/>
        <w:t>знаком «Женская слава».</w:t>
      </w:r>
    </w:p>
    <w:p w:rsidR="00DF083D" w:rsidRPr="00611E5A" w:rsidRDefault="00DD037B" w:rsidP="004C1C0B">
      <w:pPr>
        <w:pStyle w:val="3"/>
        <w:shd w:val="clear" w:color="auto" w:fill="auto"/>
        <w:spacing w:line="240" w:lineRule="auto"/>
        <w:ind w:left="23" w:firstLine="544"/>
        <w:rPr>
          <w:sz w:val="28"/>
        </w:rPr>
      </w:pPr>
      <w:r w:rsidRPr="00611E5A">
        <w:rPr>
          <w:rStyle w:val="2"/>
          <w:sz w:val="28"/>
          <w:u w:val="none"/>
        </w:rPr>
        <w:t>Аксеновой Евдокии Афанасьевне присвоено звание «Почетный работник охраны</w:t>
      </w:r>
      <w:r w:rsidRPr="00611E5A">
        <w:rPr>
          <w:sz w:val="28"/>
        </w:rPr>
        <w:t xml:space="preserve"> </w:t>
      </w:r>
      <w:r w:rsidRPr="00611E5A">
        <w:rPr>
          <w:rStyle w:val="Bodytext85pt0"/>
          <w:sz w:val="28"/>
          <w:szCs w:val="24"/>
          <w:u w:val="none"/>
        </w:rPr>
        <w:t>природы</w:t>
      </w:r>
      <w:r w:rsidRPr="00611E5A">
        <w:rPr>
          <w:rStyle w:val="Bodytext10pt"/>
          <w:sz w:val="28"/>
          <w:szCs w:val="24"/>
          <w:u w:val="none"/>
        </w:rPr>
        <w:t>»</w:t>
      </w:r>
      <w:r w:rsidRPr="00611E5A">
        <w:rPr>
          <w:rStyle w:val="Bodytext10pt"/>
          <w:color w:val="FF0000"/>
          <w:sz w:val="28"/>
          <w:szCs w:val="24"/>
          <w:u w:val="none"/>
        </w:rPr>
        <w:t xml:space="preserve"> </w:t>
      </w:r>
      <w:r w:rsidRPr="00611E5A">
        <w:rPr>
          <w:rStyle w:val="2"/>
          <w:sz w:val="28"/>
          <w:u w:val="none"/>
        </w:rPr>
        <w:t>(2006)</w:t>
      </w:r>
      <w:r w:rsidR="004C1C0B" w:rsidRPr="00611E5A">
        <w:rPr>
          <w:rStyle w:val="2"/>
          <w:sz w:val="28"/>
          <w:u w:val="none"/>
        </w:rPr>
        <w:t>.</w:t>
      </w:r>
      <w:r w:rsidR="00611E5A" w:rsidRPr="00611E5A">
        <w:rPr>
          <w:rStyle w:val="2"/>
          <w:sz w:val="28"/>
          <w:u w:val="none"/>
        </w:rPr>
        <w:t xml:space="preserve"> </w:t>
      </w:r>
      <w:r w:rsidRPr="00611E5A">
        <w:rPr>
          <w:rStyle w:val="2"/>
          <w:sz w:val="28"/>
          <w:u w:val="none"/>
        </w:rPr>
        <w:t xml:space="preserve">За многолетний добросовестный </w:t>
      </w:r>
      <w:r w:rsidRPr="00611E5A">
        <w:rPr>
          <w:rStyle w:val="Bodytext85pt0"/>
          <w:sz w:val="28"/>
          <w:szCs w:val="24"/>
          <w:u w:val="none"/>
        </w:rPr>
        <w:t>труд</w:t>
      </w:r>
      <w:r w:rsidRPr="00611E5A">
        <w:rPr>
          <w:rStyle w:val="Bodytext10pt"/>
          <w:sz w:val="28"/>
          <w:szCs w:val="24"/>
          <w:u w:val="none"/>
        </w:rPr>
        <w:t xml:space="preserve">, </w:t>
      </w:r>
      <w:r w:rsidRPr="00611E5A">
        <w:rPr>
          <w:rStyle w:val="2"/>
          <w:sz w:val="28"/>
          <w:u w:val="none"/>
        </w:rPr>
        <w:t>большой личный вклад в развитие заповедного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дела, природоохранную и эколого-</w:t>
      </w:r>
      <w:proofErr w:type="spellStart"/>
      <w:r w:rsidRPr="00611E5A">
        <w:rPr>
          <w:rStyle w:val="2"/>
          <w:sz w:val="28"/>
          <w:u w:val="none"/>
        </w:rPr>
        <w:t>просветительскѵю</w:t>
      </w:r>
      <w:proofErr w:type="spellEnd"/>
      <w:r w:rsidRPr="00611E5A">
        <w:rPr>
          <w:rStyle w:val="2"/>
          <w:sz w:val="28"/>
          <w:u w:val="none"/>
        </w:rPr>
        <w:t xml:space="preserve"> деятельность Аксенова ЕА. наг</w:t>
      </w:r>
      <w:bookmarkStart w:id="0" w:name="_GoBack"/>
      <w:bookmarkEnd w:id="0"/>
      <w:r w:rsidRPr="00611E5A">
        <w:rPr>
          <w:rStyle w:val="2"/>
          <w:sz w:val="28"/>
          <w:u w:val="none"/>
        </w:rPr>
        <w:t>раждена</w:t>
      </w:r>
      <w:r w:rsidRPr="00611E5A">
        <w:rPr>
          <w:sz w:val="28"/>
        </w:rPr>
        <w:t xml:space="preserve"> </w:t>
      </w:r>
      <w:r w:rsidRPr="00611E5A">
        <w:rPr>
          <w:rStyle w:val="2"/>
          <w:sz w:val="28"/>
          <w:u w:val="none"/>
        </w:rPr>
        <w:t>знаком «За заслуги в заповедном деле» (2013).</w:t>
      </w:r>
    </w:p>
    <w:p w:rsidR="00DF083D" w:rsidRPr="00D24A29" w:rsidRDefault="00DF083D" w:rsidP="004C1C0B">
      <w:pPr>
        <w:pStyle w:val="3"/>
        <w:shd w:val="clear" w:color="auto" w:fill="auto"/>
        <w:spacing w:line="240" w:lineRule="auto"/>
        <w:ind w:left="23" w:firstLine="544"/>
      </w:pPr>
    </w:p>
    <w:sectPr w:rsidR="00DF083D" w:rsidRPr="00D24A29" w:rsidSect="00D24A29">
      <w:headerReference w:type="default" r:id="rId7"/>
      <w:type w:val="continuous"/>
      <w:pgSz w:w="11906" w:h="16838"/>
      <w:pgMar w:top="1134" w:right="1416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B4" w:rsidRDefault="00EE6DB4">
      <w:r>
        <w:separator/>
      </w:r>
    </w:p>
  </w:endnote>
  <w:endnote w:type="continuationSeparator" w:id="0">
    <w:p w:rsidR="00EE6DB4" w:rsidRDefault="00EE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B4" w:rsidRDefault="00EE6DB4"/>
  </w:footnote>
  <w:footnote w:type="continuationSeparator" w:id="0">
    <w:p w:rsidR="00EE6DB4" w:rsidRDefault="00EE6D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3D" w:rsidRDefault="00D24A2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149860</wp:posOffset>
              </wp:positionV>
              <wp:extent cx="53340" cy="13843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83D" w:rsidRDefault="00DF08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8pt;margin-top:11.8pt;width:4.2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" filled="f" stroked="f">
              <v:textbox style="mso-fit-shape-to-text:t" inset="0,0,0,0">
                <w:txbxContent>
                  <w:p w:rsidR="00DF083D" w:rsidRDefault="00DF083D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3D"/>
    <w:rsid w:val="004C1C0B"/>
    <w:rsid w:val="00611E5A"/>
    <w:rsid w:val="00D24A29"/>
    <w:rsid w:val="00DD037B"/>
    <w:rsid w:val="00DF083D"/>
    <w:rsid w:val="00E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2">
    <w:name w:val="Body text (2)_"/>
    <w:basedOn w:val="a0"/>
    <w:link w:val="Bodytext20"/>
    <w:rPr>
      <w:rFonts w:ascii="SimHei" w:eastAsia="SimHei" w:hAnsi="SimHei" w:cs="SimHei"/>
      <w:b w:val="0"/>
      <w:bCs w:val="0"/>
      <w:i/>
      <w:iCs/>
      <w:smallCaps w:val="0"/>
      <w:strike w:val="0"/>
      <w:sz w:val="109"/>
      <w:szCs w:val="109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385pt">
    <w:name w:val="Body text (3) + 8;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318ptItalic">
    <w:name w:val="Body text (3) + 18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  <w:lang w:val="en-US"/>
    </w:rPr>
  </w:style>
  <w:style w:type="character" w:customStyle="1" w:styleId="Heading512ptNotItalicSpacing0pt">
    <w:name w:val="Heading #5 + 12 pt;Not Italic;Spacing 0 pt"/>
    <w:basedOn w:val="Heading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Bodytext4Spacing0ptExact">
    <w:name w:val="Body text (4) + Spacing 0 pt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Bodytext475ptBold">
    <w:name w:val="Body text (4) + 7;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5ItalicSpacing0pt">
    <w:name w:val="Body text (5) + Italic;Spacing 0 pt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85pt">
    <w:name w:val="Body text + 8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Bodytext125ptItalicSpacing0pt">
    <w:name w:val="Body text + 12;5 pt;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5pt0">
    <w:name w:val="Body text + 8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5ptItalicSpacing0pt0">
    <w:name w:val="Body text + 12;5 pt;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Spacing-1pt">
    <w:name w:val="Heading #1 + Spacing -1 pt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2"/>
      <w:szCs w:val="42"/>
      <w:u w:val="none"/>
      <w:lang w:val="en-US"/>
    </w:rPr>
  </w:style>
  <w:style w:type="character" w:customStyle="1" w:styleId="Heading1FranklinGothicDemi32ptNotItalic">
    <w:name w:val="Heading #1 + Franklin Gothic Demi;32 pt;Not Italic"/>
    <w:basedOn w:val="Heading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09"/>
      <w:szCs w:val="10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  <w:ind w:hanging="1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180" w:line="0" w:lineRule="atLeast"/>
      <w:jc w:val="both"/>
      <w:outlineLvl w:val="4"/>
    </w:pPr>
    <w:rPr>
      <w:rFonts w:ascii="Times New Roman" w:eastAsia="Times New Roman" w:hAnsi="Times New Roman" w:cs="Times New Roman"/>
      <w:i/>
      <w:iCs/>
      <w:spacing w:val="-10"/>
      <w:sz w:val="25"/>
      <w:szCs w:val="25"/>
      <w:lang w:val="en-US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240" w:line="0" w:lineRule="atLeast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01" w:lineRule="exact"/>
      <w:jc w:val="center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360" w:line="101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lang w:val="en-US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78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780" w:after="120"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styleId="a4">
    <w:name w:val="header"/>
    <w:basedOn w:val="a"/>
    <w:link w:val="a5"/>
    <w:uiPriority w:val="99"/>
    <w:unhideWhenUsed/>
    <w:rsid w:val="00D24A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A29"/>
    <w:rPr>
      <w:color w:val="000000"/>
    </w:rPr>
  </w:style>
  <w:style w:type="paragraph" w:styleId="a6">
    <w:name w:val="footer"/>
    <w:basedOn w:val="a"/>
    <w:link w:val="a7"/>
    <w:uiPriority w:val="99"/>
    <w:unhideWhenUsed/>
    <w:rsid w:val="00D24A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A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2">
    <w:name w:val="Body text (2)_"/>
    <w:basedOn w:val="a0"/>
    <w:link w:val="Bodytext20"/>
    <w:rPr>
      <w:rFonts w:ascii="SimHei" w:eastAsia="SimHei" w:hAnsi="SimHei" w:cs="SimHei"/>
      <w:b w:val="0"/>
      <w:bCs w:val="0"/>
      <w:i/>
      <w:iCs/>
      <w:smallCaps w:val="0"/>
      <w:strike w:val="0"/>
      <w:sz w:val="109"/>
      <w:szCs w:val="109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Bodytext385pt">
    <w:name w:val="Body text (3) + 8;5 pt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dytext318ptItalic">
    <w:name w:val="Body text (3) + 18 pt;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</w:rPr>
  </w:style>
  <w:style w:type="character" w:customStyle="1" w:styleId="Heading5">
    <w:name w:val="Heading #5_"/>
    <w:basedOn w:val="a0"/>
    <w:link w:val="Heading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  <w:lang w:val="en-US"/>
    </w:rPr>
  </w:style>
  <w:style w:type="character" w:customStyle="1" w:styleId="Heading512ptNotItalicSpacing0pt">
    <w:name w:val="Heading #5 + 12 pt;Not Italic;Spacing 0 pt"/>
    <w:basedOn w:val="Heading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6">
    <w:name w:val="Heading #6_"/>
    <w:basedOn w:val="a0"/>
    <w:link w:val="Heading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Bodytext4Spacing0ptExact">
    <w:name w:val="Body text (4) + Spacing 0 pt Exac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Bodytext475ptBold">
    <w:name w:val="Body text (4) + 7;5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5ItalicSpacing0pt">
    <w:name w:val="Body text (5) + Italic;Spacing 0 pt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85pt">
    <w:name w:val="Body text + 8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Bodytext125ptItalicSpacing0pt">
    <w:name w:val="Body text + 12;5 pt;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single"/>
      <w:lang w:val="ru-RU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5pt0">
    <w:name w:val="Body text + 8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Exact">
    <w:name w:val="Body text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5ptItalicSpacing0pt0">
    <w:name w:val="Body text + 12;5 pt;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1Spacing-1pt">
    <w:name w:val="Heading #1 + Spacing -1 pt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2"/>
      <w:szCs w:val="42"/>
      <w:u w:val="none"/>
      <w:lang w:val="en-US"/>
    </w:rPr>
  </w:style>
  <w:style w:type="character" w:customStyle="1" w:styleId="Heading1FranklinGothicDemi32ptNotItalic">
    <w:name w:val="Heading #1 + Franklin Gothic Demi;32 pt;Not Italic"/>
    <w:basedOn w:val="Heading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109"/>
      <w:szCs w:val="10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30" w:lineRule="exact"/>
      <w:ind w:hanging="1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before="180" w:line="0" w:lineRule="atLeast"/>
      <w:jc w:val="both"/>
      <w:outlineLvl w:val="4"/>
    </w:pPr>
    <w:rPr>
      <w:rFonts w:ascii="Times New Roman" w:eastAsia="Times New Roman" w:hAnsi="Times New Roman" w:cs="Times New Roman"/>
      <w:i/>
      <w:iCs/>
      <w:spacing w:val="-10"/>
      <w:sz w:val="25"/>
      <w:szCs w:val="25"/>
      <w:lang w:val="en-US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before="240" w:line="0" w:lineRule="atLeast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101" w:lineRule="exact"/>
      <w:jc w:val="center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360" w:line="101" w:lineRule="exact"/>
      <w:jc w:val="center"/>
    </w:pPr>
    <w:rPr>
      <w:rFonts w:ascii="Arial" w:eastAsia="Arial" w:hAnsi="Arial" w:cs="Arial"/>
      <w:sz w:val="10"/>
      <w:szCs w:val="1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lang w:val="en-US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78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780" w:after="120"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styleId="a4">
    <w:name w:val="header"/>
    <w:basedOn w:val="a"/>
    <w:link w:val="a5"/>
    <w:uiPriority w:val="99"/>
    <w:unhideWhenUsed/>
    <w:rsid w:val="00D24A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4A29"/>
    <w:rPr>
      <w:color w:val="000000"/>
    </w:rPr>
  </w:style>
  <w:style w:type="paragraph" w:styleId="a6">
    <w:name w:val="footer"/>
    <w:basedOn w:val="a"/>
    <w:link w:val="a7"/>
    <w:uiPriority w:val="99"/>
    <w:unhideWhenUsed/>
    <w:rsid w:val="00D24A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4A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grishko</dc:creator>
  <cp:lastModifiedBy>grishko</cp:lastModifiedBy>
  <cp:revision>2</cp:revision>
  <dcterms:created xsi:type="dcterms:W3CDTF">2020-03-11T08:56:00Z</dcterms:created>
  <dcterms:modified xsi:type="dcterms:W3CDTF">2020-03-11T09:35:00Z</dcterms:modified>
</cp:coreProperties>
</file>